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4515ED" w:rsidRDefault="00BB30D4">
      <w:pPr>
        <w:rPr>
          <w:b/>
          <w:sz w:val="28"/>
          <w:szCs w:val="28"/>
        </w:rPr>
      </w:pPr>
    </w:p>
    <w:p w14:paraId="60514491" w14:textId="77777777" w:rsidR="00B5448D" w:rsidRDefault="00823A20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A.A: </w:t>
      </w:r>
      <w:r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 w:rsidR="0015273C">
        <w:rPr>
          <w:rFonts w:ascii="Arial Narrow" w:hAnsi="Arial Narrow"/>
          <w:b/>
          <w:sz w:val="28"/>
          <w:szCs w:val="28"/>
          <w:u w:val="single"/>
        </w:rPr>
        <w:t xml:space="preserve"> B.S.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55E38AA6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2E6C6E14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2446BB70" w:rsidR="00B76C16" w:rsidRPr="00693D24" w:rsidRDefault="00924A5B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101: Western Civilization I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6F8AFF5A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102: Western Civilization II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FD2633">
        <w:trPr>
          <w:trHeight w:val="314"/>
          <w:jc w:val="center"/>
        </w:trPr>
        <w:tc>
          <w:tcPr>
            <w:tcW w:w="4121" w:type="dxa"/>
          </w:tcPr>
          <w:p w14:paraId="62DA4C58" w14:textId="25FA888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143/105: Speech/Interpersonal Communication</w:t>
            </w:r>
          </w:p>
        </w:tc>
        <w:tc>
          <w:tcPr>
            <w:tcW w:w="830" w:type="dxa"/>
          </w:tcPr>
          <w:p w14:paraId="6BAFBFA8" w14:textId="4974E786" w:rsidR="00B76C16" w:rsidRPr="00693D24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D7D43C1" w14:textId="427309D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ECO 188: Macroeconomics </w:t>
            </w:r>
          </w:p>
        </w:tc>
        <w:tc>
          <w:tcPr>
            <w:tcW w:w="830" w:type="dxa"/>
          </w:tcPr>
          <w:p w14:paraId="799D2677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FD2633">
        <w:trPr>
          <w:trHeight w:val="341"/>
          <w:jc w:val="center"/>
        </w:trPr>
        <w:tc>
          <w:tcPr>
            <w:tcW w:w="4121" w:type="dxa"/>
          </w:tcPr>
          <w:p w14:paraId="4164E9C5" w14:textId="071FA0D8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62E165CF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 101/201: Introduction to American Government/International Relations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4060F3AD" w:rsidR="00B76C16" w:rsidRDefault="00363F9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644DEE09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Laboratory Science Elective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4512540F" w14:textId="669A69E0" w:rsidR="00B76C16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FD2633">
        <w:trPr>
          <w:trHeight w:val="251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2FDBFCAD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3935495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6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FD2633">
        <w:trPr>
          <w:trHeight w:val="296"/>
          <w:jc w:val="center"/>
        </w:trPr>
        <w:tc>
          <w:tcPr>
            <w:tcW w:w="4121" w:type="dxa"/>
            <w:shd w:val="clear" w:color="auto" w:fill="FFFFFF"/>
          </w:tcPr>
          <w:p w14:paraId="1E34743B" w14:textId="3BBEE5C7" w:rsidR="00B76C16" w:rsidRDefault="00924A5B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113: American History I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5D5BC84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2C8EF2E0" w:rsidR="00B76C16" w:rsidRPr="0072231A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114: American History II </w:t>
            </w:r>
          </w:p>
        </w:tc>
        <w:tc>
          <w:tcPr>
            <w:tcW w:w="830" w:type="dxa"/>
            <w:shd w:val="clear" w:color="auto" w:fill="FFFFFF"/>
          </w:tcPr>
          <w:p w14:paraId="3DB6E2E4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924A5B">
        <w:trPr>
          <w:trHeight w:val="215"/>
          <w:jc w:val="center"/>
        </w:trPr>
        <w:tc>
          <w:tcPr>
            <w:tcW w:w="4121" w:type="dxa"/>
            <w:shd w:val="clear" w:color="auto" w:fill="FFFFFF"/>
          </w:tcPr>
          <w:p w14:paraId="4F6BE15C" w14:textId="7B282F14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ART 105/106: Art History I/Art History II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08D22207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100: History Elective  </w:t>
            </w:r>
          </w:p>
        </w:tc>
        <w:tc>
          <w:tcPr>
            <w:tcW w:w="830" w:type="dxa"/>
            <w:shd w:val="clear" w:color="auto" w:fill="FFFFFF"/>
          </w:tcPr>
          <w:p w14:paraId="00A1D03B" w14:textId="26D6DBCA" w:rsidR="00B76C16" w:rsidRPr="00693D24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E41269">
        <w:trPr>
          <w:trHeight w:val="305"/>
          <w:jc w:val="center"/>
        </w:trPr>
        <w:tc>
          <w:tcPr>
            <w:tcW w:w="4121" w:type="dxa"/>
            <w:shd w:val="clear" w:color="auto" w:fill="FFFFFF"/>
          </w:tcPr>
          <w:p w14:paraId="6A72ADFF" w14:textId="3B453728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100: History Elective 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66BA2DF6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100: Math Elective 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892380">
        <w:trPr>
          <w:trHeight w:val="296"/>
          <w:jc w:val="center"/>
        </w:trPr>
        <w:tc>
          <w:tcPr>
            <w:tcW w:w="4121" w:type="dxa"/>
            <w:shd w:val="clear" w:color="auto" w:fill="FFFFFF"/>
          </w:tcPr>
          <w:p w14:paraId="2DDC0185" w14:textId="52D0BA7B" w:rsidR="00B76C16" w:rsidRDefault="00924A5B" w:rsidP="00E766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6C330442" w14:textId="6341D7CF" w:rsidR="00B76C16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380D088B" w:rsidR="00B76C16" w:rsidRDefault="006976D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  </w:t>
            </w:r>
            <w:bookmarkStart w:id="0" w:name="_GoBack"/>
            <w:bookmarkEnd w:id="0"/>
          </w:p>
        </w:tc>
        <w:tc>
          <w:tcPr>
            <w:tcW w:w="830" w:type="dxa"/>
            <w:shd w:val="clear" w:color="auto" w:fill="FFFFFF"/>
          </w:tcPr>
          <w:p w14:paraId="40518C50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924A5B">
        <w:trPr>
          <w:trHeight w:val="215"/>
          <w:jc w:val="center"/>
        </w:trPr>
        <w:tc>
          <w:tcPr>
            <w:tcW w:w="4121" w:type="dxa"/>
            <w:shd w:val="clear" w:color="auto" w:fill="FFFFFF"/>
          </w:tcPr>
          <w:p w14:paraId="606836CE" w14:textId="380A255B" w:rsidR="006976D3" w:rsidRDefault="006976D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II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4BB8A6FF" w:rsidR="00B76C16" w:rsidRPr="00693D24" w:rsidRDefault="0096662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 240: American Literature I</w:t>
            </w:r>
          </w:p>
        </w:tc>
        <w:tc>
          <w:tcPr>
            <w:tcW w:w="830" w:type="dxa"/>
            <w:shd w:val="clear" w:color="auto" w:fill="FFFFFF"/>
          </w:tcPr>
          <w:p w14:paraId="1716316D" w14:textId="64168461" w:rsidR="00B76C16" w:rsidRDefault="00892380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365023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766F9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6F4FA9C5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5E30CB4C" w14:textId="77777777" w:rsidR="00731C5F" w:rsidRPr="00693D24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49C8C24E" w14:textId="77777777" w:rsidTr="00C14944">
        <w:trPr>
          <w:trHeight w:val="305"/>
          <w:jc w:val="center"/>
        </w:trPr>
        <w:tc>
          <w:tcPr>
            <w:tcW w:w="4121" w:type="dxa"/>
          </w:tcPr>
          <w:p w14:paraId="6F4E1763" w14:textId="4A42007F" w:rsidR="008E35FE" w:rsidRPr="00693D24" w:rsidRDefault="00C010A7" w:rsidP="00C010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AMER</w:t>
            </w:r>
            <w:r w:rsidR="00167178">
              <w:rPr>
                <w:rFonts w:ascii="Arial Narrow" w:hAnsi="Arial Narrow"/>
                <w:sz w:val="22"/>
                <w:szCs w:val="22"/>
              </w:rPr>
              <w:t xml:space="preserve"> 225: Introduction to American Studies </w:t>
            </w:r>
          </w:p>
        </w:tc>
        <w:tc>
          <w:tcPr>
            <w:tcW w:w="830" w:type="dxa"/>
          </w:tcPr>
          <w:p w14:paraId="21E4304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1B621592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African American Studies Course </w:t>
            </w:r>
          </w:p>
        </w:tc>
        <w:tc>
          <w:tcPr>
            <w:tcW w:w="830" w:type="dxa"/>
          </w:tcPr>
          <w:p w14:paraId="172F70E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4FB7456D" w14:textId="77777777" w:rsidTr="00491977">
        <w:trPr>
          <w:trHeight w:val="284"/>
          <w:jc w:val="center"/>
        </w:trPr>
        <w:tc>
          <w:tcPr>
            <w:tcW w:w="4121" w:type="dxa"/>
          </w:tcPr>
          <w:p w14:paraId="35D30680" w14:textId="6119D922" w:rsidR="008E35FE" w:rsidRPr="00693D24" w:rsidRDefault="00167178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American Politics &amp; Society Course </w:t>
            </w:r>
          </w:p>
        </w:tc>
        <w:tc>
          <w:tcPr>
            <w:tcW w:w="830" w:type="dxa"/>
          </w:tcPr>
          <w:p w14:paraId="7BAD2002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1CE24241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Gender &amp; Sexuality Issues Course </w:t>
            </w:r>
          </w:p>
        </w:tc>
        <w:tc>
          <w:tcPr>
            <w:tcW w:w="830" w:type="dxa"/>
          </w:tcPr>
          <w:p w14:paraId="19E2E6E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32CA0CA0" w:rsidR="008E35FE" w:rsidRPr="00FE3CA5" w:rsidRDefault="00966627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  <w:r w:rsidR="00F275B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2D2B307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2F1484A4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Race &amp; Ethnicity Course </w:t>
            </w:r>
          </w:p>
        </w:tc>
        <w:tc>
          <w:tcPr>
            <w:tcW w:w="830" w:type="dxa"/>
          </w:tcPr>
          <w:p w14:paraId="54258DB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560DBD10" w:rsidR="008E35FE" w:rsidRPr="00FE3CA5" w:rsidRDefault="00167178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7363A15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413156ED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865A81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6E6D3774" w14:textId="77777777" w:rsidTr="000545D4">
        <w:trPr>
          <w:trHeight w:val="296"/>
          <w:jc w:val="center"/>
        </w:trPr>
        <w:tc>
          <w:tcPr>
            <w:tcW w:w="4121" w:type="dxa"/>
          </w:tcPr>
          <w:p w14:paraId="7EA9396B" w14:textId="1CE0A9A7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American Regionalism Course </w:t>
            </w:r>
          </w:p>
        </w:tc>
        <w:tc>
          <w:tcPr>
            <w:tcW w:w="830" w:type="dxa"/>
          </w:tcPr>
          <w:p w14:paraId="3D0CCB7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7989AF5" w14:textId="5254521D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American Studies Capstone Course </w:t>
            </w:r>
          </w:p>
        </w:tc>
        <w:tc>
          <w:tcPr>
            <w:tcW w:w="830" w:type="dxa"/>
          </w:tcPr>
          <w:p w14:paraId="347DB20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54AF8B99" w14:textId="77777777" w:rsidTr="00491977">
        <w:trPr>
          <w:trHeight w:val="284"/>
          <w:jc w:val="center"/>
        </w:trPr>
        <w:tc>
          <w:tcPr>
            <w:tcW w:w="4121" w:type="dxa"/>
          </w:tcPr>
          <w:p w14:paraId="6EF55373" w14:textId="71D92031" w:rsidR="008E35FE" w:rsidRPr="00FE3CA5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America in the World Course </w:t>
            </w:r>
          </w:p>
        </w:tc>
        <w:tc>
          <w:tcPr>
            <w:tcW w:w="830" w:type="dxa"/>
            <w:vAlign w:val="center"/>
          </w:tcPr>
          <w:p w14:paraId="548F5BC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53063CFD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American Artistic Expression Course </w:t>
            </w:r>
          </w:p>
        </w:tc>
        <w:tc>
          <w:tcPr>
            <w:tcW w:w="830" w:type="dxa"/>
            <w:vAlign w:val="center"/>
          </w:tcPr>
          <w:p w14:paraId="0CD798EE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C14944">
        <w:trPr>
          <w:trHeight w:val="305"/>
          <w:jc w:val="center"/>
        </w:trPr>
        <w:tc>
          <w:tcPr>
            <w:tcW w:w="4121" w:type="dxa"/>
          </w:tcPr>
          <w:p w14:paraId="6D8B40B9" w14:textId="31B4DE4E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315EA1E2" w:rsidR="008E35FE" w:rsidRPr="00FE3CA5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0AB249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491977">
        <w:trPr>
          <w:trHeight w:val="284"/>
          <w:jc w:val="center"/>
        </w:trPr>
        <w:tc>
          <w:tcPr>
            <w:tcW w:w="4121" w:type="dxa"/>
          </w:tcPr>
          <w:p w14:paraId="1B3D77ED" w14:textId="1C231D52" w:rsidR="008E35FE" w:rsidRPr="00FE3CA5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16752B21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777777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6D786BEA" w14:textId="77777777" w:rsidR="009444B5" w:rsidRDefault="00731C5F" w:rsidP="00BB30D4">
      <w:pPr>
        <w:rPr>
          <w:rFonts w:ascii="Arial Narrow" w:hAnsi="Arial Narrow"/>
          <w:sz w:val="22"/>
          <w:szCs w:val="22"/>
        </w:rPr>
      </w:pPr>
      <w:r w:rsidRPr="00731C5F">
        <w:rPr>
          <w:rFonts w:ascii="Arial Narrow" w:hAnsi="Arial Narrow"/>
          <w:sz w:val="22"/>
          <w:szCs w:val="22"/>
        </w:rPr>
        <w:t>*Course can be chosen from an approved list</w:t>
      </w:r>
    </w:p>
    <w:p w14:paraId="3FD0D5E9" w14:textId="77777777" w:rsidR="005969CE" w:rsidRDefault="005969CE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3D00E74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CE65F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" filled="f" strokeweight=".5pt">
                <v:textbox>
                  <w:txbxContent>
                    <w:p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19AAF" w14:textId="77777777" w:rsidR="00DF6EC8" w:rsidRDefault="00DF6EC8">
      <w:r>
        <w:separator/>
      </w:r>
    </w:p>
  </w:endnote>
  <w:endnote w:type="continuationSeparator" w:id="0">
    <w:p w14:paraId="565D09D6" w14:textId="77777777" w:rsidR="00DF6EC8" w:rsidRDefault="00DF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DA01F" w14:textId="77777777" w:rsidR="00DF6EC8" w:rsidRDefault="00DF6EC8">
      <w:r>
        <w:separator/>
      </w:r>
    </w:p>
  </w:footnote>
  <w:footnote w:type="continuationSeparator" w:id="0">
    <w:p w14:paraId="4A3C01E0" w14:textId="77777777" w:rsidR="00DF6EC8" w:rsidRDefault="00DF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E"/>
    <w:rsid w:val="00001298"/>
    <w:rsid w:val="00003F33"/>
    <w:rsid w:val="00031D5C"/>
    <w:rsid w:val="00035700"/>
    <w:rsid w:val="00046821"/>
    <w:rsid w:val="00046ADB"/>
    <w:rsid w:val="000545D4"/>
    <w:rsid w:val="00075B99"/>
    <w:rsid w:val="0007706D"/>
    <w:rsid w:val="000A0D4B"/>
    <w:rsid w:val="000A3559"/>
    <w:rsid w:val="000B4EB5"/>
    <w:rsid w:val="000E1889"/>
    <w:rsid w:val="00133144"/>
    <w:rsid w:val="00145152"/>
    <w:rsid w:val="00146E18"/>
    <w:rsid w:val="0015273C"/>
    <w:rsid w:val="00167178"/>
    <w:rsid w:val="0017570A"/>
    <w:rsid w:val="001B059B"/>
    <w:rsid w:val="001C4816"/>
    <w:rsid w:val="00217B5D"/>
    <w:rsid w:val="00262062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63F93"/>
    <w:rsid w:val="003714F4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F2BA5"/>
    <w:rsid w:val="00513C24"/>
    <w:rsid w:val="00516025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3694C"/>
    <w:rsid w:val="00664B80"/>
    <w:rsid w:val="00665AFC"/>
    <w:rsid w:val="00667B4C"/>
    <w:rsid w:val="00672D36"/>
    <w:rsid w:val="0067382A"/>
    <w:rsid w:val="00677F0E"/>
    <w:rsid w:val="00687825"/>
    <w:rsid w:val="00693D24"/>
    <w:rsid w:val="006976D3"/>
    <w:rsid w:val="006A2262"/>
    <w:rsid w:val="006F014B"/>
    <w:rsid w:val="007220B9"/>
    <w:rsid w:val="0072231A"/>
    <w:rsid w:val="00730A18"/>
    <w:rsid w:val="00731C5F"/>
    <w:rsid w:val="00735D09"/>
    <w:rsid w:val="007771A5"/>
    <w:rsid w:val="00777751"/>
    <w:rsid w:val="00797A29"/>
    <w:rsid w:val="00801112"/>
    <w:rsid w:val="0082121C"/>
    <w:rsid w:val="00823A20"/>
    <w:rsid w:val="00823EF4"/>
    <w:rsid w:val="00875572"/>
    <w:rsid w:val="00883EB3"/>
    <w:rsid w:val="00887EC2"/>
    <w:rsid w:val="00892380"/>
    <w:rsid w:val="008A6A2E"/>
    <w:rsid w:val="008C1D51"/>
    <w:rsid w:val="008E35FE"/>
    <w:rsid w:val="008F694B"/>
    <w:rsid w:val="00914129"/>
    <w:rsid w:val="00924A5B"/>
    <w:rsid w:val="0093304B"/>
    <w:rsid w:val="009444B5"/>
    <w:rsid w:val="00966627"/>
    <w:rsid w:val="0098327C"/>
    <w:rsid w:val="0099297A"/>
    <w:rsid w:val="009967CC"/>
    <w:rsid w:val="009C61EB"/>
    <w:rsid w:val="009E605B"/>
    <w:rsid w:val="00A022F9"/>
    <w:rsid w:val="00A33A49"/>
    <w:rsid w:val="00A352CB"/>
    <w:rsid w:val="00A54928"/>
    <w:rsid w:val="00A57775"/>
    <w:rsid w:val="00A625E9"/>
    <w:rsid w:val="00A627D6"/>
    <w:rsid w:val="00A640FA"/>
    <w:rsid w:val="00AA5A85"/>
    <w:rsid w:val="00AB405F"/>
    <w:rsid w:val="00AC043D"/>
    <w:rsid w:val="00AD41D4"/>
    <w:rsid w:val="00AE41B0"/>
    <w:rsid w:val="00AF0B9A"/>
    <w:rsid w:val="00B0636E"/>
    <w:rsid w:val="00B06618"/>
    <w:rsid w:val="00B06FDF"/>
    <w:rsid w:val="00B432FD"/>
    <w:rsid w:val="00B50C6B"/>
    <w:rsid w:val="00B5448D"/>
    <w:rsid w:val="00B649B2"/>
    <w:rsid w:val="00B76C16"/>
    <w:rsid w:val="00B83427"/>
    <w:rsid w:val="00BB2127"/>
    <w:rsid w:val="00BB30D4"/>
    <w:rsid w:val="00BD1694"/>
    <w:rsid w:val="00BF7C01"/>
    <w:rsid w:val="00C010A7"/>
    <w:rsid w:val="00C047E8"/>
    <w:rsid w:val="00C118A2"/>
    <w:rsid w:val="00C14944"/>
    <w:rsid w:val="00C15D8F"/>
    <w:rsid w:val="00C21C0B"/>
    <w:rsid w:val="00C30465"/>
    <w:rsid w:val="00C30815"/>
    <w:rsid w:val="00C65968"/>
    <w:rsid w:val="00C674CA"/>
    <w:rsid w:val="00CB098F"/>
    <w:rsid w:val="00CB1EAC"/>
    <w:rsid w:val="00CB758C"/>
    <w:rsid w:val="00CC1E70"/>
    <w:rsid w:val="00CC2E8C"/>
    <w:rsid w:val="00CD1AD9"/>
    <w:rsid w:val="00CE1D71"/>
    <w:rsid w:val="00CE42AA"/>
    <w:rsid w:val="00D02140"/>
    <w:rsid w:val="00D05AC7"/>
    <w:rsid w:val="00D445B0"/>
    <w:rsid w:val="00D911C3"/>
    <w:rsid w:val="00D939FA"/>
    <w:rsid w:val="00DA1AFC"/>
    <w:rsid w:val="00DA37A9"/>
    <w:rsid w:val="00DA5957"/>
    <w:rsid w:val="00DD085B"/>
    <w:rsid w:val="00DF0E6C"/>
    <w:rsid w:val="00DF6EC8"/>
    <w:rsid w:val="00E0551C"/>
    <w:rsid w:val="00E10474"/>
    <w:rsid w:val="00E41269"/>
    <w:rsid w:val="00E53B4C"/>
    <w:rsid w:val="00E53C7A"/>
    <w:rsid w:val="00E70C97"/>
    <w:rsid w:val="00E766F9"/>
    <w:rsid w:val="00E916A1"/>
    <w:rsid w:val="00EC554B"/>
    <w:rsid w:val="00ED3E5A"/>
    <w:rsid w:val="00ED553C"/>
    <w:rsid w:val="00EE13C1"/>
    <w:rsid w:val="00EE2A4B"/>
    <w:rsid w:val="00EF501E"/>
    <w:rsid w:val="00EF50C3"/>
    <w:rsid w:val="00F218EC"/>
    <w:rsid w:val="00F2244C"/>
    <w:rsid w:val="00F275B3"/>
    <w:rsid w:val="00F63F48"/>
    <w:rsid w:val="00F7085B"/>
    <w:rsid w:val="00FB6AA6"/>
    <w:rsid w:val="00FD09B9"/>
    <w:rsid w:val="00FD263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17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Christina Caronna</cp:lastModifiedBy>
  <cp:revision>11</cp:revision>
  <cp:lastPrinted>2017-10-26T17:10:00Z</cp:lastPrinted>
  <dcterms:created xsi:type="dcterms:W3CDTF">2018-03-23T13:56:00Z</dcterms:created>
  <dcterms:modified xsi:type="dcterms:W3CDTF">2018-03-23T14:42:00Z</dcterms:modified>
</cp:coreProperties>
</file>