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ind w:left="0" w:hanging="2"/>
              <w:rPr/>
            </w:pPr>
            <w:r w:rsidDel="00000000" w:rsidR="00000000" w:rsidRPr="00000000">
              <w:rPr>
                <w:rtl w:val="0"/>
              </w:rPr>
            </w:r>
          </w:p>
        </w:tc>
        <w:tc>
          <w:tcPr/>
          <w:p w:rsidR="00000000" w:rsidDel="00000000" w:rsidP="00000000" w:rsidRDefault="00000000" w:rsidRPr="00000000" w14:paraId="00000003">
            <w:pPr>
              <w:ind w:left="1" w:hanging="3"/>
              <w:rPr/>
            </w:pPr>
            <w:r w:rsidDel="00000000" w:rsidR="00000000" w:rsidRPr="00000000">
              <w:rPr>
                <w:b w:val="1"/>
                <w:bCs w:val="1"/>
                <w:rtl w:val="0"/>
              </w:rPr>
              <w:t xml:space="preserve">School of Social Sciences and Social Work</w:t>
            </w:r>
            <w:r w:rsidDel="00000000" w:rsidR="00000000" w:rsidRPr="00000000">
              <w:rPr>
                <w:rtl w:val="0"/>
              </w:rPr>
            </w:r>
          </w:p>
        </w:tc>
      </w:tr>
    </w:tbl>
    <w:p w:rsidR="00000000" w:rsidDel="00000000" w:rsidP="00000000" w:rsidRDefault="00000000" w:rsidRPr="00000000" w14:paraId="00000004">
      <w:pPr>
        <w:ind w:left="-1.9999999999999998" w:firstLine="0"/>
        <w:rPr>
          <w:b w:val="1"/>
          <w:bCs w:val="1"/>
          <w:sz w:val="28"/>
          <w:szCs w:val="28"/>
        </w:rPr>
      </w:pPr>
      <w:r w:rsidDel="00000000" w:rsidR="00000000" w:rsidRPr="00000000">
        <w:rPr>
          <w:rtl w:val="0"/>
        </w:rPr>
      </w:r>
    </w:p>
    <w:p w:rsidR="00000000" w:rsidDel="00000000" w:rsidP="00000000" w:rsidRDefault="00000000" w:rsidRPr="00000000" w14:paraId="00000005">
      <w:pPr>
        <w:ind w:left="-1.9999999999999998" w:firstLine="0"/>
        <w:rPr/>
      </w:pPr>
      <w:r w:rsidDel="00000000" w:rsidR="00000000" w:rsidRPr="00000000">
        <w:rPr>
          <w:b w:val="1"/>
          <w:bCs w:val="1"/>
          <w:sz w:val="28"/>
          <w:szCs w:val="28"/>
          <w:rtl w:val="0"/>
        </w:rPr>
        <w:t xml:space="preserve">Political Science with MA in Public Policy 4+1</w:t>
      </w:r>
      <w:r w:rsidDel="00000000" w:rsidR="00000000" w:rsidRPr="00000000">
        <w:rPr>
          <w:rtl w:val="0"/>
        </w:rPr>
      </w:r>
    </w:p>
    <w:p w:rsidR="00000000" w:rsidDel="00000000" w:rsidP="00000000" w:rsidRDefault="00000000" w:rsidRPr="00000000" w14:paraId="00000006">
      <w:pPr>
        <w:ind w:left="0" w:hanging="2"/>
        <w:rPr>
          <w:sz w:val="12"/>
          <w:szCs w:val="12"/>
        </w:rPr>
      </w:pPr>
      <w:r w:rsidDel="00000000" w:rsidR="00000000" w:rsidRPr="00000000">
        <w:rPr>
          <w:rtl w:val="0"/>
        </w:rPr>
        <w:t xml:space="preserve">Recommended Graduation Plan (Fall 2026)</w:t>
        <w:br w:type="textWrapping"/>
      </w: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r w:rsidDel="00000000" w:rsidR="00000000" w:rsidRPr="00000000">
        <w:rPr>
          <w:rtl w:val="0"/>
        </w:rPr>
      </w:r>
    </w:p>
    <w:p w:rsidR="00000000" w:rsidDel="00000000" w:rsidP="00000000" w:rsidRDefault="00000000" w:rsidRPr="00000000" w14:paraId="00000007">
      <w:pPr>
        <w:ind w:left="0" w:hanging="2"/>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8">
      <w:pPr>
        <w:ind w:left="0" w:firstLine="0"/>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ind w:left="0" w:hanging="2"/>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ind w:left="0" w:hanging="2"/>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ind w:left="0" w:hanging="2"/>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ind w:left="0" w:hanging="2"/>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ind w:left="0" w:hanging="2"/>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ind w:left="0" w:hanging="2"/>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ind w:left="0" w:hanging="2"/>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ind w:left="0" w:hanging="2"/>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ind w:left="0" w:hanging="2"/>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ind w:left="0" w:hanging="2"/>
        <w:rPr>
          <w:sz w:val="20"/>
          <w:szCs w:val="20"/>
        </w:rPr>
      </w:pPr>
      <w:r w:rsidDel="00000000" w:rsidR="00000000" w:rsidRPr="00000000">
        <w:rPr>
          <w:rtl w:val="0"/>
        </w:rPr>
      </w:r>
    </w:p>
    <w:p w:rsidR="00000000" w:rsidDel="00000000" w:rsidP="00000000" w:rsidRDefault="00000000" w:rsidRPr="00000000" w14:paraId="00000013">
      <w:pPr>
        <w:ind w:left="0" w:hanging="2"/>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p>
    <w:p w:rsidR="00000000" w:rsidDel="00000000" w:rsidP="00000000" w:rsidRDefault="00000000" w:rsidRPr="00000000" w14:paraId="00000014">
      <w:pPr>
        <w:rPr>
          <w:sz w:val="10"/>
          <w:szCs w:val="10"/>
        </w:rPr>
      </w:pPr>
      <w:r w:rsidDel="00000000" w:rsidR="00000000" w:rsidRPr="00000000">
        <w:rPr>
          <w:rtl w:val="0"/>
        </w:rPr>
      </w:r>
    </w:p>
    <w:tbl>
      <w:tblPr>
        <w:tblStyle w:val="Table3"/>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38"/>
        <w:gridCol w:w="930"/>
        <w:gridCol w:w="435"/>
        <w:gridCol w:w="3941"/>
        <w:gridCol w:w="833"/>
        <w:gridCol w:w="523"/>
        <w:tblGridChange w:id="0">
          <w:tblGrid>
            <w:gridCol w:w="4138"/>
            <w:gridCol w:w="930"/>
            <w:gridCol w:w="435"/>
            <w:gridCol w:w="3941"/>
            <w:gridCol w:w="833"/>
            <w:gridCol w:w="523"/>
          </w:tblGrid>
        </w:tblGridChange>
      </w:tblGrid>
      <w:tr>
        <w:trPr>
          <w:cantSplit w:val="0"/>
          <w:trHeight w:val="382" w:hRule="atLeast"/>
          <w:tblHeader w:val="0"/>
        </w:trPr>
        <w:tc>
          <w:tcPr>
            <w:gridSpan w:val="6"/>
            <w:shd w:fill="e6e6e6" w:val="clear"/>
          </w:tcPr>
          <w:p w:rsidR="00000000" w:rsidDel="00000000" w:rsidP="00000000" w:rsidRDefault="00000000" w:rsidRPr="00000000" w14:paraId="00000015">
            <w:pPr>
              <w:ind w:left="1" w:hanging="3"/>
              <w:jc w:val="center"/>
              <w:rPr/>
            </w:pPr>
            <w:r w:rsidDel="00000000" w:rsidR="00000000" w:rsidRPr="00000000">
              <w:rPr>
                <w:b w:val="1"/>
                <w:bCs w:val="1"/>
                <w:sz w:val="28"/>
                <w:szCs w:val="28"/>
                <w:rtl w:val="0"/>
              </w:rPr>
              <w:t xml:space="preserve">First Year</w:t>
            </w:r>
            <w:r w:rsidDel="00000000" w:rsidR="00000000" w:rsidRPr="00000000">
              <w:rPr>
                <w:rtl w:val="0"/>
              </w:rPr>
            </w:r>
          </w:p>
        </w:tc>
      </w:tr>
      <w:tr>
        <w:trPr>
          <w:cantSplit w:val="0"/>
          <w:trHeight w:val="328" w:hRule="atLeast"/>
          <w:tblHeader w:val="0"/>
        </w:trPr>
        <w:tc>
          <w:tcPr>
            <w:shd w:fill="e6e6e6" w:val="clear"/>
          </w:tcPr>
          <w:p w:rsidR="00000000" w:rsidDel="00000000" w:rsidP="00000000" w:rsidRDefault="00000000" w:rsidRPr="00000000" w14:paraId="0000001B">
            <w:pPr>
              <w:ind w:left="0" w:hanging="2"/>
              <w:rPr/>
            </w:pPr>
            <w:r w:rsidDel="00000000" w:rsidR="00000000" w:rsidRPr="00000000">
              <w:rPr>
                <w:b w:val="1"/>
                <w:bCs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1C">
            <w:pPr>
              <w:ind w:left="0" w:hanging="2"/>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1D">
            <w:pPr>
              <w:ind w:left="0" w:hanging="2"/>
              <w:jc w:val="center"/>
              <w:rPr/>
            </w:pPr>
            <w:sdt>
              <w:sdtPr>
                <w:id w:val="902804875"/>
                <w:tag w:val="goog_rdk_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E">
            <w:pPr>
              <w:ind w:left="0" w:hanging="2"/>
              <w:rPr/>
            </w:pPr>
            <w:r w:rsidDel="00000000" w:rsidR="00000000" w:rsidRPr="00000000">
              <w:rPr>
                <w:b w:val="1"/>
                <w:bCs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1F">
            <w:pPr>
              <w:ind w:left="0" w:hanging="2"/>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20">
            <w:pPr>
              <w:ind w:left="0" w:hanging="2"/>
              <w:jc w:val="center"/>
              <w:rPr/>
            </w:pPr>
            <w:sdt>
              <w:sdtPr>
                <w:id w:val="-83618630"/>
                <w:tag w:val="goog_rdk_1"/>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328" w:hRule="atLeast"/>
          <w:tblHeader w:val="0"/>
        </w:trPr>
        <w:tc>
          <w:tcPr/>
          <w:p w:rsidR="00000000" w:rsidDel="00000000" w:rsidP="00000000" w:rsidRDefault="00000000" w:rsidRPr="00000000" w14:paraId="00000021">
            <w:pPr>
              <w:ind w:left="0" w:hanging="2"/>
              <w:rPr>
                <w:sz w:val="22"/>
                <w:szCs w:val="22"/>
              </w:rPr>
            </w:pPr>
            <w:r w:rsidDel="00000000" w:rsidR="00000000" w:rsidRPr="00000000">
              <w:rPr>
                <w:sz w:val="22"/>
                <w:szCs w:val="22"/>
                <w:rtl w:val="0"/>
              </w:rPr>
              <w:t xml:space="preserve">Gen Ed: INTD 101-First Year Seminar</w:t>
            </w:r>
          </w:p>
        </w:tc>
        <w:tc>
          <w:tcPr/>
          <w:p w:rsidR="00000000" w:rsidDel="00000000" w:rsidP="00000000" w:rsidRDefault="00000000" w:rsidRPr="00000000" w14:paraId="00000022">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23">
            <w:pPr>
              <w:ind w:left="0" w:hanging="2"/>
              <w:rPr>
                <w:sz w:val="22"/>
                <w:szCs w:val="22"/>
              </w:rPr>
            </w:pPr>
            <w:r w:rsidDel="00000000" w:rsidR="00000000" w:rsidRPr="00000000">
              <w:rPr>
                <w:rtl w:val="0"/>
              </w:rPr>
            </w:r>
          </w:p>
        </w:tc>
        <w:tc>
          <w:tcPr/>
          <w:p w:rsidR="00000000" w:rsidDel="00000000" w:rsidP="00000000" w:rsidRDefault="00000000" w:rsidRPr="00000000" w14:paraId="00000024">
            <w:pPr>
              <w:ind w:left="0" w:hanging="2"/>
              <w:rPr>
                <w:sz w:val="22"/>
                <w:szCs w:val="22"/>
              </w:rPr>
            </w:pPr>
            <w:r w:rsidDel="00000000" w:rsidR="00000000" w:rsidRPr="00000000">
              <w:rPr>
                <w:sz w:val="22"/>
                <w:szCs w:val="22"/>
                <w:rtl w:val="0"/>
              </w:rPr>
              <w:t xml:space="preserve">Gen Ed: Quantitative Reasoning (Recommended: MATH 108)</w:t>
            </w:r>
          </w:p>
        </w:tc>
        <w:tc>
          <w:tcPr/>
          <w:p w:rsidR="00000000" w:rsidDel="00000000" w:rsidP="00000000" w:rsidRDefault="00000000" w:rsidRPr="00000000" w14:paraId="00000025">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26">
            <w:pPr>
              <w:ind w:left="0" w:hanging="2"/>
              <w:rPr/>
            </w:pPr>
            <w:r w:rsidDel="00000000" w:rsidR="00000000" w:rsidRPr="00000000">
              <w:rPr>
                <w:rtl w:val="0"/>
              </w:rPr>
            </w:r>
          </w:p>
        </w:tc>
      </w:tr>
      <w:tr>
        <w:trPr>
          <w:cantSplit w:val="0"/>
          <w:trHeight w:val="328" w:hRule="atLeast"/>
          <w:tblHeader w:val="0"/>
        </w:trPr>
        <w:tc>
          <w:tcPr/>
          <w:p w:rsidR="00000000" w:rsidDel="00000000" w:rsidP="00000000" w:rsidRDefault="00000000" w:rsidRPr="00000000" w14:paraId="00000027">
            <w:pPr>
              <w:ind w:left="0" w:hanging="2"/>
              <w:rPr>
                <w:sz w:val="22"/>
                <w:szCs w:val="22"/>
              </w:rPr>
            </w:pPr>
            <w:r w:rsidDel="00000000" w:rsidR="00000000" w:rsidRPr="00000000">
              <w:rPr>
                <w:sz w:val="22"/>
                <w:szCs w:val="22"/>
                <w:rtl w:val="0"/>
              </w:rPr>
              <w:t xml:space="preserve">Gen Ed: CRWT 102-Critical Reading &amp; Writing II</w:t>
            </w:r>
          </w:p>
        </w:tc>
        <w:tc>
          <w:tcPr/>
          <w:p w:rsidR="00000000" w:rsidDel="00000000" w:rsidP="00000000" w:rsidRDefault="00000000" w:rsidRPr="00000000" w14:paraId="00000028">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29">
            <w:pPr>
              <w:ind w:left="0" w:hanging="2"/>
              <w:rPr>
                <w:sz w:val="22"/>
                <w:szCs w:val="22"/>
              </w:rPr>
            </w:pPr>
            <w:r w:rsidDel="00000000" w:rsidR="00000000" w:rsidRPr="00000000">
              <w:rPr>
                <w:rtl w:val="0"/>
              </w:rPr>
            </w:r>
          </w:p>
        </w:tc>
        <w:tc>
          <w:tcPr/>
          <w:p w:rsidR="00000000" w:rsidDel="00000000" w:rsidP="00000000" w:rsidRDefault="00000000" w:rsidRPr="00000000" w14:paraId="0000002A">
            <w:pPr>
              <w:ind w:left="0" w:hanging="2"/>
              <w:rPr>
                <w:sz w:val="22"/>
                <w:szCs w:val="22"/>
              </w:rPr>
            </w:pPr>
            <w:r w:rsidDel="00000000" w:rsidR="00000000" w:rsidRPr="00000000">
              <w:rPr>
                <w:sz w:val="22"/>
                <w:szCs w:val="22"/>
                <w:rtl w:val="0"/>
              </w:rPr>
              <w:t xml:space="preserve">General Education Requirement</w:t>
            </w:r>
          </w:p>
        </w:tc>
        <w:tc>
          <w:tcPr/>
          <w:p w:rsidR="00000000" w:rsidDel="00000000" w:rsidP="00000000" w:rsidRDefault="00000000" w:rsidRPr="00000000" w14:paraId="0000002B">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2C">
            <w:pPr>
              <w:ind w:left="0" w:hanging="2"/>
              <w:rPr/>
            </w:pPr>
            <w:r w:rsidDel="00000000" w:rsidR="00000000" w:rsidRPr="00000000">
              <w:rPr>
                <w:rtl w:val="0"/>
              </w:rPr>
            </w:r>
          </w:p>
        </w:tc>
      </w:tr>
      <w:tr>
        <w:trPr>
          <w:cantSplit w:val="0"/>
          <w:trHeight w:val="328" w:hRule="atLeast"/>
          <w:tblHeader w:val="0"/>
        </w:trPr>
        <w:tc>
          <w:tcPr/>
          <w:p w:rsidR="00000000" w:rsidDel="00000000" w:rsidP="00000000" w:rsidRDefault="00000000" w:rsidRPr="00000000" w14:paraId="0000002D">
            <w:pPr>
              <w:ind w:left="0" w:hanging="2"/>
              <w:rPr/>
            </w:pPr>
            <w:r w:rsidDel="00000000" w:rsidR="00000000" w:rsidRPr="00000000">
              <w:rPr>
                <w:sz w:val="22"/>
                <w:szCs w:val="22"/>
                <w:rtl w:val="0"/>
              </w:rPr>
              <w:t xml:space="preserve">General Education Requirement</w:t>
            </w:r>
            <w:r w:rsidDel="00000000" w:rsidR="00000000" w:rsidRPr="00000000">
              <w:rPr>
                <w:rtl w:val="0"/>
              </w:rPr>
            </w:r>
          </w:p>
        </w:tc>
        <w:tc>
          <w:tcPr/>
          <w:p w:rsidR="00000000" w:rsidDel="00000000" w:rsidP="00000000" w:rsidRDefault="00000000" w:rsidRPr="00000000" w14:paraId="0000002E">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2F">
            <w:pPr>
              <w:ind w:left="0" w:hanging="2"/>
              <w:rPr>
                <w:sz w:val="22"/>
                <w:szCs w:val="22"/>
              </w:rPr>
            </w:pPr>
            <w:r w:rsidDel="00000000" w:rsidR="00000000" w:rsidRPr="00000000">
              <w:rPr>
                <w:rtl w:val="0"/>
              </w:rPr>
            </w:r>
          </w:p>
        </w:tc>
        <w:tc>
          <w:tcPr/>
          <w:p w:rsidR="00000000" w:rsidDel="00000000" w:rsidP="00000000" w:rsidRDefault="00000000" w:rsidRPr="00000000" w14:paraId="00000030">
            <w:pPr>
              <w:ind w:left="0" w:hanging="2"/>
              <w:rPr>
                <w:sz w:val="22"/>
                <w:szCs w:val="22"/>
              </w:rPr>
            </w:pPr>
            <w:r w:rsidDel="00000000" w:rsidR="00000000" w:rsidRPr="00000000">
              <w:rPr>
                <w:sz w:val="22"/>
                <w:szCs w:val="22"/>
                <w:rtl w:val="0"/>
              </w:rPr>
              <w:t xml:space="preserve">General Education Requirement</w:t>
            </w:r>
          </w:p>
        </w:tc>
        <w:tc>
          <w:tcPr/>
          <w:p w:rsidR="00000000" w:rsidDel="00000000" w:rsidP="00000000" w:rsidRDefault="00000000" w:rsidRPr="00000000" w14:paraId="00000031">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32">
            <w:pPr>
              <w:ind w:left="0" w:hanging="2"/>
              <w:rPr/>
            </w:pPr>
            <w:r w:rsidDel="00000000" w:rsidR="00000000" w:rsidRPr="00000000">
              <w:rPr>
                <w:rtl w:val="0"/>
              </w:rPr>
            </w:r>
          </w:p>
        </w:tc>
      </w:tr>
      <w:tr>
        <w:trPr>
          <w:cantSplit w:val="0"/>
          <w:trHeight w:val="328" w:hRule="atLeast"/>
          <w:tblHeader w:val="0"/>
        </w:trPr>
        <w:tc>
          <w:tcPr/>
          <w:p w:rsidR="00000000" w:rsidDel="00000000" w:rsidP="00000000" w:rsidRDefault="00000000" w:rsidRPr="00000000" w14:paraId="00000033">
            <w:pPr>
              <w:ind w:left="0" w:hanging="2"/>
              <w:rPr>
                <w:sz w:val="22"/>
                <w:szCs w:val="22"/>
              </w:rPr>
            </w:pPr>
            <w:r w:rsidDel="00000000" w:rsidR="00000000" w:rsidRPr="00000000">
              <w:rPr>
                <w:sz w:val="22"/>
                <w:szCs w:val="22"/>
                <w:rtl w:val="0"/>
              </w:rPr>
              <w:t xml:space="preserve">Major: POLI 223 American Government + </w:t>
            </w:r>
            <w:r w:rsidDel="00000000" w:rsidR="00000000" w:rsidRPr="00000000">
              <w:rPr>
                <w:sz w:val="20"/>
                <w:szCs w:val="20"/>
                <w:rtl w:val="0"/>
              </w:rPr>
              <w:t xml:space="preserve">(double counts as Gen Ed Distribution Category: Social Systems and Society)</w:t>
            </w:r>
            <w:r w:rsidDel="00000000" w:rsidR="00000000" w:rsidRPr="00000000">
              <w:rPr>
                <w:sz w:val="22"/>
                <w:szCs w:val="22"/>
                <w:rtl w:val="0"/>
              </w:rPr>
              <w:t xml:space="preserve"> </w:t>
            </w:r>
          </w:p>
        </w:tc>
        <w:tc>
          <w:tcPr/>
          <w:p w:rsidR="00000000" w:rsidDel="00000000" w:rsidP="00000000" w:rsidRDefault="00000000" w:rsidRPr="00000000" w14:paraId="00000034">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35">
            <w:pPr>
              <w:ind w:left="0" w:hanging="2"/>
              <w:rPr>
                <w:sz w:val="22"/>
                <w:szCs w:val="22"/>
              </w:rPr>
            </w:pPr>
            <w:r w:rsidDel="00000000" w:rsidR="00000000" w:rsidRPr="00000000">
              <w:rPr>
                <w:rtl w:val="0"/>
              </w:rPr>
            </w:r>
          </w:p>
        </w:tc>
        <w:tc>
          <w:tcPr/>
          <w:p w:rsidR="00000000" w:rsidDel="00000000" w:rsidP="00000000" w:rsidRDefault="00000000" w:rsidRPr="00000000" w14:paraId="00000036">
            <w:pPr>
              <w:ind w:left="0" w:hanging="2"/>
              <w:rPr>
                <w:sz w:val="22"/>
                <w:szCs w:val="22"/>
              </w:rPr>
            </w:pPr>
            <w:r w:rsidDel="00000000" w:rsidR="00000000" w:rsidRPr="00000000">
              <w:rPr>
                <w:sz w:val="22"/>
                <w:szCs w:val="22"/>
                <w:rtl w:val="0"/>
              </w:rPr>
              <w:t xml:space="preserve">Major: POLI 205-Modern Comparative Politics</w:t>
            </w:r>
          </w:p>
        </w:tc>
        <w:tc>
          <w:tcPr/>
          <w:p w:rsidR="00000000" w:rsidDel="00000000" w:rsidP="00000000" w:rsidRDefault="00000000" w:rsidRPr="00000000" w14:paraId="00000037">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38">
            <w:pPr>
              <w:ind w:left="0" w:hanging="2"/>
              <w:rPr/>
            </w:pPr>
            <w:r w:rsidDel="00000000" w:rsidR="00000000" w:rsidRPr="00000000">
              <w:rPr>
                <w:rtl w:val="0"/>
              </w:rPr>
            </w:r>
          </w:p>
        </w:tc>
      </w:tr>
      <w:tr>
        <w:trPr>
          <w:cantSplit w:val="0"/>
          <w:trHeight w:val="32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ind w:left="0" w:hanging="2"/>
              <w:rPr>
                <w:sz w:val="22"/>
                <w:szCs w:val="22"/>
              </w:rPr>
            </w:pPr>
            <w:r w:rsidDel="00000000" w:rsidR="00000000" w:rsidRPr="00000000">
              <w:rPr>
                <w:sz w:val="22"/>
                <w:szCs w:val="22"/>
                <w:rtl w:val="0"/>
              </w:rPr>
              <w:t xml:space="preserve">Career Pathways: PATH 001 – Career Pathways Module 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ind w:left="0" w:hanging="2"/>
              <w:jc w:val="center"/>
              <w:rPr>
                <w:sz w:val="22"/>
                <w:szCs w:val="22"/>
              </w:rPr>
            </w:pPr>
            <w:r w:rsidDel="00000000" w:rsidR="00000000" w:rsidRPr="00000000">
              <w:rPr>
                <w:b w:val="1"/>
                <w:bCs w:val="1"/>
                <w:sz w:val="22"/>
                <w:szCs w:val="22"/>
                <w:rtl w:val="0"/>
              </w:rPr>
              <w:t xml:space="preserve">Degree</w:t>
            </w:r>
            <w:r w:rsidDel="00000000" w:rsidR="00000000" w:rsidRPr="00000000">
              <w:rPr>
                <w:rtl w:val="0"/>
              </w:rPr>
            </w:r>
          </w:p>
          <w:p w:rsidR="00000000" w:rsidDel="00000000" w:rsidP="00000000" w:rsidRDefault="00000000" w:rsidRPr="00000000" w14:paraId="0000003B">
            <w:pPr>
              <w:ind w:left="0" w:hanging="2"/>
              <w:jc w:val="center"/>
              <w:rPr>
                <w:sz w:val="22"/>
                <w:szCs w:val="22"/>
              </w:rPr>
            </w:pPr>
            <w:r w:rsidDel="00000000" w:rsidR="00000000" w:rsidRPr="00000000">
              <w:rPr>
                <w:b w:val="1"/>
                <w:bCs w:val="1"/>
                <w:sz w:val="22"/>
                <w:szCs w:val="22"/>
                <w:rtl w:val="0"/>
              </w:rPr>
              <w:t xml:space="preserve">Rqmt.</w:t>
            </w:r>
            <w:r w:rsidDel="00000000" w:rsidR="00000000" w:rsidRPr="00000000">
              <w:rPr>
                <w:rtl w:val="0"/>
              </w:rPr>
            </w:r>
          </w:p>
        </w:tc>
        <w:tc>
          <w:tcPr/>
          <w:p w:rsidR="00000000" w:rsidDel="00000000" w:rsidP="00000000" w:rsidRDefault="00000000" w:rsidRPr="00000000" w14:paraId="0000003C">
            <w:pPr>
              <w:ind w:left="0" w:hanging="2"/>
              <w:rPr>
                <w:sz w:val="22"/>
                <w:szCs w:val="22"/>
              </w:rPr>
            </w:pPr>
            <w:r w:rsidDel="00000000" w:rsidR="00000000" w:rsidRPr="00000000">
              <w:rPr>
                <w:rtl w:val="0"/>
              </w:rPr>
            </w:r>
          </w:p>
        </w:tc>
        <w:tc>
          <w:tcPr/>
          <w:p w:rsidR="00000000" w:rsidDel="00000000" w:rsidP="00000000" w:rsidRDefault="00000000" w:rsidRPr="00000000" w14:paraId="0000003D">
            <w:pPr>
              <w:ind w:left="0" w:hanging="2"/>
              <w:rPr>
                <w:sz w:val="22"/>
                <w:szCs w:val="22"/>
              </w:rPr>
            </w:pPr>
            <w:r w:rsidDel="00000000" w:rsidR="00000000" w:rsidRPr="00000000">
              <w:rPr>
                <w:rtl w:val="0"/>
              </w:rPr>
            </w:r>
          </w:p>
        </w:tc>
        <w:tc>
          <w:tcPr/>
          <w:p w:rsidR="00000000" w:rsidDel="00000000" w:rsidP="00000000" w:rsidRDefault="00000000" w:rsidRPr="00000000" w14:paraId="0000003E">
            <w:pPr>
              <w:ind w:left="0" w:hanging="2"/>
              <w:jc w:val="center"/>
              <w:rPr>
                <w:sz w:val="22"/>
                <w:szCs w:val="22"/>
              </w:rPr>
            </w:pPr>
            <w:r w:rsidDel="00000000" w:rsidR="00000000" w:rsidRPr="00000000">
              <w:rPr>
                <w:rtl w:val="0"/>
              </w:rPr>
            </w:r>
          </w:p>
        </w:tc>
        <w:tc>
          <w:tcPr/>
          <w:p w:rsidR="00000000" w:rsidDel="00000000" w:rsidP="00000000" w:rsidRDefault="00000000" w:rsidRPr="00000000" w14:paraId="0000003F">
            <w:pPr>
              <w:ind w:left="0" w:hanging="2"/>
              <w:rPr/>
            </w:pPr>
            <w:r w:rsidDel="00000000" w:rsidR="00000000" w:rsidRPr="00000000">
              <w:rPr>
                <w:rtl w:val="0"/>
              </w:rPr>
            </w:r>
          </w:p>
        </w:tc>
      </w:tr>
      <w:tr>
        <w:trPr>
          <w:cantSplit w:val="0"/>
          <w:trHeight w:val="346" w:hRule="atLeast"/>
          <w:tblHeader w:val="0"/>
        </w:trPr>
        <w:tc>
          <w:tcPr/>
          <w:p w:rsidR="00000000" w:rsidDel="00000000" w:rsidP="00000000" w:rsidRDefault="00000000" w:rsidRPr="00000000" w14:paraId="00000040">
            <w:pPr>
              <w:ind w:left="0" w:hanging="2"/>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41">
            <w:pPr>
              <w:ind w:left="0" w:hanging="2"/>
              <w:jc w:val="center"/>
              <w:rPr/>
            </w:pPr>
            <w:r w:rsidDel="00000000" w:rsidR="00000000" w:rsidRPr="00000000">
              <w:rPr>
                <w:rtl w:val="0"/>
              </w:rPr>
              <w:t xml:space="preserve">16</w:t>
            </w:r>
          </w:p>
        </w:tc>
        <w:tc>
          <w:tcPr/>
          <w:p w:rsidR="00000000" w:rsidDel="00000000" w:rsidP="00000000" w:rsidRDefault="00000000" w:rsidRPr="00000000" w14:paraId="00000042">
            <w:pPr>
              <w:ind w:left="0" w:hanging="2"/>
              <w:rPr/>
            </w:pPr>
            <w:r w:rsidDel="00000000" w:rsidR="00000000" w:rsidRPr="00000000">
              <w:rPr>
                <w:rtl w:val="0"/>
              </w:rPr>
            </w:r>
          </w:p>
        </w:tc>
        <w:tc>
          <w:tcPr/>
          <w:p w:rsidR="00000000" w:rsidDel="00000000" w:rsidP="00000000" w:rsidRDefault="00000000" w:rsidRPr="00000000" w14:paraId="00000043">
            <w:pPr>
              <w:ind w:left="0" w:hanging="2"/>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44">
            <w:pPr>
              <w:ind w:left="0" w:hanging="2"/>
              <w:jc w:val="center"/>
              <w:rPr/>
            </w:pPr>
            <w:r w:rsidDel="00000000" w:rsidR="00000000" w:rsidRPr="00000000">
              <w:rPr>
                <w:rtl w:val="0"/>
              </w:rPr>
              <w:t xml:space="preserve">16</w:t>
            </w:r>
          </w:p>
        </w:tc>
        <w:tc>
          <w:tcPr/>
          <w:p w:rsidR="00000000" w:rsidDel="00000000" w:rsidP="00000000" w:rsidRDefault="00000000" w:rsidRPr="00000000" w14:paraId="00000045">
            <w:pPr>
              <w:ind w:left="0" w:hanging="2"/>
              <w:rPr/>
            </w:pPr>
            <w:r w:rsidDel="00000000" w:rsidR="00000000" w:rsidRPr="00000000">
              <w:rPr>
                <w:rtl w:val="0"/>
              </w:rPr>
            </w:r>
          </w:p>
        </w:tc>
      </w:tr>
    </w:tbl>
    <w:p w:rsidR="00000000" w:rsidDel="00000000" w:rsidP="00000000" w:rsidRDefault="00000000" w:rsidRPr="00000000" w14:paraId="00000046">
      <w:pPr>
        <w:rPr>
          <w:sz w:val="10"/>
          <w:szCs w:val="10"/>
        </w:rPr>
      </w:pPr>
      <w:r w:rsidDel="00000000" w:rsidR="00000000" w:rsidRPr="00000000">
        <w:rPr>
          <w:rtl w:val="0"/>
        </w:rPr>
      </w:r>
    </w:p>
    <w:p w:rsidR="00000000" w:rsidDel="00000000" w:rsidP="00000000" w:rsidRDefault="00000000" w:rsidRPr="00000000" w14:paraId="00000047">
      <w:pPr>
        <w:rPr>
          <w:sz w:val="10"/>
          <w:szCs w:val="10"/>
        </w:rPr>
      </w:pPr>
      <w:r w:rsidDel="00000000" w:rsidR="00000000" w:rsidRPr="00000000">
        <w:rPr>
          <w:rtl w:val="0"/>
        </w:rPr>
      </w:r>
    </w:p>
    <w:p w:rsidR="00000000" w:rsidDel="00000000" w:rsidP="00000000" w:rsidRDefault="00000000" w:rsidRPr="00000000" w14:paraId="00000048">
      <w:pPr>
        <w:rPr>
          <w:sz w:val="10"/>
          <w:szCs w:val="10"/>
        </w:rPr>
      </w:pPr>
      <w:r w:rsidDel="00000000" w:rsidR="00000000" w:rsidRPr="00000000">
        <w:rPr>
          <w:rtl w:val="0"/>
        </w:rPr>
      </w:r>
    </w:p>
    <w:p w:rsidR="00000000" w:rsidDel="00000000" w:rsidP="00000000" w:rsidRDefault="00000000" w:rsidRPr="00000000" w14:paraId="00000049">
      <w:pPr>
        <w:rPr>
          <w:sz w:val="10"/>
          <w:szCs w:val="10"/>
        </w:rPr>
      </w:pPr>
      <w:r w:rsidDel="00000000" w:rsidR="00000000" w:rsidRPr="00000000">
        <w:rPr>
          <w:rtl w:val="0"/>
        </w:rPr>
      </w:r>
    </w:p>
    <w:tbl>
      <w:tblPr>
        <w:tblStyle w:val="Table4"/>
        <w:tblW w:w="108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72"/>
        <w:gridCol w:w="1035"/>
        <w:gridCol w:w="330"/>
        <w:gridCol w:w="3974"/>
        <w:gridCol w:w="915"/>
        <w:gridCol w:w="450"/>
        <w:tblGridChange w:id="0">
          <w:tblGrid>
            <w:gridCol w:w="4172"/>
            <w:gridCol w:w="1035"/>
            <w:gridCol w:w="330"/>
            <w:gridCol w:w="3974"/>
            <w:gridCol w:w="915"/>
            <w:gridCol w:w="450"/>
          </w:tblGrid>
        </w:tblGridChange>
      </w:tblGrid>
      <w:tr>
        <w:trPr>
          <w:cantSplit w:val="0"/>
          <w:trHeight w:val="497" w:hRule="atLeast"/>
          <w:tblHeader w:val="0"/>
        </w:trPr>
        <w:tc>
          <w:tcPr>
            <w:gridSpan w:val="6"/>
            <w:shd w:fill="e0e0e0" w:val="clear"/>
          </w:tcPr>
          <w:p w:rsidR="00000000" w:rsidDel="00000000" w:rsidP="00000000" w:rsidRDefault="00000000" w:rsidRPr="00000000" w14:paraId="0000004A">
            <w:pPr>
              <w:ind w:left="1" w:hanging="3"/>
              <w:jc w:val="center"/>
              <w:rPr/>
            </w:pPr>
            <w:r w:rsidDel="00000000" w:rsidR="00000000" w:rsidRPr="00000000">
              <w:rPr>
                <w:b w:val="1"/>
                <w:bCs w:val="1"/>
                <w:sz w:val="28"/>
                <w:szCs w:val="28"/>
                <w:rtl w:val="0"/>
              </w:rPr>
              <w:t xml:space="preserve">Second Year</w:t>
            </w:r>
            <w:r w:rsidDel="00000000" w:rsidR="00000000" w:rsidRPr="00000000">
              <w:rPr>
                <w:rtl w:val="0"/>
              </w:rPr>
            </w:r>
          </w:p>
        </w:tc>
      </w:tr>
      <w:tr>
        <w:trPr>
          <w:cantSplit w:val="0"/>
          <w:trHeight w:val="426" w:hRule="atLeast"/>
          <w:tblHeader w:val="0"/>
        </w:trPr>
        <w:tc>
          <w:tcPr>
            <w:shd w:fill="e0e0e0" w:val="clear"/>
          </w:tcPr>
          <w:p w:rsidR="00000000" w:rsidDel="00000000" w:rsidP="00000000" w:rsidRDefault="00000000" w:rsidRPr="00000000" w14:paraId="00000050">
            <w:pPr>
              <w:ind w:left="0" w:hanging="2"/>
              <w:rPr/>
            </w:pPr>
            <w:r w:rsidDel="00000000" w:rsidR="00000000" w:rsidRPr="00000000">
              <w:rPr>
                <w:b w:val="1"/>
                <w:bCs w:val="1"/>
                <w:rtl w:val="0"/>
              </w:rPr>
              <w:t xml:space="preserve">Fall Semester</w:t>
            </w:r>
            <w:r w:rsidDel="00000000" w:rsidR="00000000" w:rsidRPr="00000000">
              <w:rPr>
                <w:rtl w:val="0"/>
              </w:rPr>
            </w:r>
          </w:p>
        </w:tc>
        <w:tc>
          <w:tcPr>
            <w:shd w:fill="e0e0e0" w:val="clear"/>
          </w:tcPr>
          <w:p w:rsidR="00000000" w:rsidDel="00000000" w:rsidP="00000000" w:rsidRDefault="00000000" w:rsidRPr="00000000" w14:paraId="00000051">
            <w:pPr>
              <w:ind w:left="0" w:hanging="2"/>
              <w:jc w:val="center"/>
              <w:rPr/>
            </w:pPr>
            <w:r w:rsidDel="00000000" w:rsidR="00000000" w:rsidRPr="00000000">
              <w:rPr>
                <w:b w:val="1"/>
                <w:bCs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2">
            <w:pPr>
              <w:ind w:left="0" w:hanging="2"/>
              <w:jc w:val="center"/>
              <w:rPr/>
            </w:pPr>
            <w:sdt>
              <w:sdtPr>
                <w:id w:val="-1970616286"/>
                <w:tag w:val="goog_rdk_2"/>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53">
            <w:pPr>
              <w:ind w:left="0" w:hanging="2"/>
              <w:rPr/>
            </w:pPr>
            <w:r w:rsidDel="00000000" w:rsidR="00000000" w:rsidRPr="00000000">
              <w:rPr>
                <w:b w:val="1"/>
                <w:bCs w:val="1"/>
                <w:rtl w:val="0"/>
              </w:rPr>
              <w:t xml:space="preserve">Spring Semester</w:t>
            </w:r>
            <w:r w:rsidDel="00000000" w:rsidR="00000000" w:rsidRPr="00000000">
              <w:rPr>
                <w:rtl w:val="0"/>
              </w:rPr>
            </w:r>
          </w:p>
        </w:tc>
        <w:tc>
          <w:tcPr>
            <w:shd w:fill="e0e0e0" w:val="clear"/>
          </w:tcPr>
          <w:p w:rsidR="00000000" w:rsidDel="00000000" w:rsidP="00000000" w:rsidRDefault="00000000" w:rsidRPr="00000000" w14:paraId="00000054">
            <w:pPr>
              <w:ind w:left="0" w:hanging="2"/>
              <w:jc w:val="center"/>
              <w:rPr/>
            </w:pPr>
            <w:r w:rsidDel="00000000" w:rsidR="00000000" w:rsidRPr="00000000">
              <w:rPr>
                <w:b w:val="1"/>
                <w:bCs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5">
            <w:pPr>
              <w:ind w:left="0" w:hanging="2"/>
              <w:jc w:val="center"/>
              <w:rPr/>
            </w:pPr>
            <w:sdt>
              <w:sdtPr>
                <w:id w:val="-993581145"/>
                <w:tag w:val="goog_rdk_3"/>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426" w:hRule="atLeast"/>
          <w:tblHeader w:val="0"/>
        </w:trPr>
        <w:tc>
          <w:tcPr>
            <w:shd w:fill="ffffff" w:val="clear"/>
          </w:tcPr>
          <w:p w:rsidR="00000000" w:rsidDel="00000000" w:rsidP="00000000" w:rsidRDefault="00000000" w:rsidRPr="00000000" w14:paraId="00000056">
            <w:pPr>
              <w:ind w:left="0" w:hanging="2"/>
              <w:rPr>
                <w:sz w:val="22"/>
                <w:szCs w:val="22"/>
              </w:rPr>
            </w:pPr>
            <w:r w:rsidDel="00000000" w:rsidR="00000000" w:rsidRPr="00000000">
              <w:rPr>
                <w:sz w:val="22"/>
                <w:szCs w:val="22"/>
                <w:rtl w:val="0"/>
              </w:rPr>
              <w:t xml:space="preserve">General Education Requirement</w:t>
            </w:r>
          </w:p>
        </w:tc>
        <w:tc>
          <w:tcPr>
            <w:shd w:fill="ffffff" w:val="clear"/>
          </w:tcPr>
          <w:p w:rsidR="00000000" w:rsidDel="00000000" w:rsidP="00000000" w:rsidRDefault="00000000" w:rsidRPr="00000000" w14:paraId="00000057">
            <w:pPr>
              <w:ind w:left="0" w:hanging="2"/>
              <w:jc w:val="center"/>
              <w:rPr>
                <w:sz w:val="22"/>
                <w:szCs w:val="22"/>
              </w:rPr>
            </w:pPr>
            <w:r w:rsidDel="00000000" w:rsidR="00000000" w:rsidRPr="00000000">
              <w:rPr>
                <w:sz w:val="22"/>
                <w:szCs w:val="22"/>
                <w:rtl w:val="0"/>
              </w:rPr>
              <w:t xml:space="preserve">4</w:t>
            </w:r>
          </w:p>
        </w:tc>
        <w:tc>
          <w:tcPr>
            <w:shd w:fill="ffffff" w:val="clear"/>
          </w:tcPr>
          <w:p w:rsidR="00000000" w:rsidDel="00000000" w:rsidP="00000000" w:rsidRDefault="00000000" w:rsidRPr="00000000" w14:paraId="00000058">
            <w:pPr>
              <w:ind w:left="0" w:hanging="2"/>
              <w:rPr>
                <w:sz w:val="22"/>
                <w:szCs w:val="22"/>
              </w:rPr>
            </w:pPr>
            <w:r w:rsidDel="00000000" w:rsidR="00000000" w:rsidRPr="00000000">
              <w:rPr>
                <w:rtl w:val="0"/>
              </w:rPr>
            </w:r>
          </w:p>
        </w:tc>
        <w:tc>
          <w:tcPr>
            <w:shd w:fill="ffffff" w:val="clear"/>
          </w:tcPr>
          <w:p w:rsidR="00000000" w:rsidDel="00000000" w:rsidP="00000000" w:rsidRDefault="00000000" w:rsidRPr="00000000" w14:paraId="00000059">
            <w:pPr>
              <w:ind w:left="0" w:hanging="2"/>
              <w:rPr>
                <w:sz w:val="22"/>
                <w:szCs w:val="22"/>
              </w:rPr>
            </w:pPr>
            <w:r w:rsidDel="00000000" w:rsidR="00000000" w:rsidRPr="00000000">
              <w:rPr>
                <w:sz w:val="22"/>
                <w:szCs w:val="22"/>
                <w:rtl w:val="0"/>
              </w:rPr>
              <w:t xml:space="preserve">General Education Requirement</w:t>
            </w:r>
          </w:p>
        </w:tc>
        <w:tc>
          <w:tcPr>
            <w:shd w:fill="ffffff" w:val="clear"/>
          </w:tcPr>
          <w:p w:rsidR="00000000" w:rsidDel="00000000" w:rsidP="00000000" w:rsidRDefault="00000000" w:rsidRPr="00000000" w14:paraId="0000005A">
            <w:pPr>
              <w:ind w:left="0" w:hanging="2"/>
              <w:jc w:val="center"/>
              <w:rPr>
                <w:sz w:val="22"/>
                <w:szCs w:val="22"/>
              </w:rPr>
            </w:pPr>
            <w:r w:rsidDel="00000000" w:rsidR="00000000" w:rsidRPr="00000000">
              <w:rPr>
                <w:sz w:val="22"/>
                <w:szCs w:val="22"/>
                <w:rtl w:val="0"/>
              </w:rPr>
              <w:t xml:space="preserve">4</w:t>
            </w:r>
          </w:p>
        </w:tc>
        <w:tc>
          <w:tcPr>
            <w:shd w:fill="ffffff" w:val="clear"/>
          </w:tcPr>
          <w:p w:rsidR="00000000" w:rsidDel="00000000" w:rsidP="00000000" w:rsidRDefault="00000000" w:rsidRPr="00000000" w14:paraId="0000005B">
            <w:pPr>
              <w:ind w:left="0" w:hanging="2"/>
              <w:rPr/>
            </w:pPr>
            <w:r w:rsidDel="00000000" w:rsidR="00000000" w:rsidRPr="00000000">
              <w:rPr>
                <w:rtl w:val="0"/>
              </w:rPr>
            </w:r>
          </w:p>
        </w:tc>
      </w:tr>
      <w:tr>
        <w:trPr>
          <w:cantSplit w:val="0"/>
          <w:trHeight w:val="426" w:hRule="atLeast"/>
          <w:tblHeader w:val="0"/>
        </w:trPr>
        <w:tc>
          <w:tcPr>
            <w:shd w:fill="ffffff" w:val="clear"/>
          </w:tcPr>
          <w:p w:rsidR="00000000" w:rsidDel="00000000" w:rsidP="00000000" w:rsidRDefault="00000000" w:rsidRPr="00000000" w14:paraId="0000005C">
            <w:pPr>
              <w:ind w:left="0" w:hanging="2"/>
              <w:rPr>
                <w:sz w:val="22"/>
                <w:szCs w:val="22"/>
              </w:rPr>
            </w:pPr>
            <w:r w:rsidDel="00000000" w:rsidR="00000000" w:rsidRPr="00000000">
              <w:rPr>
                <w:sz w:val="22"/>
                <w:szCs w:val="22"/>
                <w:rtl w:val="0"/>
              </w:rPr>
              <w:t xml:space="preserve">General Education Requirement</w:t>
            </w:r>
          </w:p>
        </w:tc>
        <w:tc>
          <w:tcPr>
            <w:shd w:fill="ffffff" w:val="clear"/>
          </w:tcPr>
          <w:p w:rsidR="00000000" w:rsidDel="00000000" w:rsidP="00000000" w:rsidRDefault="00000000" w:rsidRPr="00000000" w14:paraId="0000005D">
            <w:pPr>
              <w:ind w:left="0" w:hanging="2"/>
              <w:jc w:val="center"/>
              <w:rPr>
                <w:sz w:val="22"/>
                <w:szCs w:val="22"/>
              </w:rPr>
            </w:pPr>
            <w:r w:rsidDel="00000000" w:rsidR="00000000" w:rsidRPr="00000000">
              <w:rPr>
                <w:sz w:val="22"/>
                <w:szCs w:val="22"/>
                <w:rtl w:val="0"/>
              </w:rPr>
              <w:t xml:space="preserve">4</w:t>
            </w:r>
          </w:p>
        </w:tc>
        <w:tc>
          <w:tcPr>
            <w:shd w:fill="ffffff" w:val="clear"/>
          </w:tcPr>
          <w:p w:rsidR="00000000" w:rsidDel="00000000" w:rsidP="00000000" w:rsidRDefault="00000000" w:rsidRPr="00000000" w14:paraId="0000005E">
            <w:pPr>
              <w:ind w:left="0" w:hanging="2"/>
              <w:rPr>
                <w:sz w:val="22"/>
                <w:szCs w:val="22"/>
              </w:rPr>
            </w:pPr>
            <w:r w:rsidDel="00000000" w:rsidR="00000000" w:rsidRPr="00000000">
              <w:rPr>
                <w:rtl w:val="0"/>
              </w:rPr>
            </w:r>
          </w:p>
        </w:tc>
        <w:tc>
          <w:tcPr>
            <w:shd w:fill="ffffff" w:val="clear"/>
          </w:tcPr>
          <w:p w:rsidR="00000000" w:rsidDel="00000000" w:rsidP="00000000" w:rsidRDefault="00000000" w:rsidRPr="00000000" w14:paraId="0000005F">
            <w:pPr>
              <w:ind w:left="0" w:hanging="2"/>
              <w:rPr>
                <w:sz w:val="10"/>
                <w:szCs w:val="10"/>
              </w:rPr>
            </w:pPr>
            <w:r w:rsidDel="00000000" w:rsidR="00000000" w:rsidRPr="00000000">
              <w:rPr>
                <w:sz w:val="22"/>
                <w:szCs w:val="22"/>
                <w:rtl w:val="0"/>
              </w:rPr>
              <w:t xml:space="preserve">Major: POLI 206-Political Theory+ </w:t>
            </w:r>
            <w:r w:rsidDel="00000000" w:rsidR="00000000" w:rsidRPr="00000000">
              <w:rPr>
                <w:rtl w:val="0"/>
              </w:rPr>
            </w:r>
          </w:p>
          <w:p w:rsidR="00000000" w:rsidDel="00000000" w:rsidP="00000000" w:rsidRDefault="00000000" w:rsidRPr="00000000" w14:paraId="00000060">
            <w:pPr>
              <w:ind w:left="0" w:hanging="2"/>
              <w:rPr>
                <w:sz w:val="22"/>
                <w:szCs w:val="22"/>
              </w:rPr>
            </w:pPr>
            <w:r w:rsidDel="00000000" w:rsidR="00000000" w:rsidRPr="00000000">
              <w:rPr>
                <w:rtl w:val="0"/>
              </w:rPr>
            </w:r>
          </w:p>
        </w:tc>
        <w:tc>
          <w:tcPr>
            <w:shd w:fill="ffffff" w:val="clear"/>
          </w:tcPr>
          <w:p w:rsidR="00000000" w:rsidDel="00000000" w:rsidP="00000000" w:rsidRDefault="00000000" w:rsidRPr="00000000" w14:paraId="00000061">
            <w:pPr>
              <w:ind w:left="0" w:hanging="2"/>
              <w:jc w:val="center"/>
              <w:rPr>
                <w:sz w:val="22"/>
                <w:szCs w:val="22"/>
              </w:rPr>
            </w:pPr>
            <w:r w:rsidDel="00000000" w:rsidR="00000000" w:rsidRPr="00000000">
              <w:rPr>
                <w:sz w:val="22"/>
                <w:szCs w:val="22"/>
                <w:rtl w:val="0"/>
              </w:rPr>
              <w:t xml:space="preserve">4</w:t>
            </w:r>
          </w:p>
        </w:tc>
        <w:tc>
          <w:tcPr>
            <w:shd w:fill="ffffff" w:val="clear"/>
          </w:tcPr>
          <w:p w:rsidR="00000000" w:rsidDel="00000000" w:rsidP="00000000" w:rsidRDefault="00000000" w:rsidRPr="00000000" w14:paraId="00000062">
            <w:pPr>
              <w:ind w:left="0" w:hanging="2"/>
              <w:rPr/>
            </w:pPr>
            <w:r w:rsidDel="00000000" w:rsidR="00000000" w:rsidRPr="00000000">
              <w:rPr>
                <w:rtl w:val="0"/>
              </w:rPr>
            </w:r>
          </w:p>
        </w:tc>
      </w:tr>
      <w:tr>
        <w:trPr>
          <w:cantSplit w:val="0"/>
          <w:trHeight w:val="435" w:hRule="atLeast"/>
          <w:tblHeader w:val="0"/>
        </w:trPr>
        <w:tc>
          <w:tcPr>
            <w:shd w:fill="ffffff" w:val="clear"/>
          </w:tcPr>
          <w:p w:rsidR="00000000" w:rsidDel="00000000" w:rsidP="00000000" w:rsidRDefault="00000000" w:rsidRPr="00000000" w14:paraId="00000063">
            <w:pPr>
              <w:ind w:left="0" w:hanging="2"/>
              <w:rPr>
                <w:sz w:val="22"/>
                <w:szCs w:val="22"/>
              </w:rPr>
            </w:pPr>
            <w:r w:rsidDel="00000000" w:rsidR="00000000" w:rsidRPr="00000000">
              <w:rPr>
                <w:sz w:val="22"/>
                <w:szCs w:val="22"/>
                <w:rtl w:val="0"/>
              </w:rPr>
              <w:t xml:space="preserve">Major: POLI 235-International Politics</w:t>
            </w:r>
          </w:p>
        </w:tc>
        <w:tc>
          <w:tcPr>
            <w:shd w:fill="ffffff" w:val="clear"/>
          </w:tcPr>
          <w:p w:rsidR="00000000" w:rsidDel="00000000" w:rsidP="00000000" w:rsidRDefault="00000000" w:rsidRPr="00000000" w14:paraId="00000064">
            <w:pPr>
              <w:ind w:left="0" w:hanging="2"/>
              <w:jc w:val="center"/>
              <w:rPr>
                <w:sz w:val="22"/>
                <w:szCs w:val="22"/>
              </w:rPr>
            </w:pPr>
            <w:r w:rsidDel="00000000" w:rsidR="00000000" w:rsidRPr="00000000">
              <w:rPr>
                <w:sz w:val="22"/>
                <w:szCs w:val="22"/>
                <w:rtl w:val="0"/>
              </w:rPr>
              <w:t xml:space="preserve">4</w:t>
            </w:r>
          </w:p>
        </w:tc>
        <w:tc>
          <w:tcPr>
            <w:shd w:fill="ffffff" w:val="clear"/>
          </w:tcPr>
          <w:p w:rsidR="00000000" w:rsidDel="00000000" w:rsidP="00000000" w:rsidRDefault="00000000" w:rsidRPr="00000000" w14:paraId="00000065">
            <w:pPr>
              <w:ind w:left="0" w:hanging="2"/>
              <w:rPr>
                <w:sz w:val="22"/>
                <w:szCs w:val="22"/>
              </w:rPr>
            </w:pPr>
            <w:r w:rsidDel="00000000" w:rsidR="00000000" w:rsidRPr="00000000">
              <w:rPr>
                <w:rtl w:val="0"/>
              </w:rPr>
            </w:r>
          </w:p>
        </w:tc>
        <w:tc>
          <w:tcPr>
            <w:shd w:fill="ffffff" w:val="clear"/>
          </w:tcPr>
          <w:p w:rsidR="00000000" w:rsidDel="00000000" w:rsidP="00000000" w:rsidRDefault="00000000" w:rsidRPr="00000000" w14:paraId="00000066">
            <w:pPr>
              <w:ind w:left="0" w:hanging="2"/>
              <w:rPr>
                <w:sz w:val="22"/>
                <w:szCs w:val="22"/>
              </w:rPr>
            </w:pPr>
            <w:r w:rsidDel="00000000" w:rsidR="00000000" w:rsidRPr="00000000">
              <w:rPr>
                <w:sz w:val="22"/>
                <w:szCs w:val="22"/>
                <w:rtl w:val="0"/>
              </w:rPr>
              <w:t xml:space="preserve">Major: 200/300 Level Political Science Elective</w:t>
            </w:r>
          </w:p>
        </w:tc>
        <w:tc>
          <w:tcPr>
            <w:shd w:fill="ffffff" w:val="clear"/>
          </w:tcPr>
          <w:p w:rsidR="00000000" w:rsidDel="00000000" w:rsidP="00000000" w:rsidRDefault="00000000" w:rsidRPr="00000000" w14:paraId="00000067">
            <w:pPr>
              <w:ind w:left="0" w:hanging="2"/>
              <w:jc w:val="center"/>
              <w:rPr>
                <w:sz w:val="22"/>
                <w:szCs w:val="22"/>
              </w:rPr>
            </w:pPr>
            <w:r w:rsidDel="00000000" w:rsidR="00000000" w:rsidRPr="00000000">
              <w:rPr>
                <w:sz w:val="22"/>
                <w:szCs w:val="22"/>
                <w:rtl w:val="0"/>
              </w:rPr>
              <w:t xml:space="preserve">4</w:t>
            </w:r>
          </w:p>
        </w:tc>
        <w:tc>
          <w:tcPr>
            <w:shd w:fill="ffffff" w:val="clear"/>
          </w:tcPr>
          <w:p w:rsidR="00000000" w:rsidDel="00000000" w:rsidP="00000000" w:rsidRDefault="00000000" w:rsidRPr="00000000" w14:paraId="00000068">
            <w:pPr>
              <w:ind w:left="0" w:hanging="2"/>
              <w:rPr/>
            </w:pPr>
            <w:r w:rsidDel="00000000" w:rsidR="00000000" w:rsidRPr="00000000">
              <w:rPr>
                <w:rtl w:val="0"/>
              </w:rPr>
            </w:r>
          </w:p>
        </w:tc>
      </w:tr>
      <w:tr>
        <w:trPr>
          <w:cantSplit w:val="0"/>
          <w:trHeight w:val="426" w:hRule="atLeast"/>
          <w:tblHeader w:val="0"/>
        </w:trPr>
        <w:tc>
          <w:tcPr>
            <w:shd w:fill="ffffff" w:val="clear"/>
          </w:tcPr>
          <w:p w:rsidR="00000000" w:rsidDel="00000000" w:rsidP="00000000" w:rsidRDefault="00000000" w:rsidRPr="00000000" w14:paraId="00000069">
            <w:pPr>
              <w:widowControl w:val="0"/>
              <w:ind w:left="0" w:firstLine="0"/>
              <w:rPr>
                <w:sz w:val="10"/>
                <w:szCs w:val="10"/>
                <w:highlight w:val="yellow"/>
              </w:rPr>
            </w:pPr>
            <w:r w:rsidDel="00000000" w:rsidR="00000000" w:rsidRPr="00000000">
              <w:rPr>
                <w:sz w:val="22"/>
                <w:szCs w:val="22"/>
                <w:rtl w:val="0"/>
              </w:rPr>
              <w:t xml:space="preserve">Major: POLI 318 State &amp; Local Politics           </w:t>
            </w:r>
            <w:r w:rsidDel="00000000" w:rsidR="00000000" w:rsidRPr="00000000">
              <w:rPr>
                <w:rtl w:val="0"/>
              </w:rPr>
            </w:r>
          </w:p>
        </w:tc>
        <w:tc>
          <w:tcPr>
            <w:shd w:fill="ffffff" w:val="clear"/>
          </w:tcPr>
          <w:p w:rsidR="00000000" w:rsidDel="00000000" w:rsidP="00000000" w:rsidRDefault="00000000" w:rsidRPr="00000000" w14:paraId="0000006A">
            <w:pPr>
              <w:ind w:left="0" w:hanging="2"/>
              <w:jc w:val="center"/>
              <w:rPr>
                <w:sz w:val="22"/>
                <w:szCs w:val="22"/>
                <w:highlight w:val="white"/>
              </w:rPr>
            </w:pPr>
            <w:r w:rsidDel="00000000" w:rsidR="00000000" w:rsidRPr="00000000">
              <w:rPr>
                <w:sz w:val="22"/>
                <w:szCs w:val="22"/>
                <w:highlight w:val="white"/>
                <w:rtl w:val="0"/>
              </w:rPr>
              <w:t xml:space="preserve">4</w:t>
            </w:r>
          </w:p>
        </w:tc>
        <w:tc>
          <w:tcPr>
            <w:shd w:fill="ffffff" w:val="clear"/>
          </w:tcPr>
          <w:p w:rsidR="00000000" w:rsidDel="00000000" w:rsidP="00000000" w:rsidRDefault="00000000" w:rsidRPr="00000000" w14:paraId="0000006B">
            <w:pPr>
              <w:ind w:left="0" w:hanging="2"/>
              <w:rPr>
                <w:sz w:val="22"/>
                <w:szCs w:val="22"/>
                <w:highlight w:val="yellow"/>
              </w:rPr>
            </w:pPr>
            <w:r w:rsidDel="00000000" w:rsidR="00000000" w:rsidRPr="00000000">
              <w:rPr>
                <w:rtl w:val="0"/>
              </w:rPr>
            </w:r>
          </w:p>
        </w:tc>
        <w:tc>
          <w:tcPr>
            <w:shd w:fill="ffffff" w:val="clear"/>
          </w:tcPr>
          <w:p w:rsidR="00000000" w:rsidDel="00000000" w:rsidP="00000000" w:rsidRDefault="00000000" w:rsidRPr="00000000" w14:paraId="0000006C">
            <w:pPr>
              <w:ind w:hanging="2"/>
              <w:rPr>
                <w:sz w:val="22"/>
                <w:szCs w:val="22"/>
                <w:highlight w:val="yellow"/>
              </w:rPr>
            </w:pPr>
            <w:r w:rsidDel="00000000" w:rsidR="00000000" w:rsidRPr="00000000">
              <w:rPr>
                <w:sz w:val="22"/>
                <w:szCs w:val="22"/>
                <w:rtl w:val="0"/>
              </w:rPr>
              <w:t xml:space="preserve">Major: 200/300 Level Political Science Elective</w:t>
            </w:r>
            <w:r w:rsidDel="00000000" w:rsidR="00000000" w:rsidRPr="00000000">
              <w:rPr>
                <w:rtl w:val="0"/>
              </w:rPr>
            </w:r>
          </w:p>
        </w:tc>
        <w:tc>
          <w:tcPr>
            <w:shd w:fill="ffffff" w:val="clear"/>
          </w:tcPr>
          <w:p w:rsidR="00000000" w:rsidDel="00000000" w:rsidP="00000000" w:rsidRDefault="00000000" w:rsidRPr="00000000" w14:paraId="0000006D">
            <w:pPr>
              <w:ind w:left="0" w:hanging="2"/>
              <w:jc w:val="center"/>
              <w:rPr>
                <w:sz w:val="22"/>
                <w:szCs w:val="22"/>
              </w:rPr>
            </w:pPr>
            <w:r w:rsidDel="00000000" w:rsidR="00000000" w:rsidRPr="00000000">
              <w:rPr>
                <w:sz w:val="22"/>
                <w:szCs w:val="22"/>
                <w:rtl w:val="0"/>
              </w:rPr>
              <w:t xml:space="preserve">4</w:t>
            </w:r>
          </w:p>
        </w:tc>
        <w:tc>
          <w:tcPr>
            <w:shd w:fill="ffffff" w:val="clear"/>
          </w:tcPr>
          <w:p w:rsidR="00000000" w:rsidDel="00000000" w:rsidP="00000000" w:rsidRDefault="00000000" w:rsidRPr="00000000" w14:paraId="0000006E">
            <w:pPr>
              <w:ind w:left="0" w:hanging="2"/>
              <w:rPr/>
            </w:pPr>
            <w:r w:rsidDel="00000000" w:rsidR="00000000" w:rsidRPr="00000000">
              <w:rPr>
                <w:rtl w:val="0"/>
              </w:rPr>
            </w:r>
          </w:p>
        </w:tc>
      </w:tr>
      <w:tr>
        <w:trPr>
          <w:cantSplit w:val="0"/>
          <w:trHeight w:val="426"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6F">
            <w:pPr>
              <w:ind w:left="0" w:hanging="2"/>
              <w:rPr>
                <w:sz w:val="22"/>
                <w:szCs w:val="22"/>
              </w:rPr>
            </w:pPr>
            <w:r w:rsidDel="00000000" w:rsidR="00000000" w:rsidRPr="00000000">
              <w:rPr>
                <w:sz w:val="22"/>
                <w:szCs w:val="22"/>
                <w:rtl w:val="0"/>
              </w:rPr>
              <w:t xml:space="preserve">Career Pathways: PATH 002 – Career Pathways Module 2</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0">
            <w:pPr>
              <w:ind w:left="0" w:hanging="2"/>
              <w:jc w:val="center"/>
              <w:rPr>
                <w:sz w:val="22"/>
                <w:szCs w:val="22"/>
              </w:rPr>
            </w:pPr>
            <w:r w:rsidDel="00000000" w:rsidR="00000000" w:rsidRPr="00000000">
              <w:rPr>
                <w:b w:val="1"/>
                <w:bCs w:val="1"/>
                <w:sz w:val="22"/>
                <w:szCs w:val="22"/>
                <w:rtl w:val="0"/>
              </w:rPr>
              <w:t xml:space="preserve">Degree</w:t>
            </w:r>
            <w:r w:rsidDel="00000000" w:rsidR="00000000" w:rsidRPr="00000000">
              <w:rPr>
                <w:rtl w:val="0"/>
              </w:rPr>
            </w:r>
          </w:p>
          <w:p w:rsidR="00000000" w:rsidDel="00000000" w:rsidP="00000000" w:rsidRDefault="00000000" w:rsidRPr="00000000" w14:paraId="00000071">
            <w:pPr>
              <w:ind w:left="0" w:hanging="2"/>
              <w:jc w:val="center"/>
              <w:rPr>
                <w:sz w:val="22"/>
                <w:szCs w:val="22"/>
              </w:rPr>
            </w:pPr>
            <w:r w:rsidDel="00000000" w:rsidR="00000000" w:rsidRPr="00000000">
              <w:rPr>
                <w:b w:val="1"/>
                <w:bCs w:val="1"/>
                <w:sz w:val="22"/>
                <w:szCs w:val="22"/>
                <w:rtl w:val="0"/>
              </w:rPr>
              <w:t xml:space="preserve">Rqmt.</w:t>
            </w:r>
            <w:r w:rsidDel="00000000" w:rsidR="00000000" w:rsidRPr="00000000">
              <w:rPr>
                <w:rtl w:val="0"/>
              </w:rPr>
            </w:r>
          </w:p>
        </w:tc>
        <w:tc>
          <w:tcPr>
            <w:shd w:fill="ffffff" w:val="clear"/>
          </w:tcPr>
          <w:p w:rsidR="00000000" w:rsidDel="00000000" w:rsidP="00000000" w:rsidRDefault="00000000" w:rsidRPr="00000000" w14:paraId="00000072">
            <w:pPr>
              <w:ind w:left="0" w:hanging="2"/>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3">
            <w:pPr>
              <w:ind w:left="0" w:hanging="2"/>
              <w:rPr>
                <w:sz w:val="22"/>
                <w:szCs w:val="22"/>
              </w:rPr>
            </w:pPr>
            <w:r w:rsidDel="00000000" w:rsidR="00000000" w:rsidRPr="00000000">
              <w:rPr>
                <w:sz w:val="22"/>
                <w:szCs w:val="22"/>
                <w:rtl w:val="0"/>
              </w:rPr>
              <w:t xml:space="preserve">Career Pathways: PATH 003 – Career Pathways Module 3</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4">
            <w:pPr>
              <w:ind w:left="0" w:hanging="2"/>
              <w:jc w:val="center"/>
              <w:rPr>
                <w:sz w:val="22"/>
                <w:szCs w:val="22"/>
              </w:rPr>
            </w:pPr>
            <w:r w:rsidDel="00000000" w:rsidR="00000000" w:rsidRPr="00000000">
              <w:rPr>
                <w:b w:val="1"/>
                <w:bCs w:val="1"/>
                <w:sz w:val="22"/>
                <w:szCs w:val="22"/>
                <w:rtl w:val="0"/>
              </w:rPr>
              <w:t xml:space="preserve">Degree</w:t>
            </w:r>
            <w:r w:rsidDel="00000000" w:rsidR="00000000" w:rsidRPr="00000000">
              <w:rPr>
                <w:rtl w:val="0"/>
              </w:rPr>
            </w:r>
          </w:p>
          <w:p w:rsidR="00000000" w:rsidDel="00000000" w:rsidP="00000000" w:rsidRDefault="00000000" w:rsidRPr="00000000" w14:paraId="00000075">
            <w:pPr>
              <w:ind w:left="0" w:hanging="2"/>
              <w:jc w:val="center"/>
              <w:rPr>
                <w:sz w:val="22"/>
                <w:szCs w:val="22"/>
              </w:rPr>
            </w:pPr>
            <w:r w:rsidDel="00000000" w:rsidR="00000000" w:rsidRPr="00000000">
              <w:rPr>
                <w:b w:val="1"/>
                <w:bCs w:val="1"/>
                <w:sz w:val="22"/>
                <w:szCs w:val="22"/>
                <w:rtl w:val="0"/>
              </w:rPr>
              <w:t xml:space="preserve">Rqmt.</w:t>
            </w:r>
            <w:r w:rsidDel="00000000" w:rsidR="00000000" w:rsidRPr="00000000">
              <w:rPr>
                <w:rtl w:val="0"/>
              </w:rPr>
            </w:r>
          </w:p>
        </w:tc>
        <w:tc>
          <w:tcPr>
            <w:shd w:fill="ffffff" w:val="clear"/>
          </w:tcPr>
          <w:p w:rsidR="00000000" w:rsidDel="00000000" w:rsidP="00000000" w:rsidRDefault="00000000" w:rsidRPr="00000000" w14:paraId="00000076">
            <w:pPr>
              <w:ind w:left="0" w:hanging="2"/>
              <w:rPr/>
            </w:pPr>
            <w:r w:rsidDel="00000000" w:rsidR="00000000" w:rsidRPr="00000000">
              <w:rPr>
                <w:rtl w:val="0"/>
              </w:rPr>
            </w:r>
          </w:p>
        </w:tc>
      </w:tr>
      <w:tr>
        <w:trPr>
          <w:cantSplit w:val="0"/>
          <w:trHeight w:val="426" w:hRule="atLeast"/>
          <w:tblHeader w:val="0"/>
        </w:trPr>
        <w:tc>
          <w:tcPr>
            <w:shd w:fill="ffffff" w:val="clear"/>
          </w:tcPr>
          <w:p w:rsidR="00000000" w:rsidDel="00000000" w:rsidP="00000000" w:rsidRDefault="00000000" w:rsidRPr="00000000" w14:paraId="00000077">
            <w:pPr>
              <w:ind w:left="0" w:hanging="2"/>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8">
            <w:pPr>
              <w:ind w:left="0" w:hanging="2"/>
              <w:jc w:val="center"/>
              <w:rPr/>
            </w:pPr>
            <w:r w:rsidDel="00000000" w:rsidR="00000000" w:rsidRPr="00000000">
              <w:rPr>
                <w:rtl w:val="0"/>
              </w:rPr>
              <w:t xml:space="preserve">16</w:t>
            </w:r>
          </w:p>
        </w:tc>
        <w:tc>
          <w:tcPr>
            <w:shd w:fill="ffffff" w:val="clear"/>
          </w:tcPr>
          <w:p w:rsidR="00000000" w:rsidDel="00000000" w:rsidP="00000000" w:rsidRDefault="00000000" w:rsidRPr="00000000" w14:paraId="00000079">
            <w:pPr>
              <w:ind w:left="0" w:hanging="2"/>
              <w:rPr/>
            </w:pPr>
            <w:r w:rsidDel="00000000" w:rsidR="00000000" w:rsidRPr="00000000">
              <w:rPr>
                <w:rtl w:val="0"/>
              </w:rPr>
            </w:r>
          </w:p>
        </w:tc>
        <w:tc>
          <w:tcPr>
            <w:shd w:fill="ffffff" w:val="clear"/>
          </w:tcPr>
          <w:p w:rsidR="00000000" w:rsidDel="00000000" w:rsidP="00000000" w:rsidRDefault="00000000" w:rsidRPr="00000000" w14:paraId="0000007A">
            <w:pPr>
              <w:ind w:left="0" w:hanging="2"/>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B">
            <w:pPr>
              <w:ind w:left="0" w:hanging="2"/>
              <w:jc w:val="center"/>
              <w:rPr/>
            </w:pPr>
            <w:r w:rsidDel="00000000" w:rsidR="00000000" w:rsidRPr="00000000">
              <w:rPr>
                <w:rtl w:val="0"/>
              </w:rPr>
              <w:t xml:space="preserve">16</w:t>
            </w:r>
          </w:p>
        </w:tc>
        <w:tc>
          <w:tcPr>
            <w:shd w:fill="ffffff" w:val="clear"/>
          </w:tcPr>
          <w:p w:rsidR="00000000" w:rsidDel="00000000" w:rsidP="00000000" w:rsidRDefault="00000000" w:rsidRPr="00000000" w14:paraId="0000007C">
            <w:pPr>
              <w:ind w:left="0" w:hanging="2"/>
              <w:rPr/>
            </w:pPr>
            <w:r w:rsidDel="00000000" w:rsidR="00000000" w:rsidRPr="00000000">
              <w:rPr>
                <w:rtl w:val="0"/>
              </w:rPr>
            </w:r>
          </w:p>
        </w:tc>
      </w:tr>
    </w:tbl>
    <w:p w:rsidR="00000000" w:rsidDel="00000000" w:rsidP="00000000" w:rsidRDefault="00000000" w:rsidRPr="00000000" w14:paraId="0000007D">
      <w:pPr>
        <w:rPr>
          <w:sz w:val="10"/>
          <w:szCs w:val="10"/>
        </w:rPr>
      </w:pPr>
      <w:r w:rsidDel="00000000" w:rsidR="00000000" w:rsidRPr="00000000">
        <w:rPr>
          <w:rtl w:val="0"/>
        </w:rPr>
      </w:r>
    </w:p>
    <w:p w:rsidR="00000000" w:rsidDel="00000000" w:rsidP="00000000" w:rsidRDefault="00000000" w:rsidRPr="00000000" w14:paraId="0000007E">
      <w:pPr>
        <w:rPr>
          <w:sz w:val="10"/>
          <w:szCs w:val="10"/>
        </w:rPr>
      </w:pPr>
      <w:r w:rsidDel="00000000" w:rsidR="00000000" w:rsidRPr="00000000">
        <w:rPr>
          <w:rtl w:val="0"/>
        </w:rPr>
      </w:r>
    </w:p>
    <w:p w:rsidR="00000000" w:rsidDel="00000000" w:rsidP="00000000" w:rsidRDefault="00000000" w:rsidRPr="00000000" w14:paraId="0000007F">
      <w:pPr>
        <w:rPr>
          <w:sz w:val="10"/>
          <w:szCs w:val="10"/>
        </w:rPr>
      </w:pPr>
      <w:r w:rsidDel="00000000" w:rsidR="00000000" w:rsidRPr="00000000">
        <w:rPr>
          <w:rtl w:val="0"/>
        </w:rPr>
      </w:r>
    </w:p>
    <w:p w:rsidR="00000000" w:rsidDel="00000000" w:rsidP="00000000" w:rsidRDefault="00000000" w:rsidRPr="00000000" w14:paraId="00000080">
      <w:pPr>
        <w:rPr>
          <w:sz w:val="10"/>
          <w:szCs w:val="10"/>
        </w:rPr>
      </w:pPr>
      <w:r w:rsidDel="00000000" w:rsidR="00000000" w:rsidRPr="00000000">
        <w:rPr>
          <w:rtl w:val="0"/>
        </w:rPr>
      </w:r>
    </w:p>
    <w:tbl>
      <w:tblPr>
        <w:tblStyle w:val="Table5"/>
        <w:tblW w:w="108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61"/>
        <w:gridCol w:w="838"/>
        <w:gridCol w:w="525"/>
        <w:gridCol w:w="3963"/>
        <w:gridCol w:w="838"/>
        <w:gridCol w:w="525"/>
        <w:tblGridChange w:id="0">
          <w:tblGrid>
            <w:gridCol w:w="4161"/>
            <w:gridCol w:w="838"/>
            <w:gridCol w:w="525"/>
            <w:gridCol w:w="3963"/>
            <w:gridCol w:w="838"/>
            <w:gridCol w:w="525"/>
          </w:tblGrid>
        </w:tblGridChange>
      </w:tblGrid>
      <w:tr>
        <w:trPr>
          <w:cantSplit w:val="0"/>
          <w:trHeight w:val="410" w:hRule="atLeast"/>
          <w:tblHeader w:val="0"/>
        </w:trPr>
        <w:tc>
          <w:tcPr>
            <w:gridSpan w:val="6"/>
            <w:shd w:fill="e6e6e6" w:val="clear"/>
          </w:tcPr>
          <w:p w:rsidR="00000000" w:rsidDel="00000000" w:rsidP="00000000" w:rsidRDefault="00000000" w:rsidRPr="00000000" w14:paraId="00000081">
            <w:pPr>
              <w:ind w:left="1" w:hanging="3"/>
              <w:jc w:val="center"/>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352" w:hRule="atLeast"/>
          <w:tblHeader w:val="0"/>
        </w:trPr>
        <w:tc>
          <w:tcPr>
            <w:shd w:fill="e6e6e6" w:val="clear"/>
          </w:tcPr>
          <w:p w:rsidR="00000000" w:rsidDel="00000000" w:rsidP="00000000" w:rsidRDefault="00000000" w:rsidRPr="00000000" w14:paraId="00000087">
            <w:pPr>
              <w:ind w:left="0" w:hanging="2"/>
              <w:rPr/>
            </w:pPr>
            <w:r w:rsidDel="00000000" w:rsidR="00000000" w:rsidRPr="00000000">
              <w:rPr>
                <w:b w:val="1"/>
                <w:bCs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88">
            <w:pPr>
              <w:ind w:left="0" w:hanging="2"/>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9">
            <w:pPr>
              <w:ind w:left="0" w:hanging="2"/>
              <w:jc w:val="center"/>
              <w:rPr/>
            </w:pPr>
            <w:sdt>
              <w:sdtPr>
                <w:id w:val="-1053460693"/>
                <w:tag w:val="goog_rdk_4"/>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A">
            <w:pPr>
              <w:ind w:left="0" w:hanging="2"/>
              <w:rPr/>
            </w:pPr>
            <w:r w:rsidDel="00000000" w:rsidR="00000000" w:rsidRPr="00000000">
              <w:rPr>
                <w:b w:val="1"/>
                <w:bCs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8B">
            <w:pPr>
              <w:ind w:left="0" w:hanging="2"/>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C">
            <w:pPr>
              <w:ind w:left="0" w:hanging="2"/>
              <w:jc w:val="center"/>
              <w:rPr/>
            </w:pPr>
            <w:sdt>
              <w:sdtPr>
                <w:id w:val="666581852"/>
                <w:tag w:val="goog_rdk_5"/>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D">
            <w:pPr>
              <w:ind w:left="0" w:hanging="2"/>
              <w:rPr>
                <w:sz w:val="22"/>
                <w:szCs w:val="22"/>
              </w:rPr>
            </w:pPr>
            <w:r w:rsidDel="00000000" w:rsidR="00000000" w:rsidRPr="00000000">
              <w:rPr>
                <w:sz w:val="22"/>
                <w:szCs w:val="22"/>
                <w:rtl w:val="0"/>
              </w:rPr>
              <w:t xml:space="preserve">Major: POLI 316-Political Science Methodology </w:t>
            </w:r>
          </w:p>
        </w:tc>
        <w:tc>
          <w:tcPr/>
          <w:p w:rsidR="00000000" w:rsidDel="00000000" w:rsidP="00000000" w:rsidRDefault="00000000" w:rsidRPr="00000000" w14:paraId="0000008E">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8F">
            <w:pPr>
              <w:ind w:left="0" w:hanging="2"/>
              <w:jc w:val="center"/>
              <w:rPr>
                <w:sz w:val="22"/>
                <w:szCs w:val="22"/>
              </w:rPr>
            </w:pPr>
            <w:r w:rsidDel="00000000" w:rsidR="00000000" w:rsidRPr="00000000">
              <w:rPr>
                <w:rtl w:val="0"/>
              </w:rPr>
            </w:r>
          </w:p>
        </w:tc>
        <w:tc>
          <w:tcPr/>
          <w:p w:rsidR="00000000" w:rsidDel="00000000" w:rsidP="00000000" w:rsidRDefault="00000000" w:rsidRPr="00000000" w14:paraId="00000090">
            <w:pPr>
              <w:ind w:left="0" w:hanging="2"/>
              <w:rPr>
                <w:sz w:val="22"/>
                <w:szCs w:val="22"/>
              </w:rPr>
            </w:pPr>
            <w:r w:rsidDel="00000000" w:rsidR="00000000" w:rsidRPr="00000000">
              <w:rPr>
                <w:sz w:val="22"/>
                <w:szCs w:val="22"/>
                <w:rtl w:val="0"/>
              </w:rPr>
              <w:t xml:space="preserve">Study Abroad/Co-Op/DC Internship***</w:t>
            </w:r>
          </w:p>
        </w:tc>
        <w:tc>
          <w:tcPr/>
          <w:p w:rsidR="00000000" w:rsidDel="00000000" w:rsidP="00000000" w:rsidRDefault="00000000" w:rsidRPr="00000000" w14:paraId="00000091">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92">
            <w:pPr>
              <w:ind w:left="0" w:hanging="2"/>
              <w:jc w:val="center"/>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3">
            <w:pPr>
              <w:ind w:left="0" w:hanging="2"/>
              <w:rPr>
                <w:sz w:val="22"/>
                <w:szCs w:val="22"/>
              </w:rPr>
            </w:pPr>
            <w:r w:rsidDel="00000000" w:rsidR="00000000" w:rsidRPr="00000000">
              <w:rPr>
                <w:sz w:val="22"/>
                <w:szCs w:val="22"/>
                <w:rtl w:val="0"/>
              </w:rPr>
              <w:t xml:space="preserve">Major: 300 Level Political Science Elective</w:t>
            </w:r>
          </w:p>
        </w:tc>
        <w:tc>
          <w:tcPr/>
          <w:p w:rsidR="00000000" w:rsidDel="00000000" w:rsidP="00000000" w:rsidRDefault="00000000" w:rsidRPr="00000000" w14:paraId="00000094">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95">
            <w:pPr>
              <w:ind w:left="0" w:hanging="2"/>
              <w:jc w:val="center"/>
              <w:rPr>
                <w:sz w:val="22"/>
                <w:szCs w:val="22"/>
              </w:rPr>
            </w:pPr>
            <w:r w:rsidDel="00000000" w:rsidR="00000000" w:rsidRPr="00000000">
              <w:rPr>
                <w:rtl w:val="0"/>
              </w:rPr>
            </w:r>
          </w:p>
        </w:tc>
        <w:tc>
          <w:tcPr/>
          <w:p w:rsidR="00000000" w:rsidDel="00000000" w:rsidP="00000000" w:rsidRDefault="00000000" w:rsidRPr="00000000" w14:paraId="00000096">
            <w:pPr>
              <w:ind w:left="0" w:hanging="2"/>
              <w:rPr>
                <w:sz w:val="22"/>
                <w:szCs w:val="22"/>
              </w:rPr>
            </w:pPr>
            <w:r w:rsidDel="00000000" w:rsidR="00000000" w:rsidRPr="00000000">
              <w:rPr>
                <w:sz w:val="22"/>
                <w:szCs w:val="22"/>
                <w:rtl w:val="0"/>
              </w:rPr>
              <w:t xml:space="preserve">Study Abroad/Co-Op/DC Internship</w:t>
            </w:r>
          </w:p>
        </w:tc>
        <w:tc>
          <w:tcPr/>
          <w:p w:rsidR="00000000" w:rsidDel="00000000" w:rsidP="00000000" w:rsidRDefault="00000000" w:rsidRPr="00000000" w14:paraId="00000097">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98">
            <w:pPr>
              <w:ind w:left="0" w:hanging="2"/>
              <w:jc w:val="center"/>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ind w:left="0" w:hanging="2"/>
              <w:rPr>
                <w:sz w:val="22"/>
                <w:szCs w:val="22"/>
              </w:rPr>
            </w:pPr>
            <w:r w:rsidDel="00000000" w:rsidR="00000000" w:rsidRPr="00000000">
              <w:rPr>
                <w:sz w:val="22"/>
                <w:szCs w:val="22"/>
                <w:rtl w:val="0"/>
              </w:rPr>
              <w:t xml:space="preserve">Major: 300 Level Political Science Elective</w:t>
            </w:r>
          </w:p>
        </w:tc>
        <w:tc>
          <w:tcPr/>
          <w:p w:rsidR="00000000" w:rsidDel="00000000" w:rsidP="00000000" w:rsidRDefault="00000000" w:rsidRPr="00000000" w14:paraId="0000009A">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9B">
            <w:pPr>
              <w:ind w:left="0" w:hanging="2"/>
              <w:jc w:val="center"/>
              <w:rPr>
                <w:sz w:val="22"/>
                <w:szCs w:val="22"/>
              </w:rPr>
            </w:pPr>
            <w:r w:rsidDel="00000000" w:rsidR="00000000" w:rsidRPr="00000000">
              <w:rPr>
                <w:rtl w:val="0"/>
              </w:rPr>
            </w:r>
          </w:p>
        </w:tc>
        <w:tc>
          <w:tcPr/>
          <w:p w:rsidR="00000000" w:rsidDel="00000000" w:rsidP="00000000" w:rsidRDefault="00000000" w:rsidRPr="00000000" w14:paraId="0000009C">
            <w:pPr>
              <w:ind w:left="0" w:hanging="2"/>
              <w:rPr>
                <w:sz w:val="22"/>
                <w:szCs w:val="22"/>
              </w:rPr>
            </w:pPr>
            <w:r w:rsidDel="00000000" w:rsidR="00000000" w:rsidRPr="00000000">
              <w:rPr>
                <w:sz w:val="22"/>
                <w:szCs w:val="22"/>
                <w:rtl w:val="0"/>
              </w:rPr>
              <w:t xml:space="preserve">Study Abroad/Co-Op/DC Internship</w:t>
            </w:r>
          </w:p>
        </w:tc>
        <w:tc>
          <w:tcPr/>
          <w:p w:rsidR="00000000" w:rsidDel="00000000" w:rsidP="00000000" w:rsidRDefault="00000000" w:rsidRPr="00000000" w14:paraId="0000009D">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9E">
            <w:pPr>
              <w:ind w:left="0" w:hanging="2"/>
              <w:jc w:val="center"/>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F">
            <w:pPr>
              <w:ind w:hanging="2"/>
              <w:rPr>
                <w:sz w:val="10"/>
                <w:szCs w:val="10"/>
                <w:highlight w:val="yellow"/>
              </w:rPr>
            </w:pPr>
            <w:r w:rsidDel="00000000" w:rsidR="00000000" w:rsidRPr="00000000">
              <w:rPr>
                <w:sz w:val="22"/>
                <w:szCs w:val="22"/>
                <w:rtl w:val="0"/>
              </w:rPr>
              <w:t xml:space="preserve">Major: 300 Level Political Science Elective</w:t>
            </w:r>
            <w:r w:rsidDel="00000000" w:rsidR="00000000" w:rsidRPr="00000000">
              <w:rPr>
                <w:rtl w:val="0"/>
              </w:rPr>
            </w:r>
          </w:p>
        </w:tc>
        <w:tc>
          <w:tcPr/>
          <w:p w:rsidR="00000000" w:rsidDel="00000000" w:rsidP="00000000" w:rsidRDefault="00000000" w:rsidRPr="00000000" w14:paraId="000000A0">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A1">
            <w:pPr>
              <w:ind w:left="0" w:hanging="2"/>
              <w:jc w:val="center"/>
              <w:rPr>
                <w:sz w:val="22"/>
                <w:szCs w:val="22"/>
              </w:rPr>
            </w:pPr>
            <w:r w:rsidDel="00000000" w:rsidR="00000000" w:rsidRPr="00000000">
              <w:rPr>
                <w:rtl w:val="0"/>
              </w:rPr>
            </w:r>
          </w:p>
        </w:tc>
        <w:tc>
          <w:tcPr/>
          <w:p w:rsidR="00000000" w:rsidDel="00000000" w:rsidP="00000000" w:rsidRDefault="00000000" w:rsidRPr="00000000" w14:paraId="000000A2">
            <w:pPr>
              <w:ind w:left="0" w:hanging="2"/>
              <w:rPr>
                <w:sz w:val="22"/>
                <w:szCs w:val="22"/>
              </w:rPr>
            </w:pPr>
            <w:r w:rsidDel="00000000" w:rsidR="00000000" w:rsidRPr="00000000">
              <w:rPr>
                <w:sz w:val="22"/>
                <w:szCs w:val="22"/>
                <w:rtl w:val="0"/>
              </w:rPr>
              <w:t xml:space="preserve">Study Abroad/Co-Op/DC Internship</w:t>
            </w:r>
          </w:p>
        </w:tc>
        <w:tc>
          <w:tcPr/>
          <w:p w:rsidR="00000000" w:rsidDel="00000000" w:rsidP="00000000" w:rsidRDefault="00000000" w:rsidRPr="00000000" w14:paraId="000000A3">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A4">
            <w:pPr>
              <w:ind w:left="0" w:hanging="2"/>
              <w:jc w:val="center"/>
              <w:rPr/>
            </w:pPr>
            <w:r w:rsidDel="00000000" w:rsidR="00000000" w:rsidRPr="00000000">
              <w:rPr>
                <w:rtl w:val="0"/>
              </w:rPr>
            </w:r>
          </w:p>
        </w:tc>
      </w:tr>
      <w:tr>
        <w:trPr>
          <w:cantSplit w:val="0"/>
          <w:trHeight w:val="372" w:hRule="atLeast"/>
          <w:tblHeader w:val="0"/>
        </w:trPr>
        <w:tc>
          <w:tcPr/>
          <w:p w:rsidR="00000000" w:rsidDel="00000000" w:rsidP="00000000" w:rsidRDefault="00000000" w:rsidRPr="00000000" w14:paraId="000000A5">
            <w:pPr>
              <w:ind w:left="0" w:hanging="2"/>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A6">
            <w:pPr>
              <w:ind w:left="0" w:hanging="2"/>
              <w:jc w:val="center"/>
              <w:rPr/>
            </w:pPr>
            <w:r w:rsidDel="00000000" w:rsidR="00000000" w:rsidRPr="00000000">
              <w:rPr>
                <w:rtl w:val="0"/>
              </w:rPr>
              <w:t xml:space="preserve">16</w:t>
            </w:r>
          </w:p>
        </w:tc>
        <w:tc>
          <w:tcPr/>
          <w:p w:rsidR="00000000" w:rsidDel="00000000" w:rsidP="00000000" w:rsidRDefault="00000000" w:rsidRPr="00000000" w14:paraId="000000A7">
            <w:pPr>
              <w:ind w:left="0" w:hanging="2"/>
              <w:jc w:val="center"/>
              <w:rPr/>
            </w:pPr>
            <w:r w:rsidDel="00000000" w:rsidR="00000000" w:rsidRPr="00000000">
              <w:rPr>
                <w:rtl w:val="0"/>
              </w:rPr>
            </w:r>
          </w:p>
        </w:tc>
        <w:tc>
          <w:tcPr/>
          <w:p w:rsidR="00000000" w:rsidDel="00000000" w:rsidP="00000000" w:rsidRDefault="00000000" w:rsidRPr="00000000" w14:paraId="000000A8">
            <w:pPr>
              <w:ind w:left="0" w:hanging="2"/>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A9">
            <w:pPr>
              <w:ind w:left="0" w:hanging="2"/>
              <w:jc w:val="center"/>
              <w:rPr/>
            </w:pPr>
            <w:r w:rsidDel="00000000" w:rsidR="00000000" w:rsidRPr="00000000">
              <w:rPr>
                <w:rtl w:val="0"/>
              </w:rPr>
              <w:t xml:space="preserve">16</w:t>
            </w:r>
          </w:p>
        </w:tc>
        <w:tc>
          <w:tcPr/>
          <w:p w:rsidR="00000000" w:rsidDel="00000000" w:rsidP="00000000" w:rsidRDefault="00000000" w:rsidRPr="00000000" w14:paraId="000000AA">
            <w:pPr>
              <w:ind w:left="0" w:hanging="2"/>
              <w:jc w:val="center"/>
              <w:rPr/>
            </w:pPr>
            <w:r w:rsidDel="00000000" w:rsidR="00000000" w:rsidRPr="00000000">
              <w:rPr>
                <w:rtl w:val="0"/>
              </w:rPr>
            </w:r>
          </w:p>
        </w:tc>
      </w:tr>
    </w:tbl>
    <w:p w:rsidR="00000000" w:rsidDel="00000000" w:rsidP="00000000" w:rsidRDefault="00000000" w:rsidRPr="00000000" w14:paraId="000000AB">
      <w:pPr>
        <w:rPr>
          <w:sz w:val="10"/>
          <w:szCs w:val="10"/>
        </w:rPr>
      </w:pPr>
      <w:r w:rsidDel="00000000" w:rsidR="00000000" w:rsidRPr="00000000">
        <w:rPr>
          <w:rtl w:val="0"/>
        </w:rPr>
      </w:r>
    </w:p>
    <w:p w:rsidR="00000000" w:rsidDel="00000000" w:rsidP="00000000" w:rsidRDefault="00000000" w:rsidRPr="00000000" w14:paraId="000000AC">
      <w:pPr>
        <w:rPr>
          <w:sz w:val="10"/>
          <w:szCs w:val="10"/>
        </w:rPr>
      </w:pPr>
      <w:r w:rsidDel="00000000" w:rsidR="00000000" w:rsidRPr="00000000">
        <w:rPr>
          <w:rtl w:val="0"/>
        </w:rPr>
      </w:r>
    </w:p>
    <w:p w:rsidR="00000000" w:rsidDel="00000000" w:rsidP="00000000" w:rsidRDefault="00000000" w:rsidRPr="00000000" w14:paraId="000000AD">
      <w:pPr>
        <w:rPr>
          <w:sz w:val="10"/>
          <w:szCs w:val="10"/>
        </w:rPr>
      </w:pPr>
      <w:r w:rsidDel="00000000" w:rsidR="00000000" w:rsidRPr="00000000">
        <w:rPr>
          <w:rtl w:val="0"/>
        </w:rPr>
      </w:r>
    </w:p>
    <w:p w:rsidR="00000000" w:rsidDel="00000000" w:rsidP="00000000" w:rsidRDefault="00000000" w:rsidRPr="00000000" w14:paraId="000000AE">
      <w:pPr>
        <w:rPr>
          <w:sz w:val="10"/>
          <w:szCs w:val="10"/>
        </w:rPr>
      </w:pPr>
      <w:r w:rsidDel="00000000" w:rsidR="00000000" w:rsidRPr="00000000">
        <w:rPr>
          <w:rtl w:val="0"/>
        </w:rPr>
      </w:r>
    </w:p>
    <w:tbl>
      <w:tblPr>
        <w:tblStyle w:val="Table6"/>
        <w:tblW w:w="108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7"/>
        <w:gridCol w:w="835"/>
        <w:gridCol w:w="523"/>
        <w:gridCol w:w="3952"/>
        <w:gridCol w:w="835"/>
        <w:gridCol w:w="526"/>
        <w:tblGridChange w:id="0">
          <w:tblGrid>
            <w:gridCol w:w="4147"/>
            <w:gridCol w:w="835"/>
            <w:gridCol w:w="523"/>
            <w:gridCol w:w="3952"/>
            <w:gridCol w:w="835"/>
            <w:gridCol w:w="526"/>
          </w:tblGrid>
        </w:tblGridChange>
      </w:tblGrid>
      <w:tr>
        <w:trPr>
          <w:cantSplit w:val="0"/>
          <w:trHeight w:val="367" w:hRule="atLeast"/>
          <w:tblHeader w:val="0"/>
        </w:trPr>
        <w:tc>
          <w:tcPr>
            <w:gridSpan w:val="6"/>
            <w:shd w:fill="e6e6e6" w:val="clear"/>
          </w:tcPr>
          <w:p w:rsidR="00000000" w:rsidDel="00000000" w:rsidP="00000000" w:rsidRDefault="00000000" w:rsidRPr="00000000" w14:paraId="000000AF">
            <w:pPr>
              <w:ind w:left="1" w:hanging="3"/>
              <w:jc w:val="center"/>
              <w:rPr/>
            </w:pPr>
            <w:r w:rsidDel="00000000" w:rsidR="00000000" w:rsidRPr="00000000">
              <w:rPr>
                <w:b w:val="1"/>
                <w:bCs w:val="1"/>
                <w:sz w:val="28"/>
                <w:szCs w:val="28"/>
                <w:rtl w:val="0"/>
              </w:rPr>
              <w:t xml:space="preserve">Fourth Year</w:t>
            </w:r>
            <w:r w:rsidDel="00000000" w:rsidR="00000000" w:rsidRPr="00000000">
              <w:rPr>
                <w:rtl w:val="0"/>
              </w:rPr>
            </w:r>
          </w:p>
        </w:tc>
      </w:tr>
      <w:tr>
        <w:trPr>
          <w:cantSplit w:val="0"/>
          <w:trHeight w:val="314" w:hRule="atLeast"/>
          <w:tblHeader w:val="0"/>
        </w:trPr>
        <w:tc>
          <w:tcPr>
            <w:shd w:fill="e6e6e6" w:val="clear"/>
          </w:tcPr>
          <w:p w:rsidR="00000000" w:rsidDel="00000000" w:rsidP="00000000" w:rsidRDefault="00000000" w:rsidRPr="00000000" w14:paraId="000000B5">
            <w:pPr>
              <w:ind w:left="0" w:hanging="2"/>
              <w:rPr/>
            </w:pPr>
            <w:r w:rsidDel="00000000" w:rsidR="00000000" w:rsidRPr="00000000">
              <w:rPr>
                <w:b w:val="1"/>
                <w:bCs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B6">
            <w:pPr>
              <w:ind w:left="0" w:hanging="2"/>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B7">
            <w:pPr>
              <w:ind w:left="0" w:hanging="2"/>
              <w:jc w:val="center"/>
              <w:rPr/>
            </w:pPr>
            <w:sdt>
              <w:sdtPr>
                <w:id w:val="-258433005"/>
                <w:tag w:val="goog_rdk_6"/>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B8">
            <w:pPr>
              <w:ind w:left="0" w:hanging="2"/>
              <w:rPr/>
            </w:pPr>
            <w:r w:rsidDel="00000000" w:rsidR="00000000" w:rsidRPr="00000000">
              <w:rPr>
                <w:b w:val="1"/>
                <w:bCs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B9">
            <w:pPr>
              <w:ind w:left="0" w:hanging="2"/>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BA">
            <w:pPr>
              <w:ind w:left="0" w:hanging="2"/>
              <w:jc w:val="center"/>
              <w:rPr/>
            </w:pPr>
            <w:sdt>
              <w:sdtPr>
                <w:id w:val="-1979385247"/>
                <w:tag w:val="goog_rdk_7"/>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BB">
            <w:pPr>
              <w:widowControl w:val="0"/>
              <w:tabs>
                <w:tab w:val="left" w:leader="none" w:pos="827"/>
              </w:tabs>
              <w:spacing w:before="1" w:lineRule="auto"/>
              <w:ind w:firstLine="0"/>
              <w:rPr>
                <w:sz w:val="22"/>
                <w:szCs w:val="22"/>
                <w:highlight w:val="white"/>
              </w:rPr>
            </w:pPr>
            <w:r w:rsidDel="00000000" w:rsidR="00000000" w:rsidRPr="00000000">
              <w:rPr>
                <w:sz w:val="22"/>
                <w:szCs w:val="22"/>
                <w:highlight w:val="white"/>
                <w:rtl w:val="0"/>
              </w:rPr>
              <w:t xml:space="preserve">PUBL 600: Politics of Policy Making</w:t>
            </w:r>
          </w:p>
          <w:p w:rsidR="00000000" w:rsidDel="00000000" w:rsidP="00000000" w:rsidRDefault="00000000" w:rsidRPr="00000000" w14:paraId="000000BC">
            <w:pPr>
              <w:widowControl w:val="0"/>
              <w:spacing w:before="65" w:lineRule="auto"/>
              <w:ind w:left="85" w:firstLine="0"/>
              <w:rPr>
                <w:sz w:val="22"/>
                <w:szCs w:val="22"/>
                <w:highlight w:val="white"/>
              </w:rPr>
            </w:pPr>
            <w:r w:rsidDel="00000000" w:rsidR="00000000" w:rsidRPr="00000000">
              <w:rPr>
                <w:rtl w:val="0"/>
              </w:rPr>
            </w:r>
          </w:p>
        </w:tc>
        <w:tc>
          <w:tcPr/>
          <w:p w:rsidR="00000000" w:rsidDel="00000000" w:rsidP="00000000" w:rsidRDefault="00000000" w:rsidRPr="00000000" w14:paraId="000000BD">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BE">
            <w:pPr>
              <w:ind w:left="0" w:hanging="2"/>
              <w:jc w:val="center"/>
              <w:rPr>
                <w:sz w:val="22"/>
                <w:szCs w:val="22"/>
              </w:rPr>
            </w:pPr>
            <w:r w:rsidDel="00000000" w:rsidR="00000000" w:rsidRPr="00000000">
              <w:rPr>
                <w:rtl w:val="0"/>
              </w:rPr>
            </w:r>
          </w:p>
        </w:tc>
        <w:tc>
          <w:tcPr/>
          <w:p w:rsidR="00000000" w:rsidDel="00000000" w:rsidP="00000000" w:rsidRDefault="00000000" w:rsidRPr="00000000" w14:paraId="000000BF">
            <w:pPr>
              <w:ind w:left="0" w:hanging="2"/>
              <w:rPr>
                <w:sz w:val="22"/>
                <w:szCs w:val="22"/>
              </w:rPr>
            </w:pPr>
            <w:r w:rsidDel="00000000" w:rsidR="00000000" w:rsidRPr="00000000">
              <w:rPr>
                <w:sz w:val="22"/>
                <w:szCs w:val="22"/>
                <w:rtl w:val="0"/>
              </w:rPr>
              <w:t xml:space="preserve">Major: POLI 405-Political Science Seminar</w:t>
            </w:r>
          </w:p>
        </w:tc>
        <w:tc>
          <w:tcPr/>
          <w:p w:rsidR="00000000" w:rsidDel="00000000" w:rsidP="00000000" w:rsidRDefault="00000000" w:rsidRPr="00000000" w14:paraId="000000C0">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C1">
            <w:pPr>
              <w:ind w:left="0" w:hanging="2"/>
              <w:jc w:val="center"/>
              <w:rPr/>
            </w:pP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C2">
            <w:pPr>
              <w:widowControl w:val="0"/>
              <w:tabs>
                <w:tab w:val="left" w:leader="none" w:pos="827"/>
              </w:tabs>
              <w:spacing w:before="16" w:lineRule="auto"/>
              <w:ind w:firstLine="0"/>
              <w:rPr>
                <w:sz w:val="22"/>
                <w:szCs w:val="22"/>
                <w:highlight w:val="white"/>
              </w:rPr>
            </w:pPr>
            <w:r w:rsidDel="00000000" w:rsidR="00000000" w:rsidRPr="00000000">
              <w:rPr>
                <w:sz w:val="22"/>
                <w:szCs w:val="22"/>
                <w:highlight w:val="white"/>
                <w:rtl w:val="0"/>
              </w:rPr>
              <w:t xml:space="preserve">PUBL 616: Quantitative Methods</w:t>
            </w:r>
          </w:p>
          <w:p w:rsidR="00000000" w:rsidDel="00000000" w:rsidP="00000000" w:rsidRDefault="00000000" w:rsidRPr="00000000" w14:paraId="000000C3">
            <w:pPr>
              <w:widowControl w:val="0"/>
              <w:spacing w:before="65" w:lineRule="auto"/>
              <w:ind w:left="85" w:firstLine="0"/>
              <w:rPr>
                <w:sz w:val="22"/>
                <w:szCs w:val="22"/>
                <w:highlight w:val="white"/>
              </w:rPr>
            </w:pPr>
            <w:r w:rsidDel="00000000" w:rsidR="00000000" w:rsidRPr="00000000">
              <w:rPr>
                <w:rtl w:val="0"/>
              </w:rPr>
            </w:r>
          </w:p>
        </w:tc>
        <w:tc>
          <w:tcPr/>
          <w:p w:rsidR="00000000" w:rsidDel="00000000" w:rsidP="00000000" w:rsidRDefault="00000000" w:rsidRPr="00000000" w14:paraId="000000C4">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C5">
            <w:pPr>
              <w:ind w:left="0" w:hanging="2"/>
              <w:jc w:val="center"/>
              <w:rPr>
                <w:sz w:val="22"/>
                <w:szCs w:val="22"/>
              </w:rPr>
            </w:pPr>
            <w:r w:rsidDel="00000000" w:rsidR="00000000" w:rsidRPr="00000000">
              <w:rPr>
                <w:rtl w:val="0"/>
              </w:rPr>
            </w:r>
          </w:p>
        </w:tc>
        <w:tc>
          <w:tcPr/>
          <w:p w:rsidR="00000000" w:rsidDel="00000000" w:rsidP="00000000" w:rsidRDefault="00000000" w:rsidRPr="00000000" w14:paraId="000000C6">
            <w:pPr>
              <w:widowControl w:val="0"/>
              <w:spacing w:before="65" w:lineRule="auto"/>
              <w:ind w:left="0" w:firstLine="0"/>
              <w:rPr>
                <w:sz w:val="22"/>
                <w:szCs w:val="22"/>
                <w:highlight w:val="white"/>
              </w:rPr>
            </w:pPr>
            <w:r w:rsidDel="00000000" w:rsidR="00000000" w:rsidRPr="00000000">
              <w:rPr>
                <w:sz w:val="22"/>
                <w:szCs w:val="22"/>
                <w:highlight w:val="white"/>
                <w:rtl w:val="0"/>
              </w:rPr>
              <w:t xml:space="preserve">PUBL 602: State and Local Public Policy</w:t>
            </w:r>
          </w:p>
        </w:tc>
        <w:tc>
          <w:tcPr/>
          <w:p w:rsidR="00000000" w:rsidDel="00000000" w:rsidP="00000000" w:rsidRDefault="00000000" w:rsidRPr="00000000" w14:paraId="000000C7">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C8">
            <w:pPr>
              <w:ind w:left="0" w:hanging="2"/>
              <w:jc w:val="center"/>
              <w:rPr/>
            </w:pPr>
            <w:r w:rsidDel="00000000" w:rsidR="00000000" w:rsidRPr="00000000">
              <w:rPr>
                <w:rtl w:val="0"/>
              </w:rPr>
            </w:r>
          </w:p>
        </w:tc>
      </w:tr>
      <w:tr>
        <w:trPr>
          <w:cantSplit w:val="0"/>
          <w:trHeight w:val="332" w:hRule="atLeast"/>
          <w:tblHeader w:val="0"/>
        </w:trPr>
        <w:tc>
          <w:tcPr/>
          <w:p w:rsidR="00000000" w:rsidDel="00000000" w:rsidP="00000000" w:rsidRDefault="00000000" w:rsidRPr="00000000" w14:paraId="000000C9">
            <w:pPr>
              <w:ind w:hanging="2"/>
              <w:rPr>
                <w:sz w:val="22"/>
                <w:szCs w:val="22"/>
              </w:rPr>
            </w:pPr>
            <w:r w:rsidDel="00000000" w:rsidR="00000000" w:rsidRPr="00000000">
              <w:rPr>
                <w:sz w:val="22"/>
                <w:szCs w:val="22"/>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CA">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CB">
            <w:pPr>
              <w:ind w:left="0" w:hanging="2"/>
              <w:jc w:val="center"/>
              <w:rPr>
                <w:sz w:val="22"/>
                <w:szCs w:val="22"/>
              </w:rPr>
            </w:pPr>
            <w:r w:rsidDel="00000000" w:rsidR="00000000" w:rsidRPr="00000000">
              <w:rPr>
                <w:rtl w:val="0"/>
              </w:rPr>
            </w:r>
          </w:p>
        </w:tc>
        <w:tc>
          <w:tcPr/>
          <w:p w:rsidR="00000000" w:rsidDel="00000000" w:rsidP="00000000" w:rsidRDefault="00000000" w:rsidRPr="00000000" w14:paraId="000000CC">
            <w:pPr>
              <w:ind w:left="0" w:hanging="2"/>
              <w:rPr>
                <w:sz w:val="22"/>
                <w:szCs w:val="22"/>
              </w:rPr>
            </w:pPr>
            <w:r w:rsidDel="00000000" w:rsidR="00000000" w:rsidRPr="00000000">
              <w:rPr>
                <w:sz w:val="22"/>
                <w:szCs w:val="22"/>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CD">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CE">
            <w:pPr>
              <w:ind w:left="0" w:hanging="2"/>
              <w:jc w:val="center"/>
              <w:rPr/>
            </w:pP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CF">
            <w:pPr>
              <w:ind w:left="0" w:hanging="2"/>
              <w:rPr/>
            </w:pPr>
            <w:r w:rsidDel="00000000" w:rsidR="00000000" w:rsidRPr="00000000">
              <w:rPr>
                <w:sz w:val="22"/>
                <w:szCs w:val="22"/>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D0">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D1">
            <w:pPr>
              <w:ind w:left="0" w:hanging="2"/>
              <w:jc w:val="center"/>
              <w:rPr>
                <w:sz w:val="22"/>
                <w:szCs w:val="22"/>
              </w:rPr>
            </w:pPr>
            <w:r w:rsidDel="00000000" w:rsidR="00000000" w:rsidRPr="00000000">
              <w:rPr>
                <w:rtl w:val="0"/>
              </w:rPr>
            </w:r>
          </w:p>
        </w:tc>
        <w:tc>
          <w:tcPr/>
          <w:p w:rsidR="00000000" w:rsidDel="00000000" w:rsidP="00000000" w:rsidRDefault="00000000" w:rsidRPr="00000000" w14:paraId="000000D2">
            <w:pPr>
              <w:ind w:left="0" w:hanging="2"/>
              <w:rPr>
                <w:sz w:val="22"/>
                <w:szCs w:val="22"/>
              </w:rPr>
            </w:pPr>
            <w:r w:rsidDel="00000000" w:rsidR="00000000" w:rsidRPr="00000000">
              <w:rPr>
                <w:sz w:val="22"/>
                <w:szCs w:val="22"/>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D3">
            <w:pPr>
              <w:ind w:left="0" w:hanging="2"/>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D4">
            <w:pPr>
              <w:ind w:left="0" w:hanging="2"/>
              <w:jc w:val="center"/>
              <w:rPr/>
            </w:pP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D5">
            <w:pPr>
              <w:ind w:left="0" w:hanging="2"/>
              <w:rPr>
                <w:sz w:val="22"/>
                <w:szCs w:val="22"/>
              </w:rPr>
            </w:pPr>
            <w:r w:rsidDel="00000000" w:rsidR="00000000" w:rsidRPr="00000000">
              <w:rPr>
                <w:b w:val="1"/>
                <w:bCs w:val="1"/>
                <w:sz w:val="22"/>
                <w:szCs w:val="22"/>
                <w:rtl w:val="0"/>
              </w:rPr>
              <w:t xml:space="preserve">Total:</w:t>
            </w:r>
            <w:r w:rsidDel="00000000" w:rsidR="00000000" w:rsidRPr="00000000">
              <w:rPr>
                <w:rtl w:val="0"/>
              </w:rPr>
            </w:r>
          </w:p>
        </w:tc>
        <w:tc>
          <w:tcPr/>
          <w:p w:rsidR="00000000" w:rsidDel="00000000" w:rsidP="00000000" w:rsidRDefault="00000000" w:rsidRPr="00000000" w14:paraId="000000D6">
            <w:pPr>
              <w:ind w:left="0" w:hanging="2"/>
              <w:jc w:val="center"/>
              <w:rPr>
                <w:sz w:val="22"/>
                <w:szCs w:val="22"/>
              </w:rPr>
            </w:pPr>
            <w:r w:rsidDel="00000000" w:rsidR="00000000" w:rsidRPr="00000000">
              <w:rPr>
                <w:sz w:val="22"/>
                <w:szCs w:val="22"/>
                <w:rtl w:val="0"/>
              </w:rPr>
              <w:t xml:space="preserve">16</w:t>
            </w:r>
          </w:p>
        </w:tc>
        <w:tc>
          <w:tcPr/>
          <w:p w:rsidR="00000000" w:rsidDel="00000000" w:rsidP="00000000" w:rsidRDefault="00000000" w:rsidRPr="00000000" w14:paraId="000000D7">
            <w:pPr>
              <w:ind w:left="0" w:hanging="2"/>
              <w:jc w:val="center"/>
              <w:rPr>
                <w:sz w:val="22"/>
                <w:szCs w:val="22"/>
              </w:rPr>
            </w:pPr>
            <w:r w:rsidDel="00000000" w:rsidR="00000000" w:rsidRPr="00000000">
              <w:rPr>
                <w:rtl w:val="0"/>
              </w:rPr>
            </w:r>
          </w:p>
        </w:tc>
        <w:tc>
          <w:tcPr/>
          <w:p w:rsidR="00000000" w:rsidDel="00000000" w:rsidP="00000000" w:rsidRDefault="00000000" w:rsidRPr="00000000" w14:paraId="000000D8">
            <w:pPr>
              <w:ind w:left="0" w:hanging="2"/>
              <w:rPr>
                <w:sz w:val="22"/>
                <w:szCs w:val="22"/>
              </w:rPr>
            </w:pPr>
            <w:r w:rsidDel="00000000" w:rsidR="00000000" w:rsidRPr="00000000">
              <w:rPr>
                <w:rtl w:val="0"/>
              </w:rPr>
            </w:r>
          </w:p>
        </w:tc>
        <w:tc>
          <w:tcPr/>
          <w:p w:rsidR="00000000" w:rsidDel="00000000" w:rsidP="00000000" w:rsidRDefault="00000000" w:rsidRPr="00000000" w14:paraId="000000D9">
            <w:pPr>
              <w:ind w:left="0" w:hanging="2"/>
              <w:jc w:val="center"/>
              <w:rPr>
                <w:sz w:val="22"/>
                <w:szCs w:val="22"/>
              </w:rPr>
            </w:pPr>
            <w:r w:rsidDel="00000000" w:rsidR="00000000" w:rsidRPr="00000000">
              <w:rPr>
                <w:rtl w:val="0"/>
              </w:rPr>
            </w:r>
          </w:p>
        </w:tc>
        <w:tc>
          <w:tcPr/>
          <w:p w:rsidR="00000000" w:rsidDel="00000000" w:rsidP="00000000" w:rsidRDefault="00000000" w:rsidRPr="00000000" w14:paraId="000000DA">
            <w:pPr>
              <w:ind w:left="0" w:hanging="2"/>
              <w:jc w:val="center"/>
              <w:rPr/>
            </w:pP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DB">
            <w:pPr>
              <w:ind w:left="0" w:hanging="2"/>
              <w:rPr/>
            </w:pPr>
            <w:r w:rsidDel="00000000" w:rsidR="00000000" w:rsidRPr="00000000">
              <w:rPr>
                <w:rtl w:val="0"/>
              </w:rPr>
            </w:r>
          </w:p>
        </w:tc>
        <w:tc>
          <w:tcPr/>
          <w:p w:rsidR="00000000" w:rsidDel="00000000" w:rsidP="00000000" w:rsidRDefault="00000000" w:rsidRPr="00000000" w14:paraId="000000DC">
            <w:pPr>
              <w:ind w:left="0" w:hanging="2"/>
              <w:jc w:val="center"/>
              <w:rPr/>
            </w:pPr>
            <w:r w:rsidDel="00000000" w:rsidR="00000000" w:rsidRPr="00000000">
              <w:rPr>
                <w:rtl w:val="0"/>
              </w:rPr>
            </w:r>
          </w:p>
        </w:tc>
        <w:tc>
          <w:tcPr/>
          <w:p w:rsidR="00000000" w:rsidDel="00000000" w:rsidP="00000000" w:rsidRDefault="00000000" w:rsidRPr="00000000" w14:paraId="000000DD">
            <w:pPr>
              <w:ind w:left="0" w:hanging="2"/>
              <w:jc w:val="center"/>
              <w:rPr/>
            </w:pPr>
            <w:r w:rsidDel="00000000" w:rsidR="00000000" w:rsidRPr="00000000">
              <w:rPr>
                <w:rtl w:val="0"/>
              </w:rPr>
            </w:r>
          </w:p>
        </w:tc>
        <w:tc>
          <w:tcPr/>
          <w:p w:rsidR="00000000" w:rsidDel="00000000" w:rsidP="00000000" w:rsidRDefault="00000000" w:rsidRPr="00000000" w14:paraId="000000DE">
            <w:pPr>
              <w:ind w:left="0" w:hanging="2"/>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DF">
            <w:pPr>
              <w:ind w:left="0" w:hanging="2"/>
              <w:jc w:val="center"/>
              <w:rPr/>
            </w:pPr>
            <w:r w:rsidDel="00000000" w:rsidR="00000000" w:rsidRPr="00000000">
              <w:rPr>
                <w:rtl w:val="0"/>
              </w:rPr>
              <w:t xml:space="preserve">16</w:t>
            </w:r>
          </w:p>
        </w:tc>
        <w:tc>
          <w:tcPr/>
          <w:p w:rsidR="00000000" w:rsidDel="00000000" w:rsidP="00000000" w:rsidRDefault="00000000" w:rsidRPr="00000000" w14:paraId="000000E0">
            <w:pPr>
              <w:ind w:left="0" w:hanging="2"/>
              <w:jc w:val="center"/>
              <w:rPr/>
            </w:pPr>
            <w:r w:rsidDel="00000000" w:rsidR="00000000" w:rsidRPr="00000000">
              <w:rPr>
                <w:rtl w:val="0"/>
              </w:rPr>
            </w:r>
          </w:p>
        </w:tc>
      </w:tr>
    </w:tbl>
    <w:p w:rsidR="00000000" w:rsidDel="00000000" w:rsidP="00000000" w:rsidRDefault="00000000" w:rsidRPr="00000000" w14:paraId="000000E1">
      <w:pPr>
        <w:widowControl w:val="0"/>
        <w:spacing w:before="113" w:lineRule="auto"/>
        <w:ind w:firstLine="0"/>
        <w:rPr>
          <w:sz w:val="20"/>
          <w:szCs w:val="20"/>
        </w:rPr>
      </w:pPr>
      <w:r w:rsidDel="00000000" w:rsidR="00000000" w:rsidRPr="00000000">
        <w:rPr>
          <w:rtl w:val="0"/>
        </w:rPr>
      </w:r>
    </w:p>
    <w:tbl>
      <w:tblPr>
        <w:tblStyle w:val="Table7"/>
        <w:tblpPr w:leftFromText="180" w:rightFromText="180" w:topFromText="180" w:bottomFromText="180" w:vertAnchor="text" w:horzAnchor="text" w:tblpX="-159.00000000000034" w:tblpY="0"/>
        <w:tblW w:w="10506.999999999998" w:type="dxa"/>
        <w:jc w:val="left"/>
        <w:tblInd w:w="153.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Layout w:type="fixed"/>
        <w:tblLook w:val="0000"/>
      </w:tblPr>
      <w:tblGrid>
        <w:gridCol w:w="4027"/>
        <w:gridCol w:w="811"/>
        <w:gridCol w:w="509"/>
        <w:gridCol w:w="3837"/>
        <w:gridCol w:w="813"/>
        <w:gridCol w:w="510"/>
        <w:tblGridChange w:id="0">
          <w:tblGrid>
            <w:gridCol w:w="4027"/>
            <w:gridCol w:w="811"/>
            <w:gridCol w:w="509"/>
            <w:gridCol w:w="3837"/>
            <w:gridCol w:w="813"/>
            <w:gridCol w:w="510"/>
          </w:tblGrid>
        </w:tblGridChange>
      </w:tblGrid>
      <w:tr>
        <w:trPr>
          <w:cantSplit w:val="0"/>
          <w:trHeight w:val="468" w:hRule="atLeast"/>
          <w:tblHeader w:val="0"/>
        </w:trPr>
        <w:tc>
          <w:tcPr>
            <w:gridSpan w:val="6"/>
            <w:shd w:fill="e6e6e6" w:val="clear"/>
          </w:tcPr>
          <w:p w:rsidR="00000000" w:rsidDel="00000000" w:rsidP="00000000" w:rsidRDefault="00000000" w:rsidRPr="00000000" w14:paraId="000000E2">
            <w:pPr>
              <w:widowControl w:val="0"/>
              <w:spacing w:before="66" w:lineRule="auto"/>
              <w:ind w:left="5" w:right="1" w:firstLine="0"/>
              <w:jc w:val="center"/>
              <w:rPr>
                <w:b w:val="1"/>
                <w:bCs w:val="1"/>
                <w:sz w:val="28"/>
                <w:szCs w:val="28"/>
              </w:rPr>
            </w:pPr>
            <w:r w:rsidDel="00000000" w:rsidR="00000000" w:rsidRPr="00000000">
              <w:rPr>
                <w:b w:val="1"/>
                <w:bCs w:val="1"/>
                <w:sz w:val="28"/>
                <w:szCs w:val="28"/>
                <w:rtl w:val="0"/>
              </w:rPr>
              <w:t xml:space="preserve">Fifth Year - MPP</w:t>
            </w:r>
          </w:p>
        </w:tc>
      </w:tr>
      <w:tr>
        <w:trPr>
          <w:cantSplit w:val="0"/>
          <w:trHeight w:val="460" w:hRule="atLeast"/>
          <w:tblHeader w:val="0"/>
        </w:trPr>
        <w:tc>
          <w:tcPr>
            <w:shd w:fill="e6e6e6" w:val="clear"/>
          </w:tcPr>
          <w:p w:rsidR="00000000" w:rsidDel="00000000" w:rsidP="00000000" w:rsidRDefault="00000000" w:rsidRPr="00000000" w14:paraId="000000E8">
            <w:pPr>
              <w:widowControl w:val="0"/>
              <w:spacing w:before="94" w:lineRule="auto"/>
              <w:ind w:left="85" w:firstLine="0"/>
              <w:rPr>
                <w:b w:val="1"/>
                <w:bCs w:val="1"/>
              </w:rPr>
            </w:pPr>
            <w:r w:rsidDel="00000000" w:rsidR="00000000" w:rsidRPr="00000000">
              <w:rPr>
                <w:b w:val="1"/>
                <w:bCs w:val="1"/>
                <w:rtl w:val="0"/>
              </w:rPr>
              <w:t xml:space="preserve">Fall Semester</w:t>
            </w:r>
          </w:p>
        </w:tc>
        <w:tc>
          <w:tcPr>
            <w:shd w:fill="e6e6e6" w:val="clear"/>
          </w:tcPr>
          <w:p w:rsidR="00000000" w:rsidDel="00000000" w:rsidP="00000000" w:rsidRDefault="00000000" w:rsidRPr="00000000" w14:paraId="000000E9">
            <w:pPr>
              <w:widowControl w:val="0"/>
              <w:spacing w:before="94" w:lineRule="auto"/>
              <w:ind w:left="9" w:right="1" w:firstLine="0"/>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EA">
            <w:pPr>
              <w:widowControl w:val="0"/>
              <w:spacing w:before="97" w:lineRule="auto"/>
              <w:ind w:left="161" w:firstLine="0"/>
              <w:rPr>
                <w:b w:val="1"/>
                <w:bCs w:val="1"/>
              </w:rPr>
            </w:pPr>
            <w:sdt>
              <w:sdtPr>
                <w:id w:val="-415298304"/>
                <w:tag w:val="goog_rdk_8"/>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EB">
            <w:pPr>
              <w:widowControl w:val="0"/>
              <w:spacing w:before="94" w:lineRule="auto"/>
              <w:ind w:left="83" w:firstLine="0"/>
              <w:rPr>
                <w:b w:val="1"/>
                <w:bCs w:val="1"/>
              </w:rPr>
            </w:pPr>
            <w:r w:rsidDel="00000000" w:rsidR="00000000" w:rsidRPr="00000000">
              <w:rPr>
                <w:b w:val="1"/>
                <w:bCs w:val="1"/>
                <w:rtl w:val="0"/>
              </w:rPr>
              <w:t xml:space="preserve">Spring Semester</w:t>
            </w:r>
          </w:p>
        </w:tc>
        <w:tc>
          <w:tcPr>
            <w:shd w:fill="e6e6e6" w:val="clear"/>
          </w:tcPr>
          <w:p w:rsidR="00000000" w:rsidDel="00000000" w:rsidP="00000000" w:rsidRDefault="00000000" w:rsidRPr="00000000" w14:paraId="000000EC">
            <w:pPr>
              <w:widowControl w:val="0"/>
              <w:spacing w:before="94" w:lineRule="auto"/>
              <w:ind w:left="4" w:firstLine="0"/>
              <w:jc w:val="center"/>
              <w:rPr>
                <w:b w:val="1"/>
                <w:bCs w:val="1"/>
              </w:rPr>
            </w:pPr>
            <w:r w:rsidDel="00000000" w:rsidR="00000000" w:rsidRPr="00000000">
              <w:rPr>
                <w:b w:val="1"/>
                <w:bCs w:val="1"/>
                <w:rtl w:val="0"/>
              </w:rPr>
              <w:t xml:space="preserve">HRS</w:t>
            </w:r>
          </w:p>
        </w:tc>
        <w:tc>
          <w:tcPr>
            <w:shd w:fill="e6e6e6" w:val="clear"/>
          </w:tcPr>
          <w:p w:rsidR="00000000" w:rsidDel="00000000" w:rsidP="00000000" w:rsidRDefault="00000000" w:rsidRPr="00000000" w14:paraId="000000ED">
            <w:pPr>
              <w:widowControl w:val="0"/>
              <w:spacing w:before="97" w:lineRule="auto"/>
              <w:ind w:left="159" w:firstLine="0"/>
              <w:rPr>
                <w:b w:val="1"/>
                <w:bCs w:val="1"/>
              </w:rPr>
            </w:pPr>
            <w:sdt>
              <w:sdtPr>
                <w:id w:val="-1064071534"/>
                <w:tag w:val="goog_rdk_9"/>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449" w:hRule="atLeast"/>
          <w:tblHeader w:val="0"/>
        </w:trPr>
        <w:tc>
          <w:tcPr/>
          <w:p w:rsidR="00000000" w:rsidDel="00000000" w:rsidP="00000000" w:rsidRDefault="00000000" w:rsidRPr="00000000" w14:paraId="000000EE">
            <w:pPr>
              <w:widowControl w:val="0"/>
              <w:spacing w:before="65" w:lineRule="auto"/>
              <w:ind w:left="85" w:firstLine="0"/>
              <w:rPr>
                <w:sz w:val="22"/>
                <w:szCs w:val="22"/>
                <w:highlight w:val="white"/>
              </w:rPr>
            </w:pPr>
            <w:r w:rsidDel="00000000" w:rsidR="00000000" w:rsidRPr="00000000">
              <w:rPr>
                <w:sz w:val="22"/>
                <w:szCs w:val="22"/>
                <w:highlight w:val="white"/>
                <w:rtl w:val="0"/>
              </w:rPr>
              <w:t xml:space="preserve">PUBL 621: Political Economy</w:t>
            </w:r>
          </w:p>
        </w:tc>
        <w:tc>
          <w:tcPr/>
          <w:p w:rsidR="00000000" w:rsidDel="00000000" w:rsidP="00000000" w:rsidRDefault="00000000" w:rsidRPr="00000000" w14:paraId="000000EF">
            <w:pPr>
              <w:widowControl w:val="0"/>
              <w:spacing w:before="65" w:lineRule="auto"/>
              <w:ind w:left="9" w:firstLine="0"/>
              <w:jc w:val="center"/>
              <w:rPr>
                <w:sz w:val="22"/>
                <w:szCs w:val="22"/>
                <w:highlight w:val="white"/>
              </w:rPr>
            </w:pPr>
            <w:r w:rsidDel="00000000" w:rsidR="00000000" w:rsidRPr="00000000">
              <w:rPr>
                <w:sz w:val="22"/>
                <w:szCs w:val="22"/>
                <w:highlight w:val="white"/>
                <w:rtl w:val="0"/>
              </w:rPr>
              <w:t xml:space="preserve">3</w:t>
            </w:r>
          </w:p>
        </w:tc>
        <w:tc>
          <w:tcPr/>
          <w:p w:rsidR="00000000" w:rsidDel="00000000" w:rsidP="00000000" w:rsidRDefault="00000000" w:rsidRPr="00000000" w14:paraId="000000F0">
            <w:pPr>
              <w:widowControl w:val="0"/>
              <w:ind w:firstLine="0"/>
              <w:rPr>
                <w:sz w:val="22"/>
                <w:szCs w:val="22"/>
                <w:highlight w:val="white"/>
              </w:rPr>
            </w:pPr>
            <w:r w:rsidDel="00000000" w:rsidR="00000000" w:rsidRPr="00000000">
              <w:rPr>
                <w:rtl w:val="0"/>
              </w:rPr>
            </w:r>
          </w:p>
        </w:tc>
        <w:tc>
          <w:tcPr/>
          <w:p w:rsidR="00000000" w:rsidDel="00000000" w:rsidP="00000000" w:rsidRDefault="00000000" w:rsidRPr="00000000" w14:paraId="000000F1">
            <w:pPr>
              <w:widowControl w:val="0"/>
              <w:spacing w:before="65" w:lineRule="auto"/>
              <w:ind w:left="83" w:firstLine="0"/>
              <w:rPr>
                <w:sz w:val="22"/>
                <w:szCs w:val="22"/>
                <w:highlight w:val="white"/>
              </w:rPr>
            </w:pPr>
            <w:r w:rsidDel="00000000" w:rsidR="00000000" w:rsidRPr="00000000">
              <w:rPr>
                <w:sz w:val="22"/>
                <w:szCs w:val="22"/>
                <w:highlight w:val="white"/>
                <w:rtl w:val="0"/>
              </w:rPr>
              <w:t xml:space="preserve">Elective 1</w:t>
            </w:r>
          </w:p>
        </w:tc>
        <w:tc>
          <w:tcPr/>
          <w:p w:rsidR="00000000" w:rsidDel="00000000" w:rsidP="00000000" w:rsidRDefault="00000000" w:rsidRPr="00000000" w14:paraId="000000F2">
            <w:pPr>
              <w:widowControl w:val="0"/>
              <w:spacing w:before="65" w:lineRule="auto"/>
              <w:ind w:left="4" w:firstLine="0"/>
              <w:jc w:val="center"/>
              <w:rPr>
                <w:sz w:val="22"/>
                <w:szCs w:val="22"/>
                <w:highlight w:val="white"/>
              </w:rPr>
            </w:pPr>
            <w:r w:rsidDel="00000000" w:rsidR="00000000" w:rsidRPr="00000000">
              <w:rPr>
                <w:sz w:val="22"/>
                <w:szCs w:val="22"/>
                <w:highlight w:val="white"/>
                <w:rtl w:val="0"/>
              </w:rPr>
              <w:t xml:space="preserve">3</w:t>
            </w:r>
          </w:p>
        </w:tc>
        <w:tc>
          <w:tcPr/>
          <w:p w:rsidR="00000000" w:rsidDel="00000000" w:rsidP="00000000" w:rsidRDefault="00000000" w:rsidRPr="00000000" w14:paraId="000000F3">
            <w:pPr>
              <w:widowControl w:val="0"/>
              <w:ind w:firstLine="0"/>
              <w:rPr>
                <w:sz w:val="20"/>
                <w:szCs w:val="20"/>
              </w:rPr>
            </w:pPr>
            <w:r w:rsidDel="00000000" w:rsidR="00000000" w:rsidRPr="00000000">
              <w:rPr>
                <w:rtl w:val="0"/>
              </w:rPr>
            </w:r>
          </w:p>
        </w:tc>
      </w:tr>
      <w:tr>
        <w:trPr>
          <w:cantSplit w:val="0"/>
          <w:trHeight w:val="449" w:hRule="atLeast"/>
          <w:tblHeader w:val="0"/>
        </w:trPr>
        <w:tc>
          <w:tcPr/>
          <w:p w:rsidR="00000000" w:rsidDel="00000000" w:rsidP="00000000" w:rsidRDefault="00000000" w:rsidRPr="00000000" w14:paraId="000000F4">
            <w:pPr>
              <w:widowControl w:val="0"/>
              <w:spacing w:before="65" w:lineRule="auto"/>
              <w:ind w:left="85" w:firstLine="0"/>
              <w:rPr>
                <w:sz w:val="22"/>
                <w:szCs w:val="22"/>
                <w:highlight w:val="white"/>
              </w:rPr>
            </w:pPr>
            <w:r w:rsidDel="00000000" w:rsidR="00000000" w:rsidRPr="00000000">
              <w:rPr>
                <w:sz w:val="22"/>
                <w:szCs w:val="22"/>
                <w:highlight w:val="white"/>
                <w:rtl w:val="0"/>
              </w:rPr>
              <w:t xml:space="preserve">PUBL 618: Public Management</w:t>
            </w:r>
          </w:p>
        </w:tc>
        <w:tc>
          <w:tcPr/>
          <w:p w:rsidR="00000000" w:rsidDel="00000000" w:rsidP="00000000" w:rsidRDefault="00000000" w:rsidRPr="00000000" w14:paraId="000000F5">
            <w:pPr>
              <w:widowControl w:val="0"/>
              <w:spacing w:before="65" w:lineRule="auto"/>
              <w:ind w:left="9" w:firstLine="0"/>
              <w:jc w:val="center"/>
              <w:rPr>
                <w:sz w:val="22"/>
                <w:szCs w:val="22"/>
                <w:highlight w:val="white"/>
              </w:rPr>
            </w:pPr>
            <w:r w:rsidDel="00000000" w:rsidR="00000000" w:rsidRPr="00000000">
              <w:rPr>
                <w:sz w:val="22"/>
                <w:szCs w:val="22"/>
                <w:highlight w:val="white"/>
                <w:rtl w:val="0"/>
              </w:rPr>
              <w:t xml:space="preserve">3</w:t>
            </w:r>
          </w:p>
        </w:tc>
        <w:tc>
          <w:tcPr/>
          <w:p w:rsidR="00000000" w:rsidDel="00000000" w:rsidP="00000000" w:rsidRDefault="00000000" w:rsidRPr="00000000" w14:paraId="000000F6">
            <w:pPr>
              <w:widowControl w:val="0"/>
              <w:ind w:firstLine="0"/>
              <w:rPr>
                <w:sz w:val="22"/>
                <w:szCs w:val="22"/>
                <w:highlight w:val="white"/>
              </w:rPr>
            </w:pPr>
            <w:r w:rsidDel="00000000" w:rsidR="00000000" w:rsidRPr="00000000">
              <w:rPr>
                <w:rtl w:val="0"/>
              </w:rPr>
            </w:r>
          </w:p>
        </w:tc>
        <w:tc>
          <w:tcPr/>
          <w:p w:rsidR="00000000" w:rsidDel="00000000" w:rsidP="00000000" w:rsidRDefault="00000000" w:rsidRPr="00000000" w14:paraId="000000F7">
            <w:pPr>
              <w:widowControl w:val="0"/>
              <w:spacing w:before="65" w:lineRule="auto"/>
              <w:ind w:left="83" w:firstLine="0"/>
              <w:rPr>
                <w:sz w:val="22"/>
                <w:szCs w:val="22"/>
                <w:highlight w:val="white"/>
              </w:rPr>
            </w:pPr>
            <w:r w:rsidDel="00000000" w:rsidR="00000000" w:rsidRPr="00000000">
              <w:rPr>
                <w:sz w:val="22"/>
                <w:szCs w:val="22"/>
                <w:highlight w:val="white"/>
                <w:rtl w:val="0"/>
              </w:rPr>
              <w:t xml:space="preserve">Elective 2</w:t>
            </w:r>
          </w:p>
        </w:tc>
        <w:tc>
          <w:tcPr/>
          <w:p w:rsidR="00000000" w:rsidDel="00000000" w:rsidP="00000000" w:rsidRDefault="00000000" w:rsidRPr="00000000" w14:paraId="000000F8">
            <w:pPr>
              <w:widowControl w:val="0"/>
              <w:spacing w:before="65" w:lineRule="auto"/>
              <w:ind w:left="4" w:firstLine="0"/>
              <w:jc w:val="center"/>
              <w:rPr>
                <w:sz w:val="22"/>
                <w:szCs w:val="22"/>
                <w:highlight w:val="white"/>
              </w:rPr>
            </w:pPr>
            <w:r w:rsidDel="00000000" w:rsidR="00000000" w:rsidRPr="00000000">
              <w:rPr>
                <w:sz w:val="22"/>
                <w:szCs w:val="22"/>
                <w:highlight w:val="white"/>
                <w:rtl w:val="0"/>
              </w:rPr>
              <w:t xml:space="preserve">3</w:t>
            </w:r>
          </w:p>
        </w:tc>
        <w:tc>
          <w:tcPr/>
          <w:p w:rsidR="00000000" w:rsidDel="00000000" w:rsidP="00000000" w:rsidRDefault="00000000" w:rsidRPr="00000000" w14:paraId="000000F9">
            <w:pPr>
              <w:widowControl w:val="0"/>
              <w:ind w:firstLine="0"/>
              <w:rPr>
                <w:sz w:val="20"/>
                <w:szCs w:val="20"/>
              </w:rPr>
            </w:pPr>
            <w:r w:rsidDel="00000000" w:rsidR="00000000" w:rsidRPr="00000000">
              <w:rPr>
                <w:rtl w:val="0"/>
              </w:rPr>
            </w:r>
          </w:p>
        </w:tc>
      </w:tr>
      <w:tr>
        <w:trPr>
          <w:cantSplit w:val="0"/>
          <w:trHeight w:val="449" w:hRule="atLeast"/>
          <w:tblHeader w:val="0"/>
        </w:trPr>
        <w:tc>
          <w:tcPr/>
          <w:p w:rsidR="00000000" w:rsidDel="00000000" w:rsidP="00000000" w:rsidRDefault="00000000" w:rsidRPr="00000000" w14:paraId="000000FA">
            <w:pPr>
              <w:widowControl w:val="0"/>
              <w:tabs>
                <w:tab w:val="left" w:leader="none" w:pos="826"/>
              </w:tabs>
              <w:spacing w:line="254" w:lineRule="auto"/>
              <w:ind w:right="227" w:firstLine="0"/>
              <w:rPr>
                <w:sz w:val="22"/>
                <w:szCs w:val="22"/>
                <w:highlight w:val="white"/>
              </w:rPr>
            </w:pPr>
            <w:r w:rsidDel="00000000" w:rsidR="00000000" w:rsidRPr="00000000">
              <w:rPr>
                <w:sz w:val="22"/>
                <w:szCs w:val="22"/>
                <w:highlight w:val="white"/>
                <w:rtl w:val="0"/>
              </w:rPr>
              <w:t xml:space="preserve">  PUBL 601: Federal Public Policy &amp; Governance</w:t>
            </w:r>
          </w:p>
          <w:p w:rsidR="00000000" w:rsidDel="00000000" w:rsidP="00000000" w:rsidRDefault="00000000" w:rsidRPr="00000000" w14:paraId="000000FB">
            <w:pPr>
              <w:widowControl w:val="0"/>
              <w:spacing w:before="65" w:lineRule="auto"/>
              <w:ind w:left="85" w:firstLine="0"/>
              <w:rPr>
                <w:sz w:val="22"/>
                <w:szCs w:val="22"/>
                <w:highlight w:val="white"/>
              </w:rPr>
            </w:pPr>
            <w:r w:rsidDel="00000000" w:rsidR="00000000" w:rsidRPr="00000000">
              <w:rPr>
                <w:rtl w:val="0"/>
              </w:rPr>
            </w:r>
          </w:p>
        </w:tc>
        <w:tc>
          <w:tcPr/>
          <w:p w:rsidR="00000000" w:rsidDel="00000000" w:rsidP="00000000" w:rsidRDefault="00000000" w:rsidRPr="00000000" w14:paraId="000000FC">
            <w:pPr>
              <w:widowControl w:val="0"/>
              <w:spacing w:before="65" w:lineRule="auto"/>
              <w:ind w:left="9" w:firstLine="0"/>
              <w:jc w:val="center"/>
              <w:rPr>
                <w:sz w:val="22"/>
                <w:szCs w:val="22"/>
                <w:highlight w:val="white"/>
              </w:rPr>
            </w:pPr>
            <w:r w:rsidDel="00000000" w:rsidR="00000000" w:rsidRPr="00000000">
              <w:rPr>
                <w:sz w:val="22"/>
                <w:szCs w:val="22"/>
                <w:highlight w:val="white"/>
                <w:rtl w:val="0"/>
              </w:rPr>
              <w:t xml:space="preserve">3</w:t>
            </w:r>
          </w:p>
        </w:tc>
        <w:tc>
          <w:tcPr/>
          <w:p w:rsidR="00000000" w:rsidDel="00000000" w:rsidP="00000000" w:rsidRDefault="00000000" w:rsidRPr="00000000" w14:paraId="000000FD">
            <w:pPr>
              <w:widowControl w:val="0"/>
              <w:ind w:firstLine="0"/>
              <w:rPr>
                <w:sz w:val="22"/>
                <w:szCs w:val="22"/>
                <w:highlight w:val="white"/>
              </w:rPr>
            </w:pPr>
            <w:r w:rsidDel="00000000" w:rsidR="00000000" w:rsidRPr="00000000">
              <w:rPr>
                <w:rtl w:val="0"/>
              </w:rPr>
            </w:r>
          </w:p>
        </w:tc>
        <w:tc>
          <w:tcPr/>
          <w:p w:rsidR="00000000" w:rsidDel="00000000" w:rsidP="00000000" w:rsidRDefault="00000000" w:rsidRPr="00000000" w14:paraId="000000FE">
            <w:pPr>
              <w:widowControl w:val="0"/>
              <w:spacing w:before="65" w:lineRule="auto"/>
              <w:ind w:left="83" w:firstLine="0"/>
              <w:rPr>
                <w:sz w:val="22"/>
                <w:szCs w:val="22"/>
                <w:highlight w:val="white"/>
              </w:rPr>
            </w:pPr>
            <w:r w:rsidDel="00000000" w:rsidR="00000000" w:rsidRPr="00000000">
              <w:rPr>
                <w:sz w:val="22"/>
                <w:szCs w:val="22"/>
                <w:highlight w:val="white"/>
                <w:rtl w:val="0"/>
              </w:rPr>
              <w:t xml:space="preserve">Elective 3</w:t>
            </w:r>
          </w:p>
        </w:tc>
        <w:tc>
          <w:tcPr/>
          <w:p w:rsidR="00000000" w:rsidDel="00000000" w:rsidP="00000000" w:rsidRDefault="00000000" w:rsidRPr="00000000" w14:paraId="000000FF">
            <w:pPr>
              <w:widowControl w:val="0"/>
              <w:spacing w:before="65" w:lineRule="auto"/>
              <w:ind w:left="4" w:firstLine="0"/>
              <w:jc w:val="center"/>
              <w:rPr>
                <w:sz w:val="22"/>
                <w:szCs w:val="22"/>
                <w:highlight w:val="white"/>
              </w:rPr>
            </w:pPr>
            <w:r w:rsidDel="00000000" w:rsidR="00000000" w:rsidRPr="00000000">
              <w:rPr>
                <w:sz w:val="22"/>
                <w:szCs w:val="22"/>
                <w:highlight w:val="white"/>
                <w:rtl w:val="0"/>
              </w:rPr>
              <w:t xml:space="preserve">3</w:t>
            </w:r>
          </w:p>
        </w:tc>
        <w:tc>
          <w:tcPr/>
          <w:p w:rsidR="00000000" w:rsidDel="00000000" w:rsidP="00000000" w:rsidRDefault="00000000" w:rsidRPr="00000000" w14:paraId="00000100">
            <w:pPr>
              <w:widowControl w:val="0"/>
              <w:ind w:firstLine="0"/>
              <w:rPr>
                <w:sz w:val="20"/>
                <w:szCs w:val="20"/>
              </w:rPr>
            </w:pPr>
            <w:r w:rsidDel="00000000" w:rsidR="00000000" w:rsidRPr="00000000">
              <w:rPr>
                <w:rtl w:val="0"/>
              </w:rPr>
            </w:r>
          </w:p>
        </w:tc>
      </w:tr>
      <w:tr>
        <w:trPr>
          <w:cantSplit w:val="0"/>
          <w:trHeight w:val="449" w:hRule="atLeast"/>
          <w:tblHeader w:val="0"/>
        </w:trPr>
        <w:tc>
          <w:tcPr/>
          <w:p w:rsidR="00000000" w:rsidDel="00000000" w:rsidP="00000000" w:rsidRDefault="00000000" w:rsidRPr="00000000" w14:paraId="00000101">
            <w:pPr>
              <w:widowControl w:val="0"/>
              <w:spacing w:before="65" w:lineRule="auto"/>
              <w:ind w:left="85" w:firstLine="0"/>
              <w:rPr>
                <w:sz w:val="22"/>
                <w:szCs w:val="22"/>
                <w:highlight w:val="white"/>
              </w:rPr>
            </w:pPr>
            <w:r w:rsidDel="00000000" w:rsidR="00000000" w:rsidRPr="00000000">
              <w:rPr>
                <w:sz w:val="22"/>
                <w:szCs w:val="22"/>
                <w:highlight w:val="white"/>
                <w:rtl w:val="0"/>
              </w:rPr>
              <w:t xml:space="preserve">PUBL 7XX: Internship</w:t>
            </w:r>
          </w:p>
        </w:tc>
        <w:tc>
          <w:tcPr/>
          <w:p w:rsidR="00000000" w:rsidDel="00000000" w:rsidP="00000000" w:rsidRDefault="00000000" w:rsidRPr="00000000" w14:paraId="00000102">
            <w:pPr>
              <w:widowControl w:val="0"/>
              <w:spacing w:before="65" w:lineRule="auto"/>
              <w:ind w:left="9" w:firstLine="0"/>
              <w:jc w:val="center"/>
              <w:rPr>
                <w:sz w:val="22"/>
                <w:szCs w:val="22"/>
                <w:highlight w:val="white"/>
              </w:rPr>
            </w:pPr>
            <w:r w:rsidDel="00000000" w:rsidR="00000000" w:rsidRPr="00000000">
              <w:rPr>
                <w:sz w:val="22"/>
                <w:szCs w:val="22"/>
                <w:highlight w:val="white"/>
                <w:rtl w:val="0"/>
              </w:rPr>
              <w:t xml:space="preserve">3</w:t>
            </w:r>
          </w:p>
        </w:tc>
        <w:tc>
          <w:tcPr/>
          <w:p w:rsidR="00000000" w:rsidDel="00000000" w:rsidP="00000000" w:rsidRDefault="00000000" w:rsidRPr="00000000" w14:paraId="00000103">
            <w:pPr>
              <w:widowControl w:val="0"/>
              <w:ind w:firstLine="0"/>
              <w:rPr>
                <w:sz w:val="22"/>
                <w:szCs w:val="22"/>
                <w:highlight w:val="white"/>
              </w:rPr>
            </w:pPr>
            <w:r w:rsidDel="00000000" w:rsidR="00000000" w:rsidRPr="00000000">
              <w:rPr>
                <w:rtl w:val="0"/>
              </w:rPr>
            </w:r>
          </w:p>
        </w:tc>
        <w:tc>
          <w:tcPr/>
          <w:p w:rsidR="00000000" w:rsidDel="00000000" w:rsidP="00000000" w:rsidRDefault="00000000" w:rsidRPr="00000000" w14:paraId="00000104">
            <w:pPr>
              <w:widowControl w:val="0"/>
              <w:ind w:firstLine="0"/>
              <w:rPr>
                <w:sz w:val="22"/>
                <w:szCs w:val="22"/>
                <w:highlight w:val="white"/>
              </w:rPr>
            </w:pPr>
            <w:r w:rsidDel="00000000" w:rsidR="00000000" w:rsidRPr="00000000">
              <w:rPr>
                <w:rtl w:val="0"/>
              </w:rPr>
            </w:r>
          </w:p>
        </w:tc>
        <w:tc>
          <w:tcPr/>
          <w:p w:rsidR="00000000" w:rsidDel="00000000" w:rsidP="00000000" w:rsidRDefault="00000000" w:rsidRPr="00000000" w14:paraId="00000105">
            <w:pPr>
              <w:widowControl w:val="0"/>
              <w:ind w:firstLine="0"/>
              <w:rPr>
                <w:sz w:val="22"/>
                <w:szCs w:val="22"/>
                <w:highlight w:val="white"/>
              </w:rPr>
            </w:pPr>
            <w:r w:rsidDel="00000000" w:rsidR="00000000" w:rsidRPr="00000000">
              <w:rPr>
                <w:rtl w:val="0"/>
              </w:rPr>
            </w:r>
          </w:p>
        </w:tc>
        <w:tc>
          <w:tcPr/>
          <w:p w:rsidR="00000000" w:rsidDel="00000000" w:rsidP="00000000" w:rsidRDefault="00000000" w:rsidRPr="00000000" w14:paraId="00000106">
            <w:pPr>
              <w:widowControl w:val="0"/>
              <w:ind w:firstLine="0"/>
              <w:rPr>
                <w:sz w:val="20"/>
                <w:szCs w:val="20"/>
              </w:rPr>
            </w:pPr>
            <w:r w:rsidDel="00000000" w:rsidR="00000000" w:rsidRPr="00000000">
              <w:rPr>
                <w:rtl w:val="0"/>
              </w:rPr>
            </w:r>
          </w:p>
        </w:tc>
      </w:tr>
      <w:tr>
        <w:trPr>
          <w:cantSplit w:val="0"/>
          <w:trHeight w:val="449" w:hRule="atLeast"/>
          <w:tblHeader w:val="0"/>
        </w:trPr>
        <w:tc>
          <w:tcPr/>
          <w:p w:rsidR="00000000" w:rsidDel="00000000" w:rsidP="00000000" w:rsidRDefault="00000000" w:rsidRPr="00000000" w14:paraId="00000107">
            <w:pPr>
              <w:widowControl w:val="0"/>
              <w:spacing w:before="65" w:lineRule="auto"/>
              <w:ind w:left="85" w:firstLine="0"/>
              <w:rPr>
                <w:b w:val="1"/>
                <w:bCs w:val="1"/>
                <w:sz w:val="22"/>
                <w:szCs w:val="22"/>
              </w:rPr>
            </w:pPr>
            <w:r w:rsidDel="00000000" w:rsidR="00000000" w:rsidRPr="00000000">
              <w:rPr>
                <w:b w:val="1"/>
                <w:bCs w:val="1"/>
                <w:sz w:val="22"/>
                <w:szCs w:val="22"/>
                <w:rtl w:val="0"/>
              </w:rPr>
              <w:t xml:space="preserve">Total:</w:t>
            </w:r>
          </w:p>
        </w:tc>
        <w:tc>
          <w:tcPr/>
          <w:p w:rsidR="00000000" w:rsidDel="00000000" w:rsidP="00000000" w:rsidRDefault="00000000" w:rsidRPr="00000000" w14:paraId="00000108">
            <w:pPr>
              <w:widowControl w:val="0"/>
              <w:spacing w:before="65" w:lineRule="auto"/>
              <w:ind w:left="9" w:firstLine="0"/>
              <w:jc w:val="center"/>
              <w:rPr>
                <w:sz w:val="22"/>
                <w:szCs w:val="22"/>
              </w:rPr>
            </w:pPr>
            <w:r w:rsidDel="00000000" w:rsidR="00000000" w:rsidRPr="00000000">
              <w:rPr>
                <w:sz w:val="22"/>
                <w:szCs w:val="22"/>
                <w:rtl w:val="0"/>
              </w:rPr>
              <w:t xml:space="preserve">12</w:t>
            </w:r>
          </w:p>
        </w:tc>
        <w:tc>
          <w:tcPr/>
          <w:p w:rsidR="00000000" w:rsidDel="00000000" w:rsidP="00000000" w:rsidRDefault="00000000" w:rsidRPr="00000000" w14:paraId="00000109">
            <w:pPr>
              <w:widowControl w:val="0"/>
              <w:ind w:firstLine="0"/>
              <w:rPr>
                <w:sz w:val="22"/>
                <w:szCs w:val="22"/>
              </w:rPr>
            </w:pPr>
            <w:r w:rsidDel="00000000" w:rsidR="00000000" w:rsidRPr="00000000">
              <w:rPr>
                <w:rtl w:val="0"/>
              </w:rPr>
            </w:r>
          </w:p>
        </w:tc>
        <w:tc>
          <w:tcPr/>
          <w:p w:rsidR="00000000" w:rsidDel="00000000" w:rsidP="00000000" w:rsidRDefault="00000000" w:rsidRPr="00000000" w14:paraId="0000010A">
            <w:pPr>
              <w:widowControl w:val="0"/>
              <w:spacing w:before="65" w:lineRule="auto"/>
              <w:ind w:left="83" w:firstLine="0"/>
              <w:rPr>
                <w:b w:val="1"/>
                <w:bCs w:val="1"/>
                <w:sz w:val="22"/>
                <w:szCs w:val="22"/>
              </w:rPr>
            </w:pPr>
            <w:r w:rsidDel="00000000" w:rsidR="00000000" w:rsidRPr="00000000">
              <w:rPr>
                <w:b w:val="1"/>
                <w:bCs w:val="1"/>
                <w:sz w:val="22"/>
                <w:szCs w:val="22"/>
                <w:rtl w:val="0"/>
              </w:rPr>
              <w:t xml:space="preserve">Total:</w:t>
            </w:r>
          </w:p>
        </w:tc>
        <w:tc>
          <w:tcPr/>
          <w:p w:rsidR="00000000" w:rsidDel="00000000" w:rsidP="00000000" w:rsidRDefault="00000000" w:rsidRPr="00000000" w14:paraId="0000010B">
            <w:pPr>
              <w:widowControl w:val="0"/>
              <w:spacing w:before="65" w:lineRule="auto"/>
              <w:ind w:left="4" w:firstLine="0"/>
              <w:jc w:val="center"/>
              <w:rPr>
                <w:sz w:val="22"/>
                <w:szCs w:val="22"/>
              </w:rPr>
            </w:pPr>
            <w:r w:rsidDel="00000000" w:rsidR="00000000" w:rsidRPr="00000000">
              <w:rPr>
                <w:sz w:val="22"/>
                <w:szCs w:val="22"/>
                <w:rtl w:val="0"/>
              </w:rPr>
              <w:t xml:space="preserve">9</w:t>
            </w:r>
          </w:p>
        </w:tc>
        <w:tc>
          <w:tcPr/>
          <w:p w:rsidR="00000000" w:rsidDel="00000000" w:rsidP="00000000" w:rsidRDefault="00000000" w:rsidRPr="00000000" w14:paraId="0000010C">
            <w:pPr>
              <w:widowControl w:val="0"/>
              <w:ind w:firstLine="0"/>
              <w:rPr>
                <w:sz w:val="20"/>
                <w:szCs w:val="20"/>
              </w:rPr>
            </w:pPr>
            <w:r w:rsidDel="00000000" w:rsidR="00000000" w:rsidRPr="00000000">
              <w:rPr>
                <w:rtl w:val="0"/>
              </w:rPr>
            </w:r>
          </w:p>
        </w:tc>
      </w:tr>
    </w:tbl>
    <w:p w:rsidR="00000000" w:rsidDel="00000000" w:rsidP="00000000" w:rsidRDefault="00000000" w:rsidRPr="00000000" w14:paraId="0000010D">
      <w:pPr>
        <w:ind w:left="0" w:hanging="2"/>
        <w:rPr/>
      </w:pPr>
      <w:r w:rsidDel="00000000" w:rsidR="00000000" w:rsidRPr="00000000">
        <w:rPr>
          <w:b w:val="1"/>
          <w:bCs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10E">
      <w:pPr>
        <w:ind w:left="0" w:hanging="2"/>
        <w:rPr/>
      </w:pPr>
      <w:r w:rsidDel="00000000" w:rsidR="00000000" w:rsidRPr="00000000">
        <w:rPr>
          <w:b w:val="1"/>
          <w:bCs w:val="1"/>
          <w:rtl w:val="0"/>
        </w:rPr>
        <w:t xml:space="preserve">GPA:</w:t>
      </w:r>
      <w:r w:rsidDel="00000000" w:rsidR="00000000" w:rsidRPr="00000000">
        <w:rPr>
          <w:rtl w:val="0"/>
        </w:rPr>
        <w:t xml:space="preserve"> 2.0</w:t>
      </w:r>
    </w:p>
    <w:p w:rsidR="00000000" w:rsidDel="00000000" w:rsidP="00000000" w:rsidRDefault="00000000" w:rsidRPr="00000000" w14:paraId="0000010F">
      <w:pPr>
        <w:ind w:left="0" w:hanging="2"/>
        <w:rPr>
          <w:sz w:val="20"/>
          <w:szCs w:val="20"/>
        </w:rPr>
      </w:pPr>
      <w:r w:rsidDel="00000000" w:rsidR="00000000" w:rsidRPr="00000000">
        <w:rPr>
          <w:rtl w:val="0"/>
        </w:rPr>
      </w:r>
    </w:p>
    <w:p w:rsidR="00000000" w:rsidDel="00000000" w:rsidP="00000000" w:rsidRDefault="00000000" w:rsidRPr="00000000" w14:paraId="00000110">
      <w:pPr>
        <w:ind w:left="0" w:hanging="2"/>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1">
      <w:pPr>
        <w:ind w:left="0" w:hanging="2"/>
        <w:rPr/>
      </w:pPr>
      <w:r w:rsidDel="00000000" w:rsidR="00000000" w:rsidRPr="00000000">
        <w:rPr>
          <w:rtl w:val="0"/>
        </w:rPr>
      </w:r>
    </w:p>
    <w:p w:rsidR="00000000" w:rsidDel="00000000" w:rsidP="00000000" w:rsidRDefault="00000000" w:rsidRPr="00000000" w14:paraId="00000112">
      <w:pPr>
        <w:numPr>
          <w:ilvl w:val="1"/>
          <w:numId w:val="1"/>
        </w:numPr>
        <w:ind w:left="0" w:hanging="2"/>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3">
      <w:pPr>
        <w:numPr>
          <w:ilvl w:val="1"/>
          <w:numId w:val="1"/>
        </w:numPr>
        <w:ind w:left="0" w:hanging="2"/>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4">
      <w:pPr>
        <w:numPr>
          <w:ilvl w:val="1"/>
          <w:numId w:val="1"/>
        </w:numPr>
        <w:ind w:left="0" w:hanging="2"/>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5">
      <w:pPr>
        <w:numPr>
          <w:ilvl w:val="1"/>
          <w:numId w:val="1"/>
        </w:numPr>
        <w:ind w:left="0" w:hanging="2"/>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6">
      <w:pPr>
        <w:numPr>
          <w:ilvl w:val="1"/>
          <w:numId w:val="1"/>
        </w:numPr>
        <w:ind w:left="0" w:hanging="2"/>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7">
      <w:pPr>
        <w:numPr>
          <w:ilvl w:val="1"/>
          <w:numId w:val="1"/>
        </w:numPr>
        <w:ind w:left="0" w:hanging="2"/>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118">
      <w:pPr>
        <w:numPr>
          <w:ilvl w:val="1"/>
          <w:numId w:val="1"/>
        </w:numPr>
        <w:ind w:left="0" w:hanging="2"/>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w:t>
      </w:r>
    </w:p>
    <w:p w:rsidR="00000000" w:rsidDel="00000000" w:rsidP="00000000" w:rsidRDefault="00000000" w:rsidRPr="00000000" w14:paraId="00000119">
      <w:pPr>
        <w:ind w:left="0" w:hanging="2"/>
        <w:rPr>
          <w:sz w:val="18"/>
          <w:szCs w:val="18"/>
        </w:rPr>
      </w:pPr>
      <w:r w:rsidDel="00000000" w:rsidR="00000000" w:rsidRPr="00000000">
        <w:rPr>
          <w:rtl w:val="0"/>
        </w:rPr>
      </w:r>
    </w:p>
    <w:p w:rsidR="00000000" w:rsidDel="00000000" w:rsidP="00000000" w:rsidRDefault="00000000" w:rsidRPr="00000000" w14:paraId="0000011A">
      <w:pPr>
        <w:ind w:left="0" w:hanging="2"/>
        <w:rPr>
          <w:sz w:val="18"/>
          <w:szCs w:val="18"/>
        </w:rPr>
      </w:pPr>
      <w:r w:rsidDel="00000000" w:rsidR="00000000" w:rsidRPr="00000000">
        <w:rPr>
          <w:sz w:val="18"/>
          <w:szCs w:val="18"/>
          <w:rtl w:val="0"/>
        </w:rPr>
        <w:t xml:space="preserve">+W: Students transferring in with 48 or more credits are waived from these general education requirements.</w:t>
      </w:r>
    </w:p>
    <w:p w:rsidR="00000000" w:rsidDel="00000000" w:rsidP="00000000" w:rsidRDefault="00000000" w:rsidRPr="00000000" w14:paraId="0000011B">
      <w:pPr>
        <w:ind w:left="0" w:hanging="2"/>
        <w:rPr>
          <w:sz w:val="20"/>
          <w:szCs w:val="20"/>
        </w:rPr>
      </w:pPr>
      <w:r w:rsidDel="00000000" w:rsidR="00000000" w:rsidRPr="00000000">
        <w:rPr>
          <w:rtl w:val="0"/>
        </w:rPr>
      </w:r>
    </w:p>
    <w:p w:rsidR="00000000" w:rsidDel="00000000" w:rsidP="00000000" w:rsidRDefault="00000000" w:rsidRPr="00000000" w14:paraId="0000011C">
      <w:pPr>
        <w:ind w:left="0" w:hanging="2"/>
        <w:rPr>
          <w:sz w:val="20"/>
          <w:szCs w:val="20"/>
        </w:rPr>
      </w:pPr>
      <w:r w:rsidDel="00000000" w:rsidR="00000000" w:rsidRPr="00000000">
        <w:rPr>
          <w:sz w:val="20"/>
          <w:szCs w:val="20"/>
          <w:rtl w:val="0"/>
        </w:rPr>
        <w:t xml:space="preserve">+ May double count in General Education and Major</w:t>
      </w:r>
    </w:p>
    <w:p w:rsidR="00000000" w:rsidDel="00000000" w:rsidP="00000000" w:rsidRDefault="00000000" w:rsidRPr="00000000" w14:paraId="0000011D">
      <w:pPr>
        <w:ind w:left="0" w:hanging="2"/>
        <w:rPr>
          <w:sz w:val="20"/>
          <w:szCs w:val="20"/>
        </w:rPr>
      </w:pPr>
      <w:r w:rsidDel="00000000" w:rsidR="00000000" w:rsidRPr="00000000">
        <w:rPr>
          <w:rtl w:val="0"/>
        </w:rPr>
      </w:r>
    </w:p>
    <w:p w:rsidR="00000000" w:rsidDel="00000000" w:rsidP="00000000" w:rsidRDefault="00000000" w:rsidRPr="00000000" w14:paraId="0000011E">
      <w:pPr>
        <w:ind w:left="0" w:hanging="2"/>
        <w:rPr>
          <w:sz w:val="20"/>
          <w:szCs w:val="20"/>
          <w:highlight w:val="yellow"/>
        </w:rPr>
      </w:pPr>
      <w:r w:rsidDel="00000000" w:rsidR="00000000" w:rsidRPr="00000000">
        <w:rPr>
          <w:rtl w:val="0"/>
        </w:rPr>
      </w:r>
    </w:p>
    <w:p w:rsidR="00000000" w:rsidDel="00000000" w:rsidP="00000000" w:rsidRDefault="00000000" w:rsidRPr="00000000" w14:paraId="0000011F">
      <w:pPr>
        <w:ind w:left="0" w:hanging="2"/>
        <w:rPr>
          <w:sz w:val="20"/>
          <w:szCs w:val="20"/>
        </w:rPr>
      </w:pPr>
      <w:r w:rsidDel="00000000" w:rsidR="00000000" w:rsidRPr="00000000">
        <w:rPr>
          <w:rtl w:val="0"/>
        </w:rPr>
      </w:r>
    </w:p>
    <w:p w:rsidR="00000000" w:rsidDel="00000000" w:rsidP="00000000" w:rsidRDefault="00000000" w:rsidRPr="00000000" w14:paraId="00000120">
      <w:pPr>
        <w:widowControl w:val="0"/>
        <w:spacing w:before="226" w:line="229" w:lineRule="auto"/>
        <w:ind w:left="0" w:right="208" w:firstLine="0"/>
        <w:rPr>
          <w:sz w:val="20"/>
          <w:szCs w:val="20"/>
          <w:highlight w:val="yellow"/>
        </w:rPr>
      </w:pPr>
      <w:r w:rsidDel="00000000" w:rsidR="00000000" w:rsidRPr="00000000">
        <w:rPr>
          <w:sz w:val="20"/>
          <w:szCs w:val="20"/>
          <w:rtl w:val="0"/>
        </w:rPr>
        <w:t xml:space="preserve">** Students may count up to 2 classes for the major or Unit toward the general education program. POLI 223 American Government is a required class for the major and satisfies the Gen Ed: Social Systems &amp; Society distribution category. Students have to take one class in either Gen Ed: Culture &amp; Creativity or Gen Ed: Values and Ethics distribution categories. Please consult with your academic adviser when considering double-counting classes within the major and general education program. </w:t>
      </w:r>
      <w:r w:rsidDel="00000000" w:rsidR="00000000" w:rsidRPr="00000000">
        <w:rPr>
          <w:rtl w:val="0"/>
        </w:rPr>
      </w:r>
    </w:p>
    <w:p w:rsidR="00000000" w:rsidDel="00000000" w:rsidP="00000000" w:rsidRDefault="00000000" w:rsidRPr="00000000" w14:paraId="00000121">
      <w:pPr>
        <w:ind w:left="0" w:hanging="2"/>
        <w:rPr>
          <w:sz w:val="20"/>
          <w:szCs w:val="20"/>
        </w:rPr>
      </w:pPr>
      <w:r w:rsidDel="00000000" w:rsidR="00000000" w:rsidRPr="00000000">
        <w:rPr>
          <w:rtl w:val="0"/>
        </w:rPr>
      </w:r>
    </w:p>
    <w:p w:rsidR="00000000" w:rsidDel="00000000" w:rsidP="00000000" w:rsidRDefault="00000000" w:rsidRPr="00000000" w14:paraId="00000122">
      <w:pPr>
        <w:ind w:left="0" w:hanging="2"/>
        <w:rPr>
          <w:sz w:val="20"/>
          <w:szCs w:val="20"/>
        </w:rPr>
      </w:pPr>
      <w:r w:rsidDel="00000000" w:rsidR="00000000" w:rsidRPr="00000000">
        <w:rPr>
          <w:sz w:val="20"/>
          <w:szCs w:val="20"/>
          <w:rtl w:val="0"/>
        </w:rPr>
        <w:t xml:space="preserve">***The Political Science major strongly recommends a Study Abroad but does not require one. Spring Semester of Junior Year is suggested for the Study Abroad.</w:t>
      </w:r>
    </w:p>
    <w:p w:rsidR="00000000" w:rsidDel="00000000" w:rsidP="00000000" w:rsidRDefault="00000000" w:rsidRPr="00000000" w14:paraId="00000123">
      <w:pPr>
        <w:ind w:left="0" w:hanging="2"/>
        <w:rPr>
          <w:sz w:val="20"/>
          <w:szCs w:val="20"/>
          <w:highlight w:val="yellow"/>
        </w:rPr>
      </w:pPr>
      <w:r w:rsidDel="00000000" w:rsidR="00000000" w:rsidRPr="00000000">
        <w:rPr>
          <w:rtl w:val="0"/>
        </w:rPr>
      </w:r>
    </w:p>
    <w:p w:rsidR="00000000" w:rsidDel="00000000" w:rsidP="00000000" w:rsidRDefault="00000000" w:rsidRPr="00000000" w14:paraId="00000124">
      <w:pPr>
        <w:ind w:left="0" w:hanging="2"/>
        <w:rPr>
          <w:sz w:val="20"/>
          <w:szCs w:val="20"/>
        </w:rPr>
      </w:pPr>
      <w:r w:rsidDel="00000000" w:rsidR="00000000" w:rsidRPr="00000000">
        <w:rPr>
          <w:sz w:val="20"/>
          <w:szCs w:val="20"/>
          <w:rtl w:val="0"/>
        </w:rPr>
        <w:t xml:space="preserve">****</w:t>
      </w:r>
      <w:r w:rsidDel="00000000" w:rsidR="00000000" w:rsidRPr="00000000">
        <w:rPr>
          <w:b w:val="1"/>
          <w:bCs w:val="1"/>
          <w:sz w:val="20"/>
          <w:szCs w:val="20"/>
          <w:rtl w:val="0"/>
        </w:rPr>
        <w:t xml:space="preserve">Internship Requirement</w:t>
      </w:r>
      <w:r w:rsidDel="00000000" w:rsidR="00000000" w:rsidRPr="00000000">
        <w:rPr>
          <w:sz w:val="20"/>
          <w:szCs w:val="20"/>
          <w:rtl w:val="0"/>
        </w:rPr>
        <w:t xml:space="preserve">: All students must complete a 120-hour internship/coop for 2 credits (AIID 388) prior to graduation.  Alternatively, students can apply for the Washington Internship Institute WII) for a semester-long internship as well as taking classes in Washington DC.  Students who are interested in WII should consult with their Major Advisor for greater details.  </w:t>
      </w:r>
    </w:p>
    <w:p w:rsidR="00000000" w:rsidDel="00000000" w:rsidP="00000000" w:rsidRDefault="00000000" w:rsidRPr="00000000" w14:paraId="00000125">
      <w:pPr>
        <w:ind w:left="0" w:hanging="2"/>
        <w:rPr>
          <w:sz w:val="20"/>
          <w:szCs w:val="20"/>
        </w:rPr>
      </w:pPr>
      <w:r w:rsidDel="00000000" w:rsidR="00000000" w:rsidRPr="00000000">
        <w:rPr>
          <w:rtl w:val="0"/>
        </w:rPr>
      </w:r>
    </w:p>
    <w:p w:rsidR="00000000" w:rsidDel="00000000" w:rsidP="00000000" w:rsidRDefault="00000000" w:rsidRPr="00000000" w14:paraId="00000126">
      <w:pPr>
        <w:ind w:left="0" w:hanging="2"/>
        <w:rPr>
          <w:sz w:val="20"/>
          <w:szCs w:val="20"/>
        </w:rPr>
      </w:pPr>
      <w:r w:rsidDel="00000000" w:rsidR="00000000" w:rsidRPr="00000000">
        <w:rPr>
          <w:b w:val="1"/>
          <w:bCs w:val="1"/>
          <w:sz w:val="20"/>
          <w:szCs w:val="20"/>
          <w:rtl w:val="0"/>
        </w:rPr>
        <w:t xml:space="preserve">Writing Intensive Requirement (5 courses):</w:t>
      </w:r>
      <w:r w:rsidDel="00000000" w:rsidR="00000000" w:rsidRPr="00000000">
        <w:rPr>
          <w:sz w:val="20"/>
          <w:szCs w:val="20"/>
          <w:rtl w:val="0"/>
        </w:rPr>
        <w:t xml:space="preserve">  please note that 2 writing intensive courses in the general education curriculum are required: Critical Reading and Writing and Studies in the Arts and Humanities; Within the major, the 3 courses will be Political Science Methodology, Political Science Seminar, and Modern Comparative Politics or International Politics.</w:t>
      </w:r>
    </w:p>
    <w:p w:rsidR="00000000" w:rsidDel="00000000" w:rsidP="00000000" w:rsidRDefault="00000000" w:rsidRPr="00000000" w14:paraId="00000127">
      <w:pPr>
        <w:ind w:left="0" w:hanging="2"/>
        <w:rPr>
          <w:sz w:val="20"/>
          <w:szCs w:val="20"/>
        </w:rPr>
      </w:pPr>
      <w:r w:rsidDel="00000000" w:rsidR="00000000" w:rsidRPr="00000000">
        <w:rPr>
          <w:rtl w:val="0"/>
        </w:rPr>
      </w:r>
    </w:p>
    <w:p w:rsidR="00000000" w:rsidDel="00000000" w:rsidP="00000000" w:rsidRDefault="00000000" w:rsidRPr="00000000" w14:paraId="00000128">
      <w:pPr>
        <w:pStyle w:val="Heading1"/>
        <w:keepNext w:val="0"/>
        <w:keepLines w:val="0"/>
        <w:widowControl w:val="0"/>
        <w:spacing w:after="0" w:before="24" w:lineRule="auto"/>
        <w:ind w:left="144" w:firstLine="0"/>
        <w:rPr>
          <w:sz w:val="20"/>
          <w:szCs w:val="20"/>
        </w:rPr>
      </w:pPr>
      <w:bookmarkStart w:colFirst="0" w:colLast="0" w:name="_heading=h.hlb4p1yu3gti" w:id="1"/>
      <w:bookmarkEnd w:id="1"/>
      <w:r w:rsidDel="00000000" w:rsidR="00000000" w:rsidRPr="00000000">
        <w:rPr>
          <w:b w:val="0"/>
          <w:bCs w:val="0"/>
          <w:sz w:val="20"/>
          <w:szCs w:val="20"/>
          <w:rtl w:val="0"/>
        </w:rPr>
        <w:t xml:space="preserve">***The 9 credits of graduate coursework taken in the fourth-year will double count towards both the undergraduate degree requirement of 128 credits as well as the required 30 graduate credits.</w:t>
      </w:r>
      <w:r w:rsidDel="00000000" w:rsidR="00000000" w:rsidRPr="00000000">
        <w:rPr>
          <w:rtl w:val="0"/>
        </w:rPr>
      </w:r>
    </w:p>
    <w:sectPr>
      <w:pgSz w:h="15840" w:w="12240" w:orient="portrait"/>
      <w:pgMar w:bottom="360"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kBzuUcbijaiKFwb63LL8xuczX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jAKATgSKwopCAdCJQoRUXVhdHRyb2NlbnRvIFNhbnMSEEFyaWFsIFVuaWNvZGUgTVMaMAoBORIrCikIB0IlChFRdWF0dHJvY2VudG8gU2FucxIQQXJpYWwgVW5pY29kZSBNUzIOaC5lMHVoa2tzbDF0dmYyDmguaGxiNHAxeXUzZ3RpOAByITEyZENDU25ZQjJHekJhYi1LVDQ2cDNDRXl0Z04wVlJj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