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543050" cy="55245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sz w:val="26"/>
                <w:szCs w:val="26"/>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pPr>
      <w:r w:rsidDel="00000000" w:rsidR="00000000" w:rsidRPr="00000000">
        <w:rPr>
          <w:b w:val="1"/>
          <w:bCs w:val="1"/>
          <w:sz w:val="28"/>
          <w:szCs w:val="28"/>
          <w:rtl w:val="0"/>
        </w:rPr>
        <w:br w:type="textWrapping"/>
        <w:t xml:space="preserve">Music: Music Production</w:t>
      </w:r>
      <w:r w:rsidDel="00000000" w:rsidR="00000000" w:rsidRPr="00000000">
        <w:rPr>
          <w:rtl w:val="0"/>
        </w:rPr>
      </w:r>
    </w:p>
    <w:p w:rsidR="00000000" w:rsidDel="00000000" w:rsidP="00000000" w:rsidRDefault="00000000" w:rsidRPr="00000000" w14:paraId="00000005">
      <w:pPr>
        <w:rPr>
          <w:sz w:val="16"/>
          <w:szCs w:val="16"/>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6">
      <w:pPr>
        <w:rPr/>
      </w:pPr>
      <w:bookmarkStart w:colFirst="0" w:colLast="0" w:name="_heading=h.gjdgxs" w:id="0"/>
      <w:bookmarkEnd w:id="0"/>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8">
      <w:pPr>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br w:type="textWrapping"/>
      </w:r>
    </w:p>
    <w:tbl>
      <w:tblPr>
        <w:tblStyle w:val="Table3"/>
        <w:tblW w:w="108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75"/>
        <w:gridCol w:w="1035"/>
        <w:gridCol w:w="549"/>
        <w:gridCol w:w="4150"/>
        <w:gridCol w:w="878"/>
        <w:gridCol w:w="550"/>
        <w:tblGridChange w:id="0">
          <w:tblGrid>
            <w:gridCol w:w="3675"/>
            <w:gridCol w:w="1035"/>
            <w:gridCol w:w="549"/>
            <w:gridCol w:w="4150"/>
            <w:gridCol w:w="878"/>
            <w:gridCol w:w="550"/>
          </w:tblGrid>
        </w:tblGridChange>
      </w:tblGrid>
      <w:tr>
        <w:trPr>
          <w:cantSplit w:val="0"/>
          <w:trHeight w:val="304" w:hRule="atLeast"/>
          <w:tblHeader w:val="0"/>
        </w:trPr>
        <w:tc>
          <w:tcPr>
            <w:gridSpan w:val="6"/>
            <w:shd w:fill="e6e6e6" w:val="clear"/>
          </w:tcPr>
          <w:p w:rsidR="00000000" w:rsidDel="00000000" w:rsidP="00000000" w:rsidRDefault="00000000" w:rsidRPr="00000000" w14:paraId="00000014">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3" w:hRule="atLeast"/>
          <w:tblHeader w:val="0"/>
        </w:trPr>
        <w:tc>
          <w:tcPr>
            <w:shd w:fill="e6e6e6" w:val="clear"/>
          </w:tcPr>
          <w:p w:rsidR="00000000" w:rsidDel="00000000" w:rsidP="00000000" w:rsidRDefault="00000000" w:rsidRPr="00000000" w14:paraId="0000001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C">
            <w:pPr>
              <w:jc w:val="center"/>
              <w:rPr/>
            </w:pPr>
            <w:sdt>
              <w:sdtPr>
                <w:id w:val="34102277"/>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133943454"/>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20">
            <w:pPr>
              <w:rPr>
                <w:sz w:val="20"/>
                <w:szCs w:val="20"/>
              </w:rPr>
            </w:pPr>
            <w:r w:rsidDel="00000000" w:rsidR="00000000" w:rsidRPr="00000000">
              <w:rPr>
                <w:sz w:val="20"/>
                <w:szCs w:val="20"/>
                <w:rtl w:val="0"/>
              </w:rPr>
              <w:t xml:space="preserve">Gen Ed: (FYS) First Year Seminar</w:t>
            </w:r>
          </w:p>
        </w:tc>
        <w:tc>
          <w:tcPr/>
          <w:p w:rsidR="00000000" w:rsidDel="00000000" w:rsidP="00000000" w:rsidRDefault="00000000" w:rsidRPr="00000000" w14:paraId="00000021">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2">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26">
            <w:pPr>
              <w:rPr>
                <w:sz w:val="20"/>
                <w:szCs w:val="20"/>
              </w:rPr>
            </w:pPr>
            <w:r w:rsidDel="00000000" w:rsidR="00000000" w:rsidRPr="00000000">
              <w:rPr>
                <w:sz w:val="20"/>
                <w:szCs w:val="20"/>
                <w:rtl w:val="0"/>
              </w:rPr>
              <w:t xml:space="preserve">Gen Ed: (CRWT) Critical Reading &amp; Writing II</w:t>
            </w:r>
          </w:p>
        </w:tc>
        <w:tc>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8">
            <w:pPr>
              <w:rPr>
                <w:sz w:val="20"/>
                <w:szCs w:val="20"/>
              </w:rPr>
            </w:pPr>
            <w:r w:rsidDel="00000000" w:rsidR="00000000" w:rsidRPr="00000000">
              <w:rPr>
                <w:rtl w:val="0"/>
              </w:rPr>
            </w:r>
          </w:p>
        </w:tc>
        <w:tc>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Quantitative Reasoning</w:t>
            </w:r>
          </w:p>
          <w:p w:rsidR="00000000" w:rsidDel="00000000" w:rsidP="00000000" w:rsidRDefault="00000000" w:rsidRPr="00000000" w14:paraId="0000002A">
            <w:pPr>
              <w:rPr>
                <w:sz w:val="20"/>
                <w:szCs w:val="20"/>
              </w:rPr>
            </w:pPr>
            <w:r w:rsidDel="00000000" w:rsidR="00000000" w:rsidRPr="00000000">
              <w:rPr>
                <w:sz w:val="20"/>
                <w:szCs w:val="20"/>
                <w:rtl w:val="0"/>
              </w:rPr>
              <w:t xml:space="preserve">Recommended: Math 104: Math of the Modern World</w:t>
            </w:r>
          </w:p>
        </w:tc>
        <w:tc>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C">
            <w:pPr>
              <w:rPr>
                <w:sz w:val="20"/>
                <w:szCs w:val="20"/>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jc w:val="center"/>
              <w:rPr/>
            </w:pPr>
            <w:r w:rsidDel="00000000" w:rsidR="00000000" w:rsidRPr="00000000">
              <w:rPr>
                <w:rtl w:val="0"/>
              </w:rPr>
              <w:t xml:space="preserve">4</w:t>
            </w:r>
          </w:p>
        </w:tc>
        <w:tc>
          <w:tcPr/>
          <w:p w:rsidR="00000000" w:rsidDel="00000000" w:rsidP="00000000" w:rsidRDefault="00000000" w:rsidRPr="00000000" w14:paraId="0000002F">
            <w:pPr>
              <w:rPr>
                <w:sz w:val="20"/>
                <w:szCs w:val="20"/>
              </w:rPr>
            </w:pPr>
            <w:r w:rsidDel="00000000" w:rsidR="00000000" w:rsidRPr="00000000">
              <w:rPr>
                <w:rtl w:val="0"/>
              </w:rPr>
            </w:r>
          </w:p>
        </w:tc>
        <w:tc>
          <w:tcPr/>
          <w:p w:rsidR="00000000" w:rsidDel="00000000" w:rsidP="00000000" w:rsidRDefault="00000000" w:rsidRPr="00000000" w14:paraId="00000030">
            <w:pPr>
              <w:rPr>
                <w:color w:val="000000"/>
                <w:sz w:val="20"/>
                <w:szCs w:val="20"/>
              </w:rPr>
            </w:pPr>
            <w:r w:rsidDel="00000000" w:rsidR="00000000" w:rsidRPr="00000000">
              <w:rPr>
                <w:color w:val="000000"/>
                <w:sz w:val="20"/>
                <w:szCs w:val="20"/>
                <w:rtl w:val="0"/>
              </w:rPr>
              <w:t xml:space="preserve">MUSI 123-Musicianship I** or </w:t>
            </w:r>
          </w:p>
          <w:p w:rsidR="00000000" w:rsidDel="00000000" w:rsidP="00000000" w:rsidRDefault="00000000" w:rsidRPr="00000000" w14:paraId="00000031">
            <w:pPr>
              <w:rPr>
                <w:color w:val="000000"/>
                <w:sz w:val="20"/>
                <w:szCs w:val="20"/>
              </w:rPr>
            </w:pPr>
            <w:r w:rsidDel="00000000" w:rsidR="00000000" w:rsidRPr="00000000">
              <w:rPr>
                <w:color w:val="000000"/>
                <w:sz w:val="20"/>
                <w:szCs w:val="20"/>
                <w:rtl w:val="0"/>
              </w:rPr>
              <w:t xml:space="preserve">MUSI </w:t>
            </w:r>
            <w:r w:rsidDel="00000000" w:rsidR="00000000" w:rsidRPr="00000000">
              <w:rPr>
                <w:sz w:val="20"/>
                <w:szCs w:val="20"/>
                <w:rtl w:val="0"/>
              </w:rPr>
              <w:t xml:space="preserve">210-Musicianship</w:t>
            </w:r>
            <w:r w:rsidDel="00000000" w:rsidR="00000000" w:rsidRPr="00000000">
              <w:rPr>
                <w:color w:val="000000"/>
                <w:sz w:val="20"/>
                <w:szCs w:val="20"/>
                <w:rtl w:val="0"/>
              </w:rPr>
              <w:t xml:space="preserve"> II </w:t>
            </w:r>
          </w:p>
          <w:p w:rsidR="00000000" w:rsidDel="00000000" w:rsidP="00000000" w:rsidRDefault="00000000" w:rsidRPr="00000000" w14:paraId="00000032">
            <w:pPr>
              <w:rPr>
                <w:sz w:val="20"/>
                <w:szCs w:val="20"/>
              </w:rPr>
            </w:pPr>
            <w:r w:rsidDel="00000000" w:rsidR="00000000" w:rsidRPr="00000000">
              <w:rPr>
                <w:color w:val="000000"/>
                <w:sz w:val="20"/>
                <w:szCs w:val="20"/>
                <w:rtl w:val="0"/>
              </w:rPr>
              <w:t xml:space="preserve">(depending on testing placement or course sequence)</w:t>
            </w:r>
            <w:r w:rsidDel="00000000" w:rsidR="00000000" w:rsidRPr="00000000">
              <w:rPr>
                <w:rtl w:val="0"/>
              </w:rPr>
            </w:r>
          </w:p>
        </w:tc>
        <w:tc>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4-8</w:t>
            </w:r>
          </w:p>
        </w:tc>
        <w:tc>
          <w:tcPr/>
          <w:p w:rsidR="00000000" w:rsidDel="00000000" w:rsidP="00000000" w:rsidRDefault="00000000" w:rsidRPr="00000000" w14:paraId="00000034">
            <w:pPr>
              <w:rPr>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35">
            <w:pPr>
              <w:rPr>
                <w:sz w:val="20"/>
                <w:szCs w:val="20"/>
              </w:rPr>
            </w:pPr>
            <w:r w:rsidDel="00000000" w:rsidR="00000000" w:rsidRPr="00000000">
              <w:rPr>
                <w:sz w:val="20"/>
                <w:szCs w:val="20"/>
                <w:rtl w:val="0"/>
              </w:rPr>
              <w:t xml:space="preserve">Depending on Placement Test: **</w:t>
            </w:r>
          </w:p>
          <w:p w:rsidR="00000000" w:rsidDel="00000000" w:rsidP="00000000" w:rsidRDefault="00000000" w:rsidRPr="00000000" w14:paraId="00000036">
            <w:pPr>
              <w:rPr>
                <w:sz w:val="20"/>
                <w:szCs w:val="20"/>
              </w:rPr>
            </w:pPr>
            <w:r w:rsidDel="00000000" w:rsidR="00000000" w:rsidRPr="00000000">
              <w:rPr>
                <w:sz w:val="20"/>
                <w:szCs w:val="20"/>
                <w:rtl w:val="0"/>
              </w:rPr>
              <w:t xml:space="preserve">MUSI 121-Music Fundamentals </w:t>
            </w:r>
          </w:p>
          <w:p w:rsidR="00000000" w:rsidDel="00000000" w:rsidP="00000000" w:rsidRDefault="00000000" w:rsidRPr="00000000" w14:paraId="00000037">
            <w:pPr>
              <w:rPr>
                <w:sz w:val="20"/>
                <w:szCs w:val="20"/>
              </w:rPr>
            </w:pPr>
            <w:r w:rsidDel="00000000" w:rsidR="00000000" w:rsidRPr="00000000">
              <w:rPr>
                <w:sz w:val="20"/>
                <w:szCs w:val="20"/>
                <w:rtl w:val="0"/>
              </w:rPr>
              <w:t xml:space="preserve">OR </w:t>
            </w:r>
          </w:p>
          <w:p w:rsidR="00000000" w:rsidDel="00000000" w:rsidP="00000000" w:rsidRDefault="00000000" w:rsidRPr="00000000" w14:paraId="00000038">
            <w:pPr>
              <w:rPr>
                <w:sz w:val="20"/>
                <w:szCs w:val="20"/>
              </w:rPr>
            </w:pPr>
            <w:r w:rsidDel="00000000" w:rsidR="00000000" w:rsidRPr="00000000">
              <w:rPr>
                <w:sz w:val="20"/>
                <w:szCs w:val="20"/>
                <w:rtl w:val="0"/>
              </w:rPr>
              <w:t xml:space="preserve">MUSI 123-Musicianship I</w:t>
            </w:r>
          </w:p>
        </w:tc>
        <w:tc>
          <w:tcPr/>
          <w:p w:rsidR="00000000" w:rsidDel="00000000" w:rsidP="00000000" w:rsidRDefault="00000000" w:rsidRPr="00000000" w14:paraId="00000039">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A">
            <w:pPr>
              <w:rPr>
                <w:sz w:val="20"/>
                <w:szCs w:val="20"/>
              </w:rPr>
            </w:pPr>
            <w:r w:rsidDel="00000000" w:rsidR="00000000" w:rsidRPr="00000000">
              <w:rPr>
                <w:rtl w:val="0"/>
              </w:rPr>
            </w:r>
          </w:p>
        </w:tc>
        <w:tc>
          <w:tcPr/>
          <w:p w:rsidR="00000000" w:rsidDel="00000000" w:rsidP="00000000" w:rsidRDefault="00000000" w:rsidRPr="00000000" w14:paraId="0000003B">
            <w:pPr>
              <w:rPr>
                <w:sz w:val="20"/>
                <w:szCs w:val="20"/>
              </w:rPr>
            </w:pPr>
            <w:r w:rsidDel="00000000" w:rsidR="00000000" w:rsidRPr="00000000">
              <w:rPr>
                <w:sz w:val="20"/>
                <w:szCs w:val="20"/>
                <w:rtl w:val="0"/>
              </w:rPr>
              <w:t xml:space="preserve">MUSI 120-Music Production Technology </w:t>
            </w:r>
          </w:p>
        </w:tc>
        <w:tc>
          <w:tcPr/>
          <w:p w:rsidR="00000000" w:rsidDel="00000000" w:rsidP="00000000" w:rsidRDefault="00000000" w:rsidRPr="00000000" w14:paraId="0000003C">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D">
            <w:pPr>
              <w:rPr>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3E">
            <w:pPr>
              <w:rPr>
                <w:sz w:val="20"/>
                <w:szCs w:val="20"/>
              </w:rPr>
            </w:pPr>
            <w:r w:rsidDel="00000000" w:rsidR="00000000" w:rsidRPr="00000000">
              <w:rPr>
                <w:sz w:val="20"/>
                <w:szCs w:val="20"/>
                <w:rtl w:val="0"/>
              </w:rPr>
              <w:t xml:space="preserve">Group Performance (Total of 4 credits required)**</w:t>
            </w:r>
          </w:p>
        </w:tc>
        <w:tc>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2-4</w:t>
            </w:r>
          </w:p>
        </w:tc>
        <w:tc>
          <w:tcPr/>
          <w:p w:rsidR="00000000" w:rsidDel="00000000" w:rsidP="00000000" w:rsidRDefault="00000000" w:rsidRPr="00000000" w14:paraId="00000040">
            <w:pPr>
              <w:rPr>
                <w:sz w:val="20"/>
                <w:szCs w:val="20"/>
              </w:rPr>
            </w:pPr>
            <w:r w:rsidDel="00000000" w:rsidR="00000000" w:rsidRPr="00000000">
              <w:rPr>
                <w:rtl w:val="0"/>
              </w:rPr>
            </w:r>
          </w:p>
        </w:tc>
        <w:tc>
          <w:tcPr/>
          <w:p w:rsidR="00000000" w:rsidDel="00000000" w:rsidP="00000000" w:rsidRDefault="00000000" w:rsidRPr="00000000" w14:paraId="00000041">
            <w:pPr>
              <w:rPr>
                <w:sz w:val="20"/>
                <w:szCs w:val="20"/>
              </w:rPr>
            </w:pPr>
            <w:r w:rsidDel="00000000" w:rsidR="00000000" w:rsidRPr="00000000">
              <w:rPr>
                <w:sz w:val="20"/>
                <w:szCs w:val="20"/>
                <w:rtl w:val="0"/>
              </w:rPr>
              <w:t xml:space="preserve">Group Performance (Total of 4 credits required)**</w:t>
            </w:r>
          </w:p>
        </w:tc>
        <w:tc>
          <w:tcPr/>
          <w:p w:rsidR="00000000" w:rsidDel="00000000" w:rsidP="00000000" w:rsidRDefault="00000000" w:rsidRPr="00000000" w14:paraId="00000042">
            <w:pPr>
              <w:jc w:val="center"/>
              <w:rPr>
                <w:sz w:val="20"/>
                <w:szCs w:val="20"/>
              </w:rPr>
            </w:pPr>
            <w:r w:rsidDel="00000000" w:rsidR="00000000" w:rsidRPr="00000000">
              <w:rPr>
                <w:sz w:val="20"/>
                <w:szCs w:val="20"/>
                <w:rtl w:val="0"/>
              </w:rPr>
              <w:t xml:space="preserve">2-4</w:t>
            </w:r>
          </w:p>
        </w:tc>
        <w:tc>
          <w:tcPr/>
          <w:p w:rsidR="00000000" w:rsidDel="00000000" w:rsidP="00000000" w:rsidRDefault="00000000" w:rsidRPr="00000000" w14:paraId="00000043">
            <w:pPr>
              <w:rPr>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44">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45">
            <w:pPr>
              <w:jc w:val="center"/>
              <w:rPr>
                <w:sz w:val="20"/>
                <w:szCs w:val="20"/>
              </w:rPr>
            </w:pPr>
            <w:r w:rsidDel="00000000" w:rsidR="00000000" w:rsidRPr="00000000">
              <w:rPr>
                <w:sz w:val="20"/>
                <w:szCs w:val="20"/>
                <w:rtl w:val="0"/>
              </w:rPr>
              <w:t xml:space="preserve">Degree</w:t>
              <w:br w:type="textWrapping"/>
              <w:t xml:space="preserve">Rqmt.</w:t>
            </w:r>
          </w:p>
        </w:tc>
        <w:tc>
          <w:tcPr/>
          <w:p w:rsidR="00000000" w:rsidDel="00000000" w:rsidP="00000000" w:rsidRDefault="00000000" w:rsidRPr="00000000" w14:paraId="00000046">
            <w:pPr>
              <w:rPr>
                <w:sz w:val="20"/>
                <w:szCs w:val="20"/>
              </w:rPr>
            </w:pPr>
            <w:r w:rsidDel="00000000" w:rsidR="00000000" w:rsidRPr="00000000">
              <w:rPr>
                <w:rtl w:val="0"/>
              </w:rPr>
            </w:r>
          </w:p>
        </w:tc>
        <w:tc>
          <w:tcPr/>
          <w:p w:rsidR="00000000" w:rsidDel="00000000" w:rsidP="00000000" w:rsidRDefault="00000000" w:rsidRPr="00000000" w14:paraId="00000047">
            <w:pPr>
              <w:rPr>
                <w:sz w:val="20"/>
                <w:szCs w:val="20"/>
              </w:rPr>
            </w:pPr>
            <w:r w:rsidDel="00000000" w:rsidR="00000000" w:rsidRPr="00000000">
              <w:rPr>
                <w:rtl w:val="0"/>
              </w:rPr>
            </w:r>
          </w:p>
        </w:tc>
        <w:tc>
          <w:tcPr/>
          <w:p w:rsidR="00000000" w:rsidDel="00000000" w:rsidP="00000000" w:rsidRDefault="00000000" w:rsidRPr="00000000" w14:paraId="00000048">
            <w:pPr>
              <w:jc w:val="center"/>
              <w:rPr>
                <w:sz w:val="20"/>
                <w:szCs w:val="20"/>
              </w:rPr>
            </w:pPr>
            <w:r w:rsidDel="00000000" w:rsidR="00000000" w:rsidRPr="00000000">
              <w:rPr>
                <w:rtl w:val="0"/>
              </w:rPr>
            </w:r>
          </w:p>
        </w:tc>
        <w:tc>
          <w:tcPr/>
          <w:p w:rsidR="00000000" w:rsidDel="00000000" w:rsidP="00000000" w:rsidRDefault="00000000" w:rsidRPr="00000000" w14:paraId="00000049">
            <w:pPr>
              <w:rPr>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4A">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4B">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4C">
            <w:pPr>
              <w:rPr>
                <w:b w:val="1"/>
                <w:bCs w:val="1"/>
                <w:sz w:val="20"/>
                <w:szCs w:val="20"/>
              </w:rPr>
            </w:pPr>
            <w:r w:rsidDel="00000000" w:rsidR="00000000" w:rsidRPr="00000000">
              <w:rPr>
                <w:rtl w:val="0"/>
              </w:rPr>
            </w:r>
          </w:p>
        </w:tc>
        <w:tc>
          <w:tcPr/>
          <w:p w:rsidR="00000000" w:rsidDel="00000000" w:rsidP="00000000" w:rsidRDefault="00000000" w:rsidRPr="00000000" w14:paraId="0000004D">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4E">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4F">
            <w:pPr>
              <w:rPr>
                <w:b w:val="1"/>
                <w:bCs w:val="1"/>
                <w:sz w:val="20"/>
                <w:szCs w:val="20"/>
              </w:rPr>
            </w:pPr>
            <w:r w:rsidDel="00000000" w:rsidR="00000000" w:rsidRPr="00000000">
              <w:rPr>
                <w:rtl w:val="0"/>
              </w:rPr>
            </w:r>
          </w:p>
        </w:tc>
      </w:tr>
    </w:tbl>
    <w:p w:rsidR="00000000" w:rsidDel="00000000" w:rsidP="00000000" w:rsidRDefault="00000000" w:rsidRPr="00000000" w14:paraId="00000050">
      <w:pPr>
        <w:rPr>
          <w:sz w:val="20"/>
          <w:szCs w:val="20"/>
        </w:rPr>
      </w:pPr>
      <w:r w:rsidDel="00000000" w:rsidR="00000000" w:rsidRPr="00000000">
        <w:rPr>
          <w:rtl w:val="0"/>
        </w:rPr>
      </w:r>
    </w:p>
    <w:tbl>
      <w:tblPr>
        <w:tblStyle w:val="Table4"/>
        <w:tblW w:w="108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65"/>
        <w:gridCol w:w="975"/>
        <w:gridCol w:w="547"/>
        <w:gridCol w:w="4020"/>
        <w:gridCol w:w="975"/>
        <w:gridCol w:w="547"/>
        <w:tblGridChange w:id="0">
          <w:tblGrid>
            <w:gridCol w:w="3765"/>
            <w:gridCol w:w="975"/>
            <w:gridCol w:w="547"/>
            <w:gridCol w:w="4020"/>
            <w:gridCol w:w="975"/>
            <w:gridCol w:w="547"/>
          </w:tblGrid>
        </w:tblGridChange>
      </w:tblGrid>
      <w:tr>
        <w:trPr>
          <w:cantSplit w:val="0"/>
          <w:trHeight w:val="293" w:hRule="atLeast"/>
          <w:tblHeader w:val="0"/>
        </w:trPr>
        <w:tc>
          <w:tcPr>
            <w:gridSpan w:val="6"/>
            <w:shd w:fill="e0e0e0" w:val="clear"/>
          </w:tcPr>
          <w:p w:rsidR="00000000" w:rsidDel="00000000" w:rsidP="00000000" w:rsidRDefault="00000000" w:rsidRPr="00000000" w14:paraId="00000051">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54" w:hRule="atLeast"/>
          <w:tblHeader w:val="0"/>
        </w:trPr>
        <w:tc>
          <w:tcPr>
            <w:shd w:fill="e0e0e0" w:val="clear"/>
          </w:tcPr>
          <w:p w:rsidR="00000000" w:rsidDel="00000000" w:rsidP="00000000" w:rsidRDefault="00000000" w:rsidRPr="00000000" w14:paraId="00000057">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8">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9">
            <w:pPr>
              <w:jc w:val="center"/>
              <w:rPr/>
            </w:pPr>
            <w:sdt>
              <w:sdtPr>
                <w:id w:val="-695238783"/>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A">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B">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C">
            <w:pPr>
              <w:jc w:val="center"/>
              <w:rPr/>
            </w:pPr>
            <w:sdt>
              <w:sdtPr>
                <w:id w:val="-364112621"/>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D">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E">
            <w:pPr>
              <w:jc w:val="center"/>
              <w:rPr/>
            </w:pPr>
            <w:r w:rsidDel="00000000" w:rsidR="00000000" w:rsidRPr="00000000">
              <w:rPr>
                <w:rtl w:val="0"/>
              </w:rPr>
              <w:t xml:space="preserve">4</w:t>
            </w:r>
          </w:p>
        </w:tc>
        <w:tc>
          <w:tcPr/>
          <w:p w:rsidR="00000000" w:rsidDel="00000000" w:rsidP="00000000" w:rsidRDefault="00000000" w:rsidRPr="00000000" w14:paraId="0000005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0">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1">
            <w:pPr>
              <w:jc w:val="center"/>
              <w:rPr/>
            </w:pPr>
            <w:r w:rsidDel="00000000" w:rsidR="00000000" w:rsidRPr="00000000">
              <w:rPr>
                <w:rtl w:val="0"/>
              </w:rPr>
              <w:t xml:space="preserve">4</w:t>
            </w:r>
          </w:p>
        </w:tc>
        <w:tc>
          <w:tcPr/>
          <w:p w:rsidR="00000000" w:rsidDel="00000000" w:rsidP="00000000" w:rsidRDefault="00000000" w:rsidRPr="00000000" w14:paraId="00000062">
            <w:pPr>
              <w:rPr/>
            </w:pPr>
            <w:r w:rsidDel="00000000" w:rsidR="00000000" w:rsidRPr="00000000">
              <w:rPr>
                <w:rtl w:val="0"/>
              </w:rPr>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3">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4">
            <w:pPr>
              <w:jc w:val="center"/>
              <w:rPr/>
            </w:pPr>
            <w:r w:rsidDel="00000000" w:rsidR="00000000" w:rsidRPr="00000000">
              <w:rPr>
                <w:rtl w:val="0"/>
              </w:rPr>
              <w:t xml:space="preserve">4</w:t>
            </w:r>
          </w:p>
        </w:tc>
        <w:tc>
          <w:tcPr/>
          <w:p w:rsidR="00000000" w:rsidDel="00000000" w:rsidP="00000000" w:rsidRDefault="00000000" w:rsidRPr="00000000" w14:paraId="00000065">
            <w:pPr>
              <w:rPr>
                <w:sz w:val="20"/>
                <w:szCs w:val="20"/>
              </w:rPr>
            </w:pPr>
            <w:r w:rsidDel="00000000" w:rsidR="00000000" w:rsidRPr="00000000">
              <w:rPr>
                <w:rtl w:val="0"/>
              </w:rPr>
            </w:r>
          </w:p>
        </w:tc>
        <w:tc>
          <w:tcPr/>
          <w:p w:rsidR="00000000" w:rsidDel="00000000" w:rsidP="00000000" w:rsidRDefault="00000000" w:rsidRPr="00000000" w14:paraId="00000066">
            <w:pPr>
              <w:rPr>
                <w:i w:val="1"/>
                <w:iCs w:val="1"/>
                <w:sz w:val="20"/>
                <w:szCs w:val="20"/>
              </w:rPr>
            </w:pPr>
            <w:r w:rsidDel="00000000" w:rsidR="00000000" w:rsidRPr="00000000">
              <w:rPr>
                <w:i w:val="1"/>
                <w:iCs w:val="1"/>
                <w:sz w:val="20"/>
                <w:szCs w:val="20"/>
                <w:rtl w:val="0"/>
              </w:rPr>
              <w:t xml:space="preserve">After Musicianship I (or equiv.):</w:t>
            </w:r>
          </w:p>
          <w:p w:rsidR="00000000" w:rsidDel="00000000" w:rsidP="00000000" w:rsidRDefault="00000000" w:rsidRPr="00000000" w14:paraId="00000067">
            <w:pPr>
              <w:rPr>
                <w:sz w:val="20"/>
                <w:szCs w:val="20"/>
              </w:rPr>
            </w:pPr>
            <w:r w:rsidDel="00000000" w:rsidR="00000000" w:rsidRPr="00000000">
              <w:rPr>
                <w:sz w:val="20"/>
                <w:szCs w:val="20"/>
                <w:rtl w:val="0"/>
              </w:rPr>
              <w:t xml:space="preserve">MUSI 255-Music, History, and Culture (any semester)</w:t>
            </w:r>
          </w:p>
        </w:tc>
        <w:tc>
          <w:tcPr/>
          <w:p w:rsidR="00000000" w:rsidDel="00000000" w:rsidP="00000000" w:rsidRDefault="00000000" w:rsidRPr="00000000" w14:paraId="00000068">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69">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6A">
            <w:pPr>
              <w:rPr>
                <w:sz w:val="20"/>
                <w:szCs w:val="20"/>
              </w:rPr>
            </w:pPr>
            <w:r w:rsidDel="00000000" w:rsidR="00000000" w:rsidRPr="00000000">
              <w:rPr>
                <w:sz w:val="20"/>
                <w:szCs w:val="20"/>
                <w:rtl w:val="0"/>
              </w:rPr>
              <w:t xml:space="preserve">Music &amp; Culture Course (200 Level) (any semester)****</w:t>
            </w:r>
          </w:p>
        </w:tc>
        <w:tc>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6C">
            <w:pPr>
              <w:rPr>
                <w:sz w:val="20"/>
                <w:szCs w:val="20"/>
              </w:rPr>
            </w:pPr>
            <w:r w:rsidDel="00000000" w:rsidR="00000000" w:rsidRPr="00000000">
              <w:rPr>
                <w:rtl w:val="0"/>
              </w:rPr>
            </w:r>
          </w:p>
        </w:tc>
        <w:tc>
          <w:tcPr/>
          <w:p w:rsidR="00000000" w:rsidDel="00000000" w:rsidP="00000000" w:rsidRDefault="00000000" w:rsidRPr="00000000" w14:paraId="0000006D">
            <w:pPr>
              <w:rPr>
                <w:sz w:val="20"/>
                <w:szCs w:val="20"/>
              </w:rPr>
            </w:pPr>
            <w:r w:rsidDel="00000000" w:rsidR="00000000" w:rsidRPr="00000000">
              <w:rPr>
                <w:sz w:val="20"/>
                <w:szCs w:val="20"/>
                <w:rtl w:val="0"/>
              </w:rPr>
              <w:t xml:space="preserve">Music &amp; Culture Course (200 Level) (any semester)****</w:t>
            </w:r>
          </w:p>
        </w:tc>
        <w:tc>
          <w:tcPr/>
          <w:p w:rsidR="00000000" w:rsidDel="00000000" w:rsidP="00000000" w:rsidRDefault="00000000" w:rsidRPr="00000000" w14:paraId="0000006E">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6F">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70">
            <w:pPr>
              <w:rPr>
                <w:sz w:val="20"/>
                <w:szCs w:val="20"/>
              </w:rPr>
            </w:pPr>
            <w:r w:rsidDel="00000000" w:rsidR="00000000" w:rsidRPr="00000000">
              <w:rPr>
                <w:sz w:val="20"/>
                <w:szCs w:val="20"/>
                <w:rtl w:val="0"/>
              </w:rPr>
              <w:t xml:space="preserve">After MUSI-120:</w:t>
            </w:r>
          </w:p>
          <w:p w:rsidR="00000000" w:rsidDel="00000000" w:rsidP="00000000" w:rsidRDefault="00000000" w:rsidRPr="00000000" w14:paraId="00000071">
            <w:pPr>
              <w:rPr>
                <w:sz w:val="20"/>
                <w:szCs w:val="20"/>
              </w:rPr>
            </w:pPr>
            <w:r w:rsidDel="00000000" w:rsidR="00000000" w:rsidRPr="00000000">
              <w:rPr>
                <w:sz w:val="20"/>
                <w:szCs w:val="20"/>
                <w:rtl w:val="0"/>
              </w:rPr>
              <w:t xml:space="preserve">MUSI 223-Electronic &amp; Computer Music I AND/OR</w:t>
            </w:r>
          </w:p>
          <w:p w:rsidR="00000000" w:rsidDel="00000000" w:rsidP="00000000" w:rsidRDefault="00000000" w:rsidRPr="00000000" w14:paraId="00000072">
            <w:pPr>
              <w:rPr>
                <w:sz w:val="20"/>
                <w:szCs w:val="20"/>
              </w:rPr>
            </w:pPr>
            <w:r w:rsidDel="00000000" w:rsidR="00000000" w:rsidRPr="00000000">
              <w:rPr>
                <w:sz w:val="20"/>
                <w:szCs w:val="20"/>
                <w:rtl w:val="0"/>
              </w:rPr>
              <w:t xml:space="preserve">MUSI 261-Recording Arts I</w:t>
            </w:r>
          </w:p>
        </w:tc>
        <w:tc>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4-8</w:t>
            </w:r>
          </w:p>
        </w:tc>
        <w:tc>
          <w:tcPr/>
          <w:p w:rsidR="00000000" w:rsidDel="00000000" w:rsidP="00000000" w:rsidRDefault="00000000" w:rsidRPr="00000000" w14:paraId="00000074">
            <w:pPr>
              <w:rPr>
                <w:sz w:val="20"/>
                <w:szCs w:val="20"/>
              </w:rPr>
            </w:pPr>
            <w:r w:rsidDel="00000000" w:rsidR="00000000" w:rsidRPr="00000000">
              <w:rPr>
                <w:rtl w:val="0"/>
              </w:rPr>
            </w:r>
          </w:p>
        </w:tc>
        <w:tc>
          <w:tcPr/>
          <w:p w:rsidR="00000000" w:rsidDel="00000000" w:rsidP="00000000" w:rsidRDefault="00000000" w:rsidRPr="00000000" w14:paraId="00000075">
            <w:pPr>
              <w:rPr>
                <w:sz w:val="20"/>
                <w:szCs w:val="20"/>
              </w:rPr>
            </w:pPr>
            <w:r w:rsidDel="00000000" w:rsidR="00000000" w:rsidRPr="00000000">
              <w:rPr>
                <w:sz w:val="20"/>
                <w:szCs w:val="20"/>
                <w:rtl w:val="0"/>
              </w:rPr>
              <w:t xml:space="preserve">Group Performance (Total of 4 credits required)**</w:t>
            </w:r>
          </w:p>
        </w:tc>
        <w:tc>
          <w:tcPr/>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2-4</w:t>
            </w:r>
          </w:p>
        </w:tc>
        <w:tc>
          <w:tcPr/>
          <w:p w:rsidR="00000000" w:rsidDel="00000000" w:rsidP="00000000" w:rsidRDefault="00000000" w:rsidRPr="00000000" w14:paraId="00000077">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78">
            <w:pPr>
              <w:rPr>
                <w:sz w:val="20"/>
                <w:szCs w:val="20"/>
              </w:rPr>
            </w:pPr>
            <w:r w:rsidDel="00000000" w:rsidR="00000000" w:rsidRPr="00000000">
              <w:rPr>
                <w:sz w:val="20"/>
                <w:szCs w:val="20"/>
                <w:rtl w:val="0"/>
              </w:rPr>
              <w:t xml:space="preserve">Group Performance (Total of 4 credits required)**</w:t>
            </w:r>
          </w:p>
        </w:tc>
        <w:tc>
          <w:tcPr/>
          <w:p w:rsidR="00000000" w:rsidDel="00000000" w:rsidP="00000000" w:rsidRDefault="00000000" w:rsidRPr="00000000" w14:paraId="00000079">
            <w:pPr>
              <w:jc w:val="center"/>
              <w:rPr>
                <w:sz w:val="20"/>
                <w:szCs w:val="20"/>
              </w:rPr>
            </w:pPr>
            <w:r w:rsidDel="00000000" w:rsidR="00000000" w:rsidRPr="00000000">
              <w:rPr>
                <w:sz w:val="20"/>
                <w:szCs w:val="20"/>
                <w:rtl w:val="0"/>
              </w:rPr>
              <w:t xml:space="preserve">2-4</w:t>
            </w:r>
          </w:p>
        </w:tc>
        <w:tc>
          <w:tcPr/>
          <w:p w:rsidR="00000000" w:rsidDel="00000000" w:rsidP="00000000" w:rsidRDefault="00000000" w:rsidRPr="00000000" w14:paraId="0000007A">
            <w:pPr>
              <w:rPr>
                <w:sz w:val="20"/>
                <w:szCs w:val="20"/>
              </w:rPr>
            </w:pPr>
            <w:r w:rsidDel="00000000" w:rsidR="00000000" w:rsidRPr="00000000">
              <w:rPr>
                <w:rtl w:val="0"/>
              </w:rPr>
            </w:r>
          </w:p>
        </w:tc>
        <w:tc>
          <w:tcPr/>
          <w:p w:rsidR="00000000" w:rsidDel="00000000" w:rsidP="00000000" w:rsidRDefault="00000000" w:rsidRPr="00000000" w14:paraId="0000007B">
            <w:pPr>
              <w:rPr>
                <w:sz w:val="20"/>
                <w:szCs w:val="20"/>
              </w:rPr>
            </w:pPr>
            <w:r w:rsidDel="00000000" w:rsidR="00000000" w:rsidRPr="00000000">
              <w:rPr>
                <w:rtl w:val="0"/>
              </w:rPr>
            </w:r>
          </w:p>
        </w:tc>
        <w:tc>
          <w:tcPr/>
          <w:p w:rsidR="00000000" w:rsidDel="00000000" w:rsidP="00000000" w:rsidRDefault="00000000" w:rsidRPr="00000000" w14:paraId="0000007C">
            <w:pPr>
              <w:jc w:val="center"/>
              <w:rPr>
                <w:sz w:val="20"/>
                <w:szCs w:val="20"/>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7E">
            <w:pPr>
              <w:rPr>
                <w:sz w:val="20"/>
                <w:szCs w:val="20"/>
              </w:rPr>
            </w:pPr>
            <w:r w:rsidDel="00000000" w:rsidR="00000000" w:rsidRPr="00000000">
              <w:rPr>
                <w:sz w:val="20"/>
                <w:szCs w:val="20"/>
                <w:rtl w:val="0"/>
              </w:rPr>
              <w:t xml:space="preserve">Career Pathways: PATH 002 - Career Pathways Module 2</w:t>
            </w:r>
          </w:p>
        </w:tc>
        <w:tc>
          <w:tcPr/>
          <w:p w:rsidR="00000000" w:rsidDel="00000000" w:rsidP="00000000" w:rsidRDefault="00000000" w:rsidRPr="00000000" w14:paraId="0000007F">
            <w:pPr>
              <w:jc w:val="center"/>
              <w:rPr>
                <w:sz w:val="20"/>
                <w:szCs w:val="20"/>
              </w:rPr>
            </w:pPr>
            <w:r w:rsidDel="00000000" w:rsidR="00000000" w:rsidRPr="00000000">
              <w:rPr>
                <w:sz w:val="20"/>
                <w:szCs w:val="20"/>
                <w:rtl w:val="0"/>
              </w:rPr>
              <w:t xml:space="preserve">Degree</w:t>
              <w:br w:type="textWrapping"/>
              <w:t xml:space="preserve">Rqmt.</w:t>
            </w:r>
          </w:p>
        </w:tc>
        <w:tc>
          <w:tcPr/>
          <w:p w:rsidR="00000000" w:rsidDel="00000000" w:rsidP="00000000" w:rsidRDefault="00000000" w:rsidRPr="00000000" w14:paraId="00000080">
            <w:pPr>
              <w:rPr>
                <w:sz w:val="20"/>
                <w:szCs w:val="20"/>
              </w:rPr>
            </w:pPr>
            <w:r w:rsidDel="00000000" w:rsidR="00000000" w:rsidRPr="00000000">
              <w:rPr>
                <w:rtl w:val="0"/>
              </w:rPr>
            </w:r>
          </w:p>
        </w:tc>
        <w:tc>
          <w:tcPr/>
          <w:p w:rsidR="00000000" w:rsidDel="00000000" w:rsidP="00000000" w:rsidRDefault="00000000" w:rsidRPr="00000000" w14:paraId="00000081">
            <w:pPr>
              <w:rPr>
                <w:sz w:val="20"/>
                <w:szCs w:val="20"/>
              </w:rPr>
            </w:pPr>
            <w:r w:rsidDel="00000000" w:rsidR="00000000" w:rsidRPr="00000000">
              <w:rPr>
                <w:sz w:val="20"/>
                <w:szCs w:val="20"/>
                <w:rtl w:val="0"/>
              </w:rPr>
              <w:t xml:space="preserve">Career Pathways: PATH 003 - Career Pathways Module 3</w:t>
            </w:r>
          </w:p>
        </w:tc>
        <w:tc>
          <w:tcPr/>
          <w:p w:rsidR="00000000" w:rsidDel="00000000" w:rsidP="00000000" w:rsidRDefault="00000000" w:rsidRPr="00000000" w14:paraId="00000082">
            <w:pPr>
              <w:jc w:val="center"/>
              <w:rPr>
                <w:sz w:val="20"/>
                <w:szCs w:val="20"/>
              </w:rPr>
            </w:pPr>
            <w:r w:rsidDel="00000000" w:rsidR="00000000" w:rsidRPr="00000000">
              <w:rPr>
                <w:sz w:val="20"/>
                <w:szCs w:val="20"/>
                <w:rtl w:val="0"/>
              </w:rPr>
              <w:t xml:space="preserve">Degree</w:t>
              <w:br w:type="textWrapping"/>
              <w:t xml:space="preserve">Rqmt.</w:t>
            </w:r>
          </w:p>
        </w:tc>
        <w:tc>
          <w:tcPr/>
          <w:p w:rsidR="00000000" w:rsidDel="00000000" w:rsidP="00000000" w:rsidRDefault="00000000" w:rsidRPr="00000000" w14:paraId="00000083">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84">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85">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86">
            <w:pPr>
              <w:rPr>
                <w:b w:val="1"/>
                <w:bCs w:val="1"/>
                <w:sz w:val="20"/>
                <w:szCs w:val="20"/>
              </w:rPr>
            </w:pPr>
            <w:r w:rsidDel="00000000" w:rsidR="00000000" w:rsidRPr="00000000">
              <w:rPr>
                <w:rtl w:val="0"/>
              </w:rPr>
            </w:r>
          </w:p>
        </w:tc>
        <w:tc>
          <w:tcPr/>
          <w:p w:rsidR="00000000" w:rsidDel="00000000" w:rsidP="00000000" w:rsidRDefault="00000000" w:rsidRPr="00000000" w14:paraId="00000087">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88">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89">
            <w:pPr>
              <w:rPr>
                <w:b w:val="1"/>
                <w:bCs w:val="1"/>
              </w:rPr>
            </w:pPr>
            <w:r w:rsidDel="00000000" w:rsidR="00000000" w:rsidRPr="00000000">
              <w:rPr>
                <w:rtl w:val="0"/>
              </w:rPr>
            </w:r>
          </w:p>
        </w:tc>
      </w:tr>
    </w:tbl>
    <w:p w:rsidR="00000000" w:rsidDel="00000000" w:rsidP="00000000" w:rsidRDefault="00000000" w:rsidRPr="00000000" w14:paraId="0000008A">
      <w:pPr>
        <w:rPr>
          <w:sz w:val="20"/>
          <w:szCs w:val="20"/>
        </w:rPr>
      </w:pPr>
      <w:r w:rsidDel="00000000" w:rsidR="00000000" w:rsidRPr="00000000">
        <w:rPr>
          <w:rtl w:val="0"/>
        </w:rPr>
      </w:r>
    </w:p>
    <w:tbl>
      <w:tblPr>
        <w:tblStyle w:val="Table5"/>
        <w:tblW w:w="1086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16"/>
        <w:gridCol w:w="883"/>
        <w:gridCol w:w="553"/>
        <w:gridCol w:w="4177"/>
        <w:gridCol w:w="883"/>
        <w:gridCol w:w="554"/>
        <w:tblGridChange w:id="0">
          <w:tblGrid>
            <w:gridCol w:w="3816"/>
            <w:gridCol w:w="883"/>
            <w:gridCol w:w="553"/>
            <w:gridCol w:w="4177"/>
            <w:gridCol w:w="883"/>
            <w:gridCol w:w="554"/>
          </w:tblGrid>
        </w:tblGridChange>
      </w:tblGrid>
      <w:tr>
        <w:trPr>
          <w:cantSplit w:val="0"/>
          <w:trHeight w:val="321" w:hRule="atLeast"/>
          <w:tblHeader w:val="0"/>
        </w:trPr>
        <w:tc>
          <w:tcPr>
            <w:gridSpan w:val="6"/>
            <w:shd w:fill="e6e6e6" w:val="clear"/>
          </w:tcPr>
          <w:p w:rsidR="00000000" w:rsidDel="00000000" w:rsidP="00000000" w:rsidRDefault="00000000" w:rsidRPr="00000000" w14:paraId="0000008B">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91">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9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93">
            <w:pPr>
              <w:jc w:val="center"/>
              <w:rPr/>
            </w:pPr>
            <w:sdt>
              <w:sdtPr>
                <w:id w:val="-1561130363"/>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94">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95">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96">
            <w:pPr>
              <w:jc w:val="center"/>
              <w:rPr/>
            </w:pPr>
            <w:sdt>
              <w:sdtPr>
                <w:id w:val="589012758"/>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7">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8">
            <w:pPr>
              <w:jc w:val="center"/>
              <w:rPr/>
            </w:pPr>
            <w:r w:rsidDel="00000000" w:rsidR="00000000" w:rsidRPr="00000000">
              <w:rPr>
                <w:rtl w:val="0"/>
              </w:rPr>
              <w:t xml:space="preserve">4</w:t>
            </w:r>
          </w:p>
        </w:tc>
        <w:tc>
          <w:tcPr/>
          <w:p w:rsidR="00000000" w:rsidDel="00000000" w:rsidP="00000000" w:rsidRDefault="00000000" w:rsidRPr="00000000" w14:paraId="00000099">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A">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jc w:val="center"/>
              <w:rPr/>
            </w:pPr>
            <w:r w:rsidDel="00000000" w:rsidR="00000000" w:rsidRPr="00000000">
              <w:rPr>
                <w:rtl w:val="0"/>
              </w:rPr>
              <w:t xml:space="preserve">4</w:t>
            </w:r>
          </w:p>
        </w:tc>
        <w:tc>
          <w:tcPr/>
          <w:p w:rsidR="00000000" w:rsidDel="00000000" w:rsidP="00000000" w:rsidRDefault="00000000" w:rsidRPr="00000000" w14:paraId="0000009C">
            <w:pPr>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9D">
            <w:pPr>
              <w:rPr>
                <w:sz w:val="20"/>
                <w:szCs w:val="20"/>
              </w:rPr>
            </w:pPr>
            <w:r w:rsidDel="00000000" w:rsidR="00000000" w:rsidRPr="00000000">
              <w:rPr>
                <w:sz w:val="20"/>
                <w:szCs w:val="20"/>
                <w:rtl w:val="0"/>
              </w:rPr>
              <w:t xml:space="preserve">Free Elective (minor, certificate, or second major requirement) </w:t>
            </w:r>
            <w:r w:rsidDel="00000000" w:rsidR="00000000" w:rsidRPr="00000000">
              <w:rPr>
                <w:rtl w:val="0"/>
              </w:rPr>
            </w:r>
          </w:p>
        </w:tc>
        <w:tc>
          <w:tcPr/>
          <w:p w:rsidR="00000000" w:rsidDel="00000000" w:rsidP="00000000" w:rsidRDefault="00000000" w:rsidRPr="00000000" w14:paraId="0000009E">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F">
            <w:pPr>
              <w:jc w:val="center"/>
              <w:rPr>
                <w:sz w:val="20"/>
                <w:szCs w:val="20"/>
              </w:rPr>
            </w:pPr>
            <w:r w:rsidDel="00000000" w:rsidR="00000000" w:rsidRPr="00000000">
              <w:rPr>
                <w:rtl w:val="0"/>
              </w:rPr>
            </w:r>
          </w:p>
        </w:tc>
        <w:tc>
          <w:tcPr/>
          <w:p w:rsidR="00000000" w:rsidDel="00000000" w:rsidP="00000000" w:rsidRDefault="00000000" w:rsidRPr="00000000" w14:paraId="000000A0">
            <w:pPr>
              <w:rPr>
                <w:sz w:val="20"/>
                <w:szCs w:val="20"/>
                <w:highlight w:val="white"/>
              </w:rPr>
            </w:pPr>
            <w:r w:rsidDel="00000000" w:rsidR="00000000" w:rsidRPr="00000000">
              <w:rPr>
                <w:sz w:val="20"/>
                <w:szCs w:val="20"/>
                <w:highlight w:val="white"/>
                <w:rtl w:val="0"/>
              </w:rPr>
              <w:t xml:space="preserve">Free Elective (minor, certificate, or second major requirement) </w:t>
            </w:r>
          </w:p>
        </w:tc>
        <w:tc>
          <w:tcPr/>
          <w:p w:rsidR="00000000" w:rsidDel="00000000" w:rsidP="00000000" w:rsidRDefault="00000000" w:rsidRPr="00000000" w14:paraId="000000A1">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2">
            <w:pPr>
              <w:jc w:val="center"/>
              <w:rPr>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A3">
            <w:pPr>
              <w:rPr>
                <w:sz w:val="20"/>
                <w:szCs w:val="20"/>
              </w:rPr>
            </w:pPr>
            <w:r w:rsidDel="00000000" w:rsidR="00000000" w:rsidRPr="00000000">
              <w:rPr>
                <w:sz w:val="20"/>
                <w:szCs w:val="20"/>
                <w:rtl w:val="0"/>
              </w:rPr>
              <w:t xml:space="preserve">Music &amp; Culture Course (300 Level) (3</w:t>
            </w:r>
            <w:r w:rsidDel="00000000" w:rsidR="00000000" w:rsidRPr="00000000">
              <w:rPr>
                <w:sz w:val="20"/>
                <w:szCs w:val="20"/>
                <w:vertAlign w:val="superscript"/>
                <w:rtl w:val="0"/>
              </w:rPr>
              <w:t xml:space="preserve">rd</w:t>
            </w:r>
            <w:r w:rsidDel="00000000" w:rsidR="00000000" w:rsidRPr="00000000">
              <w:rPr>
                <w:sz w:val="20"/>
                <w:szCs w:val="20"/>
                <w:rtl w:val="0"/>
              </w:rPr>
              <w:t xml:space="preserve"> or 4</w:t>
            </w:r>
            <w:r w:rsidDel="00000000" w:rsidR="00000000" w:rsidRPr="00000000">
              <w:rPr>
                <w:sz w:val="20"/>
                <w:szCs w:val="20"/>
                <w:vertAlign w:val="superscript"/>
                <w:rtl w:val="0"/>
              </w:rPr>
              <w:t xml:space="preserve">th</w:t>
            </w:r>
            <w:r w:rsidDel="00000000" w:rsidR="00000000" w:rsidRPr="00000000">
              <w:rPr>
                <w:sz w:val="20"/>
                <w:szCs w:val="20"/>
                <w:rtl w:val="0"/>
              </w:rPr>
              <w:t xml:space="preserve"> year, fall or spring)</w:t>
            </w:r>
          </w:p>
        </w:tc>
        <w:tc>
          <w:tcPr/>
          <w:p w:rsidR="00000000" w:rsidDel="00000000" w:rsidP="00000000" w:rsidRDefault="00000000" w:rsidRPr="00000000" w14:paraId="000000A4">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5">
            <w:pPr>
              <w:jc w:val="center"/>
              <w:rPr>
                <w:sz w:val="20"/>
                <w:szCs w:val="20"/>
              </w:rPr>
            </w:pPr>
            <w:r w:rsidDel="00000000" w:rsidR="00000000" w:rsidRPr="00000000">
              <w:rPr>
                <w:rtl w:val="0"/>
              </w:rPr>
            </w:r>
          </w:p>
        </w:tc>
        <w:tc>
          <w:tcPr/>
          <w:p w:rsidR="00000000" w:rsidDel="00000000" w:rsidP="00000000" w:rsidRDefault="00000000" w:rsidRPr="00000000" w14:paraId="000000A6">
            <w:pPr>
              <w:rPr>
                <w:sz w:val="20"/>
                <w:szCs w:val="20"/>
              </w:rPr>
            </w:pPr>
            <w:r w:rsidDel="00000000" w:rsidR="00000000" w:rsidRPr="00000000">
              <w:rPr>
                <w:sz w:val="20"/>
                <w:szCs w:val="20"/>
                <w:rtl w:val="0"/>
              </w:rPr>
              <w:t xml:space="preserve">Music &amp; Culture Course (300 Level) (3</w:t>
            </w:r>
            <w:r w:rsidDel="00000000" w:rsidR="00000000" w:rsidRPr="00000000">
              <w:rPr>
                <w:sz w:val="20"/>
                <w:szCs w:val="20"/>
                <w:vertAlign w:val="superscript"/>
                <w:rtl w:val="0"/>
              </w:rPr>
              <w:t xml:space="preserve">rd</w:t>
            </w:r>
            <w:r w:rsidDel="00000000" w:rsidR="00000000" w:rsidRPr="00000000">
              <w:rPr>
                <w:sz w:val="20"/>
                <w:szCs w:val="20"/>
                <w:rtl w:val="0"/>
              </w:rPr>
              <w:t xml:space="preserve"> or 4</w:t>
            </w:r>
            <w:r w:rsidDel="00000000" w:rsidR="00000000" w:rsidRPr="00000000">
              <w:rPr>
                <w:sz w:val="20"/>
                <w:szCs w:val="20"/>
                <w:vertAlign w:val="superscript"/>
                <w:rtl w:val="0"/>
              </w:rPr>
              <w:t xml:space="preserve">th</w:t>
            </w:r>
            <w:r w:rsidDel="00000000" w:rsidR="00000000" w:rsidRPr="00000000">
              <w:rPr>
                <w:sz w:val="20"/>
                <w:szCs w:val="20"/>
                <w:rtl w:val="0"/>
              </w:rPr>
              <w:t xml:space="preserve"> year, fall or spring)</w:t>
            </w:r>
          </w:p>
        </w:tc>
        <w:tc>
          <w:tcPr/>
          <w:p w:rsidR="00000000" w:rsidDel="00000000" w:rsidP="00000000" w:rsidRDefault="00000000" w:rsidRPr="00000000" w14:paraId="000000A7">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8">
            <w:pPr>
              <w:jc w:val="center"/>
              <w:rPr>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A9">
            <w:pPr>
              <w:rPr>
                <w:sz w:val="20"/>
                <w:szCs w:val="20"/>
              </w:rPr>
            </w:pPr>
            <w:r w:rsidDel="00000000" w:rsidR="00000000" w:rsidRPr="00000000">
              <w:rPr>
                <w:sz w:val="20"/>
                <w:szCs w:val="20"/>
                <w:rtl w:val="0"/>
              </w:rPr>
              <w:t xml:space="preserve">Music Production Electives (4 total)</w:t>
            </w:r>
          </w:p>
        </w:tc>
        <w:tc>
          <w:tcPr/>
          <w:p w:rsidR="00000000" w:rsidDel="00000000" w:rsidP="00000000" w:rsidRDefault="00000000" w:rsidRPr="00000000" w14:paraId="000000AA">
            <w:pPr>
              <w:jc w:val="center"/>
              <w:rPr>
                <w:sz w:val="20"/>
                <w:szCs w:val="20"/>
              </w:rPr>
            </w:pPr>
            <w:r w:rsidDel="00000000" w:rsidR="00000000" w:rsidRPr="00000000">
              <w:rPr>
                <w:sz w:val="20"/>
                <w:szCs w:val="20"/>
                <w:rtl w:val="0"/>
              </w:rPr>
              <w:t xml:space="preserve">4-8</w:t>
            </w:r>
          </w:p>
        </w:tc>
        <w:tc>
          <w:tcPr/>
          <w:p w:rsidR="00000000" w:rsidDel="00000000" w:rsidP="00000000" w:rsidRDefault="00000000" w:rsidRPr="00000000" w14:paraId="000000AB">
            <w:pPr>
              <w:jc w:val="center"/>
              <w:rPr>
                <w:sz w:val="20"/>
                <w:szCs w:val="20"/>
              </w:rPr>
            </w:pPr>
            <w:r w:rsidDel="00000000" w:rsidR="00000000" w:rsidRPr="00000000">
              <w:rPr>
                <w:rtl w:val="0"/>
              </w:rPr>
            </w:r>
          </w:p>
        </w:tc>
        <w:tc>
          <w:tcPr/>
          <w:p w:rsidR="00000000" w:rsidDel="00000000" w:rsidP="00000000" w:rsidRDefault="00000000" w:rsidRPr="00000000" w14:paraId="000000AC">
            <w:pPr>
              <w:rPr>
                <w:sz w:val="20"/>
                <w:szCs w:val="20"/>
              </w:rPr>
            </w:pPr>
            <w:r w:rsidDel="00000000" w:rsidR="00000000" w:rsidRPr="00000000">
              <w:rPr>
                <w:sz w:val="20"/>
                <w:szCs w:val="20"/>
                <w:rtl w:val="0"/>
              </w:rPr>
              <w:t xml:space="preserve">Music Production Electives (4 total)</w:t>
            </w:r>
          </w:p>
        </w:tc>
        <w:tc>
          <w:tcPr/>
          <w:p w:rsidR="00000000" w:rsidDel="00000000" w:rsidP="00000000" w:rsidRDefault="00000000" w:rsidRPr="00000000" w14:paraId="000000AD">
            <w:pPr>
              <w:jc w:val="center"/>
              <w:rPr>
                <w:sz w:val="20"/>
                <w:szCs w:val="20"/>
              </w:rPr>
            </w:pPr>
            <w:r w:rsidDel="00000000" w:rsidR="00000000" w:rsidRPr="00000000">
              <w:rPr>
                <w:sz w:val="20"/>
                <w:szCs w:val="20"/>
                <w:rtl w:val="0"/>
              </w:rPr>
              <w:t xml:space="preserve">4-8</w:t>
            </w:r>
          </w:p>
        </w:tc>
        <w:tc>
          <w:tcPr/>
          <w:p w:rsidR="00000000" w:rsidDel="00000000" w:rsidP="00000000" w:rsidRDefault="00000000" w:rsidRPr="00000000" w14:paraId="000000AE">
            <w:pPr>
              <w:jc w:val="center"/>
              <w:rPr>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AF">
            <w:pPr>
              <w:rPr>
                <w:sz w:val="20"/>
                <w:szCs w:val="20"/>
              </w:rPr>
            </w:pPr>
            <w:r w:rsidDel="00000000" w:rsidR="00000000" w:rsidRPr="00000000">
              <w:rPr>
                <w:sz w:val="20"/>
                <w:szCs w:val="20"/>
                <w:rtl w:val="0"/>
              </w:rPr>
              <w:t xml:space="preserve">Group Performance (Total of 4 credits required)**</w:t>
            </w:r>
          </w:p>
        </w:tc>
        <w:tc>
          <w:tcPr/>
          <w:p w:rsidR="00000000" w:rsidDel="00000000" w:rsidP="00000000" w:rsidRDefault="00000000" w:rsidRPr="00000000" w14:paraId="000000B0">
            <w:pPr>
              <w:jc w:val="center"/>
              <w:rPr>
                <w:sz w:val="20"/>
                <w:szCs w:val="20"/>
              </w:rPr>
            </w:pPr>
            <w:r w:rsidDel="00000000" w:rsidR="00000000" w:rsidRPr="00000000">
              <w:rPr>
                <w:sz w:val="20"/>
                <w:szCs w:val="20"/>
                <w:rtl w:val="0"/>
              </w:rPr>
              <w:t xml:space="preserve">2-4</w:t>
            </w:r>
          </w:p>
        </w:tc>
        <w:tc>
          <w:tcPr/>
          <w:p w:rsidR="00000000" w:rsidDel="00000000" w:rsidP="00000000" w:rsidRDefault="00000000" w:rsidRPr="00000000" w14:paraId="000000B1">
            <w:pPr>
              <w:jc w:val="center"/>
              <w:rPr>
                <w:sz w:val="20"/>
                <w:szCs w:val="20"/>
              </w:rPr>
            </w:pPr>
            <w:r w:rsidDel="00000000" w:rsidR="00000000" w:rsidRPr="00000000">
              <w:rPr>
                <w:rtl w:val="0"/>
              </w:rPr>
            </w:r>
          </w:p>
        </w:tc>
        <w:tc>
          <w:tcPr/>
          <w:p w:rsidR="00000000" w:rsidDel="00000000" w:rsidP="00000000" w:rsidRDefault="00000000" w:rsidRPr="00000000" w14:paraId="000000B2">
            <w:pPr>
              <w:rPr>
                <w:sz w:val="20"/>
                <w:szCs w:val="20"/>
              </w:rPr>
            </w:pPr>
            <w:r w:rsidDel="00000000" w:rsidR="00000000" w:rsidRPr="00000000">
              <w:rPr>
                <w:sz w:val="20"/>
                <w:szCs w:val="20"/>
                <w:rtl w:val="0"/>
              </w:rPr>
              <w:t xml:space="preserve">Group Performance (Total of 4 credits required)**</w:t>
            </w:r>
          </w:p>
        </w:tc>
        <w:tc>
          <w:tcPr/>
          <w:p w:rsidR="00000000" w:rsidDel="00000000" w:rsidP="00000000" w:rsidRDefault="00000000" w:rsidRPr="00000000" w14:paraId="000000B3">
            <w:pPr>
              <w:jc w:val="center"/>
              <w:rPr>
                <w:sz w:val="20"/>
                <w:szCs w:val="20"/>
              </w:rPr>
            </w:pPr>
            <w:r w:rsidDel="00000000" w:rsidR="00000000" w:rsidRPr="00000000">
              <w:rPr>
                <w:sz w:val="20"/>
                <w:szCs w:val="20"/>
                <w:rtl w:val="0"/>
              </w:rPr>
              <w:t xml:space="preserve">2-4</w:t>
            </w:r>
          </w:p>
        </w:tc>
        <w:tc>
          <w:tcPr/>
          <w:p w:rsidR="00000000" w:rsidDel="00000000" w:rsidP="00000000" w:rsidRDefault="00000000" w:rsidRPr="00000000" w14:paraId="000000B4">
            <w:pPr>
              <w:jc w:val="center"/>
              <w:rPr>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B5">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B6">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B7">
            <w:pPr>
              <w:jc w:val="center"/>
              <w:rPr>
                <w:b w:val="1"/>
                <w:bCs w:val="1"/>
                <w:sz w:val="20"/>
                <w:szCs w:val="20"/>
              </w:rPr>
            </w:pPr>
            <w:r w:rsidDel="00000000" w:rsidR="00000000" w:rsidRPr="00000000">
              <w:rPr>
                <w:rtl w:val="0"/>
              </w:rPr>
            </w:r>
          </w:p>
        </w:tc>
        <w:tc>
          <w:tcPr/>
          <w:p w:rsidR="00000000" w:rsidDel="00000000" w:rsidP="00000000" w:rsidRDefault="00000000" w:rsidRPr="00000000" w14:paraId="000000B8">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B9">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BA">
            <w:pPr>
              <w:jc w:val="center"/>
              <w:rPr>
                <w:b w:val="1"/>
                <w:bCs w:val="1"/>
                <w:sz w:val="20"/>
                <w:szCs w:val="20"/>
              </w:rPr>
            </w:pPr>
            <w:r w:rsidDel="00000000" w:rsidR="00000000" w:rsidRPr="00000000">
              <w:rPr>
                <w:rtl w:val="0"/>
              </w:rPr>
            </w:r>
          </w:p>
        </w:tc>
      </w:tr>
    </w:tbl>
    <w:p w:rsidR="00000000" w:rsidDel="00000000" w:rsidP="00000000" w:rsidRDefault="00000000" w:rsidRPr="00000000" w14:paraId="000000BB">
      <w:pPr>
        <w:rPr>
          <w:sz w:val="18"/>
          <w:szCs w:val="18"/>
        </w:rPr>
      </w:pPr>
      <w:r w:rsidDel="00000000" w:rsidR="00000000" w:rsidRPr="00000000">
        <w:rPr>
          <w:rtl w:val="0"/>
        </w:rPr>
      </w:r>
    </w:p>
    <w:tbl>
      <w:tblPr>
        <w:tblStyle w:val="Table6"/>
        <w:tblW w:w="109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4"/>
        <w:gridCol w:w="882"/>
        <w:gridCol w:w="553"/>
        <w:gridCol w:w="4176"/>
        <w:gridCol w:w="882"/>
        <w:gridCol w:w="556"/>
        <w:tblGridChange w:id="0">
          <w:tblGrid>
            <w:gridCol w:w="3854"/>
            <w:gridCol w:w="882"/>
            <w:gridCol w:w="553"/>
            <w:gridCol w:w="4176"/>
            <w:gridCol w:w="882"/>
            <w:gridCol w:w="556"/>
          </w:tblGrid>
        </w:tblGridChange>
      </w:tblGrid>
      <w:tr>
        <w:trPr>
          <w:cantSplit w:val="0"/>
          <w:trHeight w:val="357" w:hRule="atLeast"/>
          <w:tblHeader w:val="0"/>
        </w:trPr>
        <w:tc>
          <w:tcPr>
            <w:gridSpan w:val="6"/>
            <w:shd w:fill="e6e6e6" w:val="clear"/>
          </w:tcPr>
          <w:p w:rsidR="00000000" w:rsidDel="00000000" w:rsidP="00000000" w:rsidRDefault="00000000" w:rsidRPr="00000000" w14:paraId="000000BC">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309" w:hRule="atLeast"/>
          <w:tblHeader w:val="0"/>
        </w:trPr>
        <w:tc>
          <w:tcPr>
            <w:shd w:fill="e6e6e6" w:val="clear"/>
          </w:tcPr>
          <w:p w:rsidR="00000000" w:rsidDel="00000000" w:rsidP="00000000" w:rsidRDefault="00000000" w:rsidRPr="00000000" w14:paraId="000000C2">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C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C4">
            <w:pPr>
              <w:jc w:val="center"/>
              <w:rPr/>
            </w:pPr>
            <w:sdt>
              <w:sdtPr>
                <w:id w:val="1451811240"/>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C5">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C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C7">
            <w:pPr>
              <w:jc w:val="center"/>
              <w:rPr/>
            </w:pPr>
            <w:sdt>
              <w:sdtPr>
                <w:id w:val="-847927540"/>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C8">
            <w:pPr>
              <w:rPr>
                <w:sz w:val="20"/>
                <w:szCs w:val="20"/>
              </w:rPr>
            </w:pPr>
            <w:r w:rsidDel="00000000" w:rsidR="00000000" w:rsidRPr="00000000">
              <w:rPr>
                <w:sz w:val="20"/>
                <w:szCs w:val="20"/>
                <w:rtl w:val="0"/>
              </w:rPr>
              <w:t xml:space="preserve">Free Elective (minor, certificate, or second major requirement) </w:t>
            </w:r>
          </w:p>
        </w:tc>
        <w:tc>
          <w:tcPr/>
          <w:p w:rsidR="00000000" w:rsidDel="00000000" w:rsidP="00000000" w:rsidRDefault="00000000" w:rsidRPr="00000000" w14:paraId="000000C9">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CA">
            <w:pPr>
              <w:jc w:val="center"/>
              <w:rPr>
                <w:sz w:val="20"/>
                <w:szCs w:val="20"/>
              </w:rPr>
            </w:pPr>
            <w:r w:rsidDel="00000000" w:rsidR="00000000" w:rsidRPr="00000000">
              <w:rPr>
                <w:rtl w:val="0"/>
              </w:rPr>
            </w:r>
          </w:p>
        </w:tc>
        <w:tc>
          <w:tcPr/>
          <w:p w:rsidR="00000000" w:rsidDel="00000000" w:rsidP="00000000" w:rsidRDefault="00000000" w:rsidRPr="00000000" w14:paraId="000000CB">
            <w:pPr>
              <w:rPr>
                <w:sz w:val="20"/>
                <w:szCs w:val="20"/>
              </w:rPr>
            </w:pPr>
            <w:r w:rsidDel="00000000" w:rsidR="00000000" w:rsidRPr="00000000">
              <w:rPr>
                <w:sz w:val="20"/>
                <w:szCs w:val="20"/>
                <w:rtl w:val="0"/>
              </w:rPr>
              <w:t xml:space="preserve">Free Elective (minor, certificate, or second major requirement) </w:t>
            </w:r>
          </w:p>
        </w:tc>
        <w:tc>
          <w:tcPr/>
          <w:p w:rsidR="00000000" w:rsidDel="00000000" w:rsidP="00000000" w:rsidRDefault="00000000" w:rsidRPr="00000000" w14:paraId="000000CC">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CD">
            <w:pPr>
              <w:jc w:val="center"/>
              <w:rPr>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CE">
            <w:pPr>
              <w:rPr>
                <w:sz w:val="20"/>
                <w:szCs w:val="20"/>
              </w:rPr>
            </w:pPr>
            <w:r w:rsidDel="00000000" w:rsidR="00000000" w:rsidRPr="00000000">
              <w:rPr>
                <w:sz w:val="20"/>
                <w:szCs w:val="20"/>
                <w:rtl w:val="0"/>
              </w:rPr>
              <w:t xml:space="preserve">Music &amp; Culture Course (300 Level) (3</w:t>
            </w:r>
            <w:r w:rsidDel="00000000" w:rsidR="00000000" w:rsidRPr="00000000">
              <w:rPr>
                <w:sz w:val="20"/>
                <w:szCs w:val="20"/>
                <w:vertAlign w:val="superscript"/>
                <w:rtl w:val="0"/>
              </w:rPr>
              <w:t xml:space="preserve">rd</w:t>
            </w:r>
            <w:r w:rsidDel="00000000" w:rsidR="00000000" w:rsidRPr="00000000">
              <w:rPr>
                <w:sz w:val="20"/>
                <w:szCs w:val="20"/>
                <w:rtl w:val="0"/>
              </w:rPr>
              <w:t xml:space="preserve"> or 4</w:t>
            </w:r>
            <w:r w:rsidDel="00000000" w:rsidR="00000000" w:rsidRPr="00000000">
              <w:rPr>
                <w:sz w:val="20"/>
                <w:szCs w:val="20"/>
                <w:vertAlign w:val="superscript"/>
                <w:rtl w:val="0"/>
              </w:rPr>
              <w:t xml:space="preserve">th</w:t>
            </w:r>
            <w:r w:rsidDel="00000000" w:rsidR="00000000" w:rsidRPr="00000000">
              <w:rPr>
                <w:sz w:val="20"/>
                <w:szCs w:val="20"/>
                <w:rtl w:val="0"/>
              </w:rPr>
              <w:t xml:space="preserve"> year, fall or spring)</w:t>
            </w:r>
          </w:p>
        </w:tc>
        <w:tc>
          <w:tcPr/>
          <w:p w:rsidR="00000000" w:rsidDel="00000000" w:rsidP="00000000" w:rsidRDefault="00000000" w:rsidRPr="00000000" w14:paraId="000000CF">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D0">
            <w:pPr>
              <w:jc w:val="center"/>
              <w:rPr>
                <w:sz w:val="20"/>
                <w:szCs w:val="20"/>
              </w:rPr>
            </w:pPr>
            <w:r w:rsidDel="00000000" w:rsidR="00000000" w:rsidRPr="00000000">
              <w:rPr>
                <w:rtl w:val="0"/>
              </w:rPr>
            </w:r>
          </w:p>
        </w:tc>
        <w:tc>
          <w:tcPr/>
          <w:p w:rsidR="00000000" w:rsidDel="00000000" w:rsidP="00000000" w:rsidRDefault="00000000" w:rsidRPr="00000000" w14:paraId="000000D1">
            <w:pPr>
              <w:rPr>
                <w:sz w:val="20"/>
                <w:szCs w:val="20"/>
              </w:rPr>
            </w:pPr>
            <w:r w:rsidDel="00000000" w:rsidR="00000000" w:rsidRPr="00000000">
              <w:rPr>
                <w:sz w:val="20"/>
                <w:szCs w:val="20"/>
                <w:rtl w:val="0"/>
              </w:rPr>
              <w:t xml:space="preserve">Music &amp; Culture Course (300 Level) (3</w:t>
            </w:r>
            <w:r w:rsidDel="00000000" w:rsidR="00000000" w:rsidRPr="00000000">
              <w:rPr>
                <w:sz w:val="20"/>
                <w:szCs w:val="20"/>
                <w:vertAlign w:val="superscript"/>
                <w:rtl w:val="0"/>
              </w:rPr>
              <w:t xml:space="preserve">rd</w:t>
            </w:r>
            <w:r w:rsidDel="00000000" w:rsidR="00000000" w:rsidRPr="00000000">
              <w:rPr>
                <w:sz w:val="20"/>
                <w:szCs w:val="20"/>
                <w:rtl w:val="0"/>
              </w:rPr>
              <w:t xml:space="preserve"> or 4</w:t>
            </w:r>
            <w:r w:rsidDel="00000000" w:rsidR="00000000" w:rsidRPr="00000000">
              <w:rPr>
                <w:sz w:val="20"/>
                <w:szCs w:val="20"/>
                <w:vertAlign w:val="superscript"/>
                <w:rtl w:val="0"/>
              </w:rPr>
              <w:t xml:space="preserve">th</w:t>
            </w:r>
            <w:r w:rsidDel="00000000" w:rsidR="00000000" w:rsidRPr="00000000">
              <w:rPr>
                <w:sz w:val="20"/>
                <w:szCs w:val="20"/>
                <w:rtl w:val="0"/>
              </w:rPr>
              <w:t xml:space="preserve"> year, fall or spring)</w:t>
            </w:r>
          </w:p>
        </w:tc>
        <w:tc>
          <w:tcPr/>
          <w:p w:rsidR="00000000" w:rsidDel="00000000" w:rsidP="00000000" w:rsidRDefault="00000000" w:rsidRPr="00000000" w14:paraId="000000D2">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D3">
            <w:pPr>
              <w:jc w:val="center"/>
              <w:rPr>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D4">
            <w:pPr>
              <w:rPr>
                <w:sz w:val="20"/>
                <w:szCs w:val="20"/>
              </w:rPr>
            </w:pPr>
            <w:r w:rsidDel="00000000" w:rsidR="00000000" w:rsidRPr="00000000">
              <w:rPr>
                <w:sz w:val="20"/>
                <w:szCs w:val="20"/>
                <w:rtl w:val="0"/>
              </w:rPr>
              <w:t xml:space="preserve">Music Production Electives (4 total)</w:t>
            </w:r>
          </w:p>
        </w:tc>
        <w:tc>
          <w:tcPr/>
          <w:p w:rsidR="00000000" w:rsidDel="00000000" w:rsidP="00000000" w:rsidRDefault="00000000" w:rsidRPr="00000000" w14:paraId="000000D5">
            <w:pPr>
              <w:jc w:val="center"/>
              <w:rPr>
                <w:sz w:val="20"/>
                <w:szCs w:val="20"/>
              </w:rPr>
            </w:pPr>
            <w:r w:rsidDel="00000000" w:rsidR="00000000" w:rsidRPr="00000000">
              <w:rPr>
                <w:sz w:val="20"/>
                <w:szCs w:val="20"/>
                <w:rtl w:val="0"/>
              </w:rPr>
              <w:t xml:space="preserve">4-8</w:t>
            </w:r>
          </w:p>
        </w:tc>
        <w:tc>
          <w:tcPr/>
          <w:p w:rsidR="00000000" w:rsidDel="00000000" w:rsidP="00000000" w:rsidRDefault="00000000" w:rsidRPr="00000000" w14:paraId="000000D6">
            <w:pPr>
              <w:jc w:val="center"/>
              <w:rPr>
                <w:sz w:val="20"/>
                <w:szCs w:val="20"/>
              </w:rPr>
            </w:pPr>
            <w:r w:rsidDel="00000000" w:rsidR="00000000" w:rsidRPr="00000000">
              <w:rPr>
                <w:rtl w:val="0"/>
              </w:rPr>
            </w:r>
          </w:p>
        </w:tc>
        <w:tc>
          <w:tcPr/>
          <w:p w:rsidR="00000000" w:rsidDel="00000000" w:rsidP="00000000" w:rsidRDefault="00000000" w:rsidRPr="00000000" w14:paraId="000000D7">
            <w:pPr>
              <w:rPr>
                <w:sz w:val="20"/>
                <w:szCs w:val="20"/>
              </w:rPr>
            </w:pPr>
            <w:r w:rsidDel="00000000" w:rsidR="00000000" w:rsidRPr="00000000">
              <w:rPr>
                <w:sz w:val="20"/>
                <w:szCs w:val="20"/>
                <w:rtl w:val="0"/>
              </w:rPr>
              <w:t xml:space="preserve">Music Production Electives (4 total)</w:t>
            </w:r>
          </w:p>
        </w:tc>
        <w:tc>
          <w:tcPr/>
          <w:p w:rsidR="00000000" w:rsidDel="00000000" w:rsidP="00000000" w:rsidRDefault="00000000" w:rsidRPr="00000000" w14:paraId="000000D8">
            <w:pPr>
              <w:jc w:val="center"/>
              <w:rPr>
                <w:sz w:val="20"/>
                <w:szCs w:val="20"/>
              </w:rPr>
            </w:pPr>
            <w:r w:rsidDel="00000000" w:rsidR="00000000" w:rsidRPr="00000000">
              <w:rPr>
                <w:sz w:val="20"/>
                <w:szCs w:val="20"/>
                <w:rtl w:val="0"/>
              </w:rPr>
              <w:t xml:space="preserve">4-8</w:t>
            </w:r>
          </w:p>
        </w:tc>
        <w:tc>
          <w:tcPr/>
          <w:p w:rsidR="00000000" w:rsidDel="00000000" w:rsidP="00000000" w:rsidRDefault="00000000" w:rsidRPr="00000000" w14:paraId="000000D9">
            <w:pPr>
              <w:jc w:val="center"/>
              <w:rPr>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DA">
            <w:pPr>
              <w:rPr>
                <w:sz w:val="20"/>
                <w:szCs w:val="20"/>
              </w:rPr>
            </w:pPr>
            <w:r w:rsidDel="00000000" w:rsidR="00000000" w:rsidRPr="00000000">
              <w:rPr>
                <w:sz w:val="20"/>
                <w:szCs w:val="20"/>
                <w:rtl w:val="0"/>
              </w:rPr>
              <w:t xml:space="preserve">CNTP 388-Internship/Co-Op Contemporary Arts (fall, spring, or summer)</w:t>
            </w:r>
          </w:p>
        </w:tc>
        <w:tc>
          <w:tcPr/>
          <w:p w:rsidR="00000000" w:rsidDel="00000000" w:rsidP="00000000" w:rsidRDefault="00000000" w:rsidRPr="00000000" w14:paraId="000000D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DC">
            <w:pPr>
              <w:jc w:val="center"/>
              <w:rPr>
                <w:sz w:val="20"/>
                <w:szCs w:val="20"/>
              </w:rPr>
            </w:pPr>
            <w:r w:rsidDel="00000000" w:rsidR="00000000" w:rsidRPr="00000000">
              <w:rPr>
                <w:rtl w:val="0"/>
              </w:rPr>
            </w:r>
          </w:p>
        </w:tc>
        <w:tc>
          <w:tcPr/>
          <w:p w:rsidR="00000000" w:rsidDel="00000000" w:rsidP="00000000" w:rsidRDefault="00000000" w:rsidRPr="00000000" w14:paraId="000000DD">
            <w:pPr>
              <w:rPr>
                <w:sz w:val="20"/>
                <w:szCs w:val="20"/>
              </w:rPr>
            </w:pPr>
            <w:r w:rsidDel="00000000" w:rsidR="00000000" w:rsidRPr="00000000">
              <w:rPr>
                <w:sz w:val="20"/>
                <w:szCs w:val="20"/>
                <w:rtl w:val="0"/>
              </w:rPr>
              <w:t xml:space="preserve">CNTP 388-Internship/Co-Op Contemporary Arts (fall, spring, or summer)</w:t>
            </w:r>
          </w:p>
        </w:tc>
        <w:tc>
          <w:tcPr/>
          <w:p w:rsidR="00000000" w:rsidDel="00000000" w:rsidP="00000000" w:rsidRDefault="00000000" w:rsidRPr="00000000" w14:paraId="000000DE">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DF">
            <w:pPr>
              <w:jc w:val="center"/>
              <w:rPr>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E0">
            <w:pPr>
              <w:rPr>
                <w:sz w:val="20"/>
                <w:szCs w:val="20"/>
              </w:rPr>
            </w:pPr>
            <w:r w:rsidDel="00000000" w:rsidR="00000000" w:rsidRPr="00000000">
              <w:rPr>
                <w:sz w:val="20"/>
                <w:szCs w:val="20"/>
                <w:rtl w:val="0"/>
              </w:rPr>
              <w:t xml:space="preserve">MUSI 450-Capstone Seminar in Music – WI (fall or spring)</w:t>
            </w:r>
          </w:p>
        </w:tc>
        <w:tc>
          <w:tcPr/>
          <w:p w:rsidR="00000000" w:rsidDel="00000000" w:rsidP="00000000" w:rsidRDefault="00000000" w:rsidRPr="00000000" w14:paraId="000000E1">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E2">
            <w:pPr>
              <w:jc w:val="center"/>
              <w:rPr>
                <w:sz w:val="20"/>
                <w:szCs w:val="20"/>
              </w:rPr>
            </w:pPr>
            <w:r w:rsidDel="00000000" w:rsidR="00000000" w:rsidRPr="00000000">
              <w:rPr>
                <w:rtl w:val="0"/>
              </w:rPr>
            </w:r>
          </w:p>
        </w:tc>
        <w:tc>
          <w:tcPr/>
          <w:p w:rsidR="00000000" w:rsidDel="00000000" w:rsidP="00000000" w:rsidRDefault="00000000" w:rsidRPr="00000000" w14:paraId="000000E3">
            <w:pPr>
              <w:rPr>
                <w:sz w:val="20"/>
                <w:szCs w:val="20"/>
              </w:rPr>
            </w:pPr>
            <w:r w:rsidDel="00000000" w:rsidR="00000000" w:rsidRPr="00000000">
              <w:rPr>
                <w:sz w:val="20"/>
                <w:szCs w:val="20"/>
                <w:rtl w:val="0"/>
              </w:rPr>
              <w:t xml:space="preserve">MUSI 450-Capstone Seminar in Music – WI (fall or spring)</w:t>
            </w:r>
          </w:p>
        </w:tc>
        <w:tc>
          <w:tcPr/>
          <w:p w:rsidR="00000000" w:rsidDel="00000000" w:rsidP="00000000" w:rsidRDefault="00000000" w:rsidRPr="00000000" w14:paraId="000000E4">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E5">
            <w:pPr>
              <w:jc w:val="center"/>
              <w:rPr>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E6">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E7">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E8">
            <w:pPr>
              <w:jc w:val="center"/>
              <w:rPr>
                <w:b w:val="1"/>
                <w:bCs w:val="1"/>
                <w:sz w:val="20"/>
                <w:szCs w:val="20"/>
              </w:rPr>
            </w:pPr>
            <w:r w:rsidDel="00000000" w:rsidR="00000000" w:rsidRPr="00000000">
              <w:rPr>
                <w:rtl w:val="0"/>
              </w:rPr>
            </w:r>
          </w:p>
        </w:tc>
        <w:tc>
          <w:tcPr/>
          <w:p w:rsidR="00000000" w:rsidDel="00000000" w:rsidP="00000000" w:rsidRDefault="00000000" w:rsidRPr="00000000" w14:paraId="000000E9">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EA">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EB">
            <w:pPr>
              <w:jc w:val="center"/>
              <w:rPr>
                <w:b w:val="1"/>
                <w:bCs w:val="1"/>
                <w:sz w:val="20"/>
                <w:szCs w:val="20"/>
              </w:rPr>
            </w:pPr>
            <w:r w:rsidDel="00000000" w:rsidR="00000000" w:rsidRPr="00000000">
              <w:rPr>
                <w:rtl w:val="0"/>
              </w:rPr>
            </w:r>
          </w:p>
        </w:tc>
      </w:tr>
    </w:tbl>
    <w:p w:rsidR="00000000" w:rsidDel="00000000" w:rsidP="00000000" w:rsidRDefault="00000000" w:rsidRPr="00000000" w14:paraId="000000EC">
      <w:pPr>
        <w:rPr>
          <w:sz w:val="4"/>
          <w:szCs w:val="4"/>
        </w:rPr>
      </w:pPr>
      <w:r w:rsidDel="00000000" w:rsidR="00000000" w:rsidRPr="00000000">
        <w:rPr>
          <w:rtl w:val="0"/>
        </w:rPr>
      </w:r>
    </w:p>
    <w:p w:rsidR="00000000" w:rsidDel="00000000" w:rsidP="00000000" w:rsidRDefault="00000000" w:rsidRPr="00000000" w14:paraId="000000ED">
      <w:pPr>
        <w:rPr>
          <w:sz w:val="16"/>
          <w:szCs w:val="16"/>
        </w:rPr>
      </w:pPr>
      <w:r w:rsidDel="00000000" w:rsidR="00000000" w:rsidRPr="00000000">
        <w:rPr>
          <w:rtl w:val="0"/>
        </w:rPr>
      </w:r>
    </w:p>
    <w:p w:rsidR="00000000" w:rsidDel="00000000" w:rsidP="00000000" w:rsidRDefault="00000000" w:rsidRPr="00000000" w14:paraId="000000EE">
      <w:pPr>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EF">
      <w:pPr>
        <w:rPr/>
      </w:pP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F0">
      <w:pPr>
        <w:rPr>
          <w:sz w:val="16"/>
          <w:szCs w:val="16"/>
        </w:rPr>
      </w:pPr>
      <w:r w:rsidDel="00000000" w:rsidR="00000000" w:rsidRPr="00000000">
        <w:rPr>
          <w:rtl w:val="0"/>
        </w:rPr>
      </w:r>
    </w:p>
    <w:p w:rsidR="00000000" w:rsidDel="00000000" w:rsidP="00000000" w:rsidRDefault="00000000" w:rsidRPr="00000000" w14:paraId="000000F1">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F4">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F5">
      <w:pPr>
        <w:numPr>
          <w:ilvl w:val="1"/>
          <w:numId w:val="1"/>
        </w:numPr>
        <w:ind w:left="1440" w:hanging="360"/>
        <w:rPr>
          <w:sz w:val="20"/>
          <w:szCs w:val="20"/>
        </w:rPr>
      </w:pPr>
      <w:r w:rsidDel="00000000" w:rsidR="00000000" w:rsidRPr="00000000">
        <w:rPr>
          <w:sz w:val="20"/>
          <w:szCs w:val="20"/>
          <w:rtl w:val="0"/>
        </w:rPr>
        <w:t xml:space="preserve">Historical Perspectives</w:t>
      </w:r>
      <w:r w:rsidDel="00000000" w:rsidR="00000000" w:rsidRPr="00000000">
        <w:rPr>
          <w:b w:val="1"/>
          <w:bCs w:val="1"/>
          <w:sz w:val="20"/>
          <w:szCs w:val="20"/>
          <w:highlight w:val="white"/>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F6">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F7">
      <w:pPr>
        <w:numPr>
          <w:ilvl w:val="1"/>
          <w:numId w:val="1"/>
        </w:numPr>
        <w:ind w:left="1440" w:hanging="360"/>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[+W] </w:t>
      </w:r>
      <w:r w:rsidDel="00000000" w:rsidR="00000000" w:rsidRPr="00000000">
        <w:rPr>
          <w:rtl w:val="0"/>
        </w:rPr>
      </w:r>
    </w:p>
    <w:p w:rsidR="00000000" w:rsidDel="00000000" w:rsidP="00000000" w:rsidRDefault="00000000" w:rsidRPr="00000000" w14:paraId="000000F8">
      <w:pPr>
        <w:numPr>
          <w:ilvl w:val="1"/>
          <w:numId w:val="1"/>
        </w:numPr>
        <w:ind w:left="1440" w:hanging="360"/>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F9">
      <w:pPr>
        <w:numPr>
          <w:ilvl w:val="1"/>
          <w:numId w:val="1"/>
        </w:numPr>
        <w:ind w:left="1440" w:hanging="360"/>
        <w:rPr/>
      </w:pPr>
      <w:r w:rsidDel="00000000" w:rsidR="00000000" w:rsidRPr="00000000">
        <w:rPr>
          <w:sz w:val="20"/>
          <w:szCs w:val="20"/>
          <w:rtl w:val="0"/>
        </w:rPr>
        <w:t xml:space="preserve">Distribution Category</w:t>
      </w:r>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0FA">
      <w:pPr>
        <w:ind w:hanging="2"/>
        <w:rPr/>
      </w:pPr>
      <w:r w:rsidDel="00000000" w:rsidR="00000000" w:rsidRPr="00000000">
        <w:rPr>
          <w:rtl w:val="0"/>
        </w:rPr>
      </w:r>
    </w:p>
    <w:p w:rsidR="00000000" w:rsidDel="00000000" w:rsidP="00000000" w:rsidRDefault="00000000" w:rsidRPr="00000000" w14:paraId="000000FB">
      <w:pPr>
        <w:ind w:hanging="2"/>
        <w:rPr>
          <w:sz w:val="16"/>
          <w:szCs w:val="16"/>
        </w:rPr>
      </w:pPr>
      <w:r w:rsidDel="00000000" w:rsidR="00000000" w:rsidRPr="00000000">
        <w:rPr>
          <w:rtl w:val="0"/>
        </w:rPr>
        <w:t xml:space="preserve"> </w:t>
      </w:r>
      <w:r w:rsidDel="00000000" w:rsidR="00000000" w:rsidRPr="00000000">
        <w:rPr>
          <w:sz w:val="18"/>
          <w:szCs w:val="18"/>
          <w:rtl w:val="0"/>
        </w:rPr>
        <w:t xml:space="preserve">+W: Students transferring in with 48 or more credits are waived from these general education requirement</w:t>
      </w:r>
      <w:r w:rsidDel="00000000" w:rsidR="00000000" w:rsidRPr="00000000">
        <w:rPr>
          <w:rtl w:val="0"/>
        </w:rPr>
      </w:r>
    </w:p>
    <w:p w:rsidR="00000000" w:rsidDel="00000000" w:rsidP="00000000" w:rsidRDefault="00000000" w:rsidRPr="00000000" w14:paraId="000000FC">
      <w:pPr>
        <w:rPr>
          <w:sz w:val="16"/>
          <w:szCs w:val="16"/>
        </w:rPr>
      </w:pPr>
      <w:r w:rsidDel="00000000" w:rsidR="00000000" w:rsidRPr="00000000">
        <w:rPr>
          <w:rtl w:val="0"/>
        </w:rPr>
      </w:r>
    </w:p>
    <w:p w:rsidR="00000000" w:rsidDel="00000000" w:rsidP="00000000" w:rsidRDefault="00000000" w:rsidRPr="00000000" w14:paraId="000000FD">
      <w:pPr>
        <w:rPr>
          <w:sz w:val="20"/>
          <w:szCs w:val="20"/>
        </w:rPr>
      </w:pPr>
      <w:r w:rsidDel="00000000" w:rsidR="00000000" w:rsidRPr="00000000">
        <w:rPr>
          <w:sz w:val="20"/>
          <w:szCs w:val="20"/>
          <w:rtl w:val="0"/>
        </w:rPr>
        <w:t xml:space="preserve">* Students may take 18 credits without additional tuition.</w:t>
      </w:r>
    </w:p>
    <w:p w:rsidR="00000000" w:rsidDel="00000000" w:rsidP="00000000" w:rsidRDefault="00000000" w:rsidRPr="00000000" w14:paraId="000000FE">
      <w:pPr>
        <w:rPr>
          <w:sz w:val="20"/>
          <w:szCs w:val="20"/>
        </w:rPr>
      </w:pPr>
      <w:r w:rsidDel="00000000" w:rsidR="00000000" w:rsidRPr="00000000">
        <w:rPr>
          <w:rtl w:val="0"/>
        </w:rPr>
      </w:r>
    </w:p>
    <w:p w:rsidR="00000000" w:rsidDel="00000000" w:rsidP="00000000" w:rsidRDefault="00000000" w:rsidRPr="00000000" w14:paraId="000000FF">
      <w:pPr>
        <w:rPr>
          <w:sz w:val="20"/>
          <w:szCs w:val="20"/>
        </w:rPr>
      </w:pPr>
      <w:r w:rsidDel="00000000" w:rsidR="00000000" w:rsidRPr="00000000">
        <w:rPr>
          <w:sz w:val="20"/>
          <w:szCs w:val="20"/>
          <w:rtl w:val="0"/>
        </w:rPr>
        <w:t xml:space="preserve">** Students can participate in an ensemble each semester. </w:t>
      </w:r>
    </w:p>
    <w:p w:rsidR="00000000" w:rsidDel="00000000" w:rsidP="00000000" w:rsidRDefault="00000000" w:rsidRPr="00000000" w14:paraId="00000100">
      <w:pPr>
        <w:rPr>
          <w:sz w:val="20"/>
          <w:szCs w:val="20"/>
        </w:rPr>
      </w:pPr>
      <w:r w:rsidDel="00000000" w:rsidR="00000000" w:rsidRPr="00000000">
        <w:rPr>
          <w:rtl w:val="0"/>
        </w:rPr>
      </w:r>
    </w:p>
    <w:p w:rsidR="00000000" w:rsidDel="00000000" w:rsidP="00000000" w:rsidRDefault="00000000" w:rsidRPr="00000000" w14:paraId="00000101">
      <w:pPr>
        <w:rPr>
          <w:color w:val="000000"/>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Incoming music majors must take Musicianship placement test to determine appropriate placement. If a student scores 74 or below on this test, take MUSI 121-Music Fundamentals </w:t>
      </w:r>
      <w:r w:rsidDel="00000000" w:rsidR="00000000" w:rsidRPr="00000000">
        <w:rPr>
          <w:color w:val="333333"/>
          <w:sz w:val="20"/>
          <w:szCs w:val="20"/>
          <w:rtl w:val="0"/>
        </w:rPr>
        <w:t xml:space="preserve">in first term and proceed with the Musicianship sequence thereafter.</w:t>
      </w:r>
      <w:r w:rsidDel="00000000" w:rsidR="00000000" w:rsidRPr="00000000">
        <w:rPr>
          <w:rtl w:val="0"/>
        </w:rPr>
      </w:r>
    </w:p>
    <w:p w:rsidR="00000000" w:rsidDel="00000000" w:rsidP="00000000" w:rsidRDefault="00000000" w:rsidRPr="00000000" w14:paraId="00000102">
      <w:pPr>
        <w:rPr>
          <w:i w:val="1"/>
          <w:iCs w:val="1"/>
          <w:sz w:val="20"/>
          <w:szCs w:val="20"/>
        </w:rPr>
      </w:pPr>
      <w:r w:rsidDel="00000000" w:rsidR="00000000" w:rsidRPr="00000000">
        <w:rPr>
          <w:rtl w:val="0"/>
        </w:rPr>
      </w:r>
    </w:p>
    <w:p w:rsidR="00000000" w:rsidDel="00000000" w:rsidP="00000000" w:rsidRDefault="00000000" w:rsidRPr="00000000" w14:paraId="00000103">
      <w:pPr>
        <w:rPr>
          <w:i w:val="1"/>
          <w:iCs w:val="1"/>
          <w:sz w:val="20"/>
          <w:szCs w:val="20"/>
        </w:rPr>
      </w:pPr>
      <w:r w:rsidDel="00000000" w:rsidR="00000000" w:rsidRPr="00000000">
        <w:rPr>
          <w:sz w:val="20"/>
          <w:szCs w:val="20"/>
          <w:rtl w:val="0"/>
        </w:rPr>
        <w:t xml:space="preserve">**** Many 200-level Music and Culture courses count for the Gen Ed category of Culture and Creativity (CC); check the Catalog.</w:t>
      </w:r>
      <w:r w:rsidDel="00000000" w:rsidR="00000000" w:rsidRPr="00000000">
        <w:rPr>
          <w:rtl w:val="0"/>
        </w:rPr>
      </w:r>
    </w:p>
    <w:p w:rsidR="00000000" w:rsidDel="00000000" w:rsidP="00000000" w:rsidRDefault="00000000" w:rsidRPr="00000000" w14:paraId="00000104">
      <w:pPr>
        <w:rPr>
          <w:sz w:val="20"/>
          <w:szCs w:val="20"/>
        </w:rPr>
      </w:pPr>
      <w:r w:rsidDel="00000000" w:rsidR="00000000" w:rsidRPr="00000000">
        <w:rPr>
          <w:rtl w:val="0"/>
        </w:rPr>
      </w:r>
    </w:p>
    <w:p w:rsidR="00000000" w:rsidDel="00000000" w:rsidP="00000000" w:rsidRDefault="00000000" w:rsidRPr="00000000" w14:paraId="00000105">
      <w:pPr>
        <w:rPr>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90" w:top="360" w:left="864" w:right="6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character" w:styleId="Hyperlink">
    <w:name w:val="Hyperlink"/>
    <w:basedOn w:val="DefaultParagraphFont"/>
    <w:uiPriority w:val="99"/>
    <w:unhideWhenUsed w:val="1"/>
    <w:rsid w:val="00F77ABB"/>
    <w:rPr>
      <w:color w:val="0000ff" w:themeColor="hyperlink"/>
      <w:u w:val="single"/>
    </w:rPr>
  </w:style>
  <w:style w:type="character" w:styleId="UnresolvedMention1" w:customStyle="1">
    <w:name w:val="Unresolved Mention1"/>
    <w:basedOn w:val="DefaultParagraphFont"/>
    <w:uiPriority w:val="99"/>
    <w:semiHidden w:val="1"/>
    <w:unhideWhenUsed w:val="1"/>
    <w:rsid w:val="00F77ABB"/>
    <w:rPr>
      <w:color w:val="605e5c"/>
      <w:shd w:color="auto" w:fill="e1dfdd" w:val="clear"/>
    </w:rPr>
  </w:style>
  <w:style w:type="paragraph" w:styleId="ListParagraph">
    <w:name w:val="List Paragraph"/>
    <w:basedOn w:val="Normal"/>
    <w:uiPriority w:val="34"/>
    <w:qFormat w:val="1"/>
    <w:rsid w:val="00CB6E97"/>
    <w:pPr>
      <w:ind w:left="720"/>
      <w:contextualSpacing w:val="1"/>
    </w:p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Gbay7qhuUXKrhXjaR0UeOeaOa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lMHVoa2tzbDF0dmY4AHIhMWc3QWVKNURsUnpXTUpRT1AyUnZIWU13X3FNX1RHMD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2022-07-23T02:23:00Z</dcterms:created>
  <dc:creator>Megan Greer</dc:creator>
</cp:coreProperties>
</file>