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23" w:firstLine="0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color w:val="000000"/>
        </w:rPr>
        <w:drawing>
          <wp:inline distB="19050" distT="19050" distL="19050" distR="19050">
            <wp:extent cx="1543050" cy="55245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552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000000"/>
          <w:rtl w:val="0"/>
        </w:rPr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School of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Science, Nursing, and Health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85" w:line="240" w:lineRule="auto"/>
        <w:ind w:left="129" w:firstLine="0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Nursing Accelerated BSN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2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Recommended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Graduation Plan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(Fall 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29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The recommended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graduation plan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is designed to provide a blueprint for students to complete their degrees within the time frame for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graduation. Students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must meet with their Major Advisor to develop a more individualized plan to complete their degree. This plan assumes that transfer and pre-requisite courses have been completed 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="240" w:lineRule="auto"/>
        <w:ind w:left="128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NOTE: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This recommended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Graduation Plan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is applicable to students admitted into the major during the 202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-202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academic year.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="240" w:lineRule="auto"/>
        <w:ind w:left="128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4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22"/>
        <w:gridCol w:w="830"/>
        <w:gridCol w:w="520"/>
        <w:gridCol w:w="3927"/>
        <w:gridCol w:w="830"/>
        <w:gridCol w:w="520"/>
        <w:tblGridChange w:id="0">
          <w:tblGrid>
            <w:gridCol w:w="4122"/>
            <w:gridCol w:w="830"/>
            <w:gridCol w:w="520"/>
            <w:gridCol w:w="3927"/>
            <w:gridCol w:w="830"/>
            <w:gridCol w:w="520"/>
          </w:tblGrid>
        </w:tblGridChange>
      </w:tblGrid>
      <w:tr>
        <w:trPr>
          <w:cantSplit w:val="0"/>
          <w:trHeight w:val="335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highlight w:val="whit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highlight w:val="white"/>
                <w:rtl w:val="0"/>
              </w:rPr>
              <w:t xml:space="preserve">Entrance Year 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8" w:firstLine="0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highlight w:val="white"/>
                <w:rtl w:val="0"/>
              </w:rPr>
              <w:t xml:space="preserve">Summer Semester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highlight w:val="white"/>
                <w:rtl w:val="0"/>
              </w:rPr>
              <w:t xml:space="preserve">HRS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sdt>
              <w:sdtPr>
                <w:id w:val="1929311515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4"/>
                    <w:szCs w:val="24"/>
                    <w:highlight w:val="white"/>
                    <w:rtl w:val="0"/>
                  </w:rPr>
                  <w:t xml:space="preserve">✓ 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3" w:firstLine="0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highlight w:val="white"/>
                <w:rtl w:val="0"/>
              </w:rPr>
              <w:t xml:space="preserve">Fall Semester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highlight w:val="white"/>
                <w:rtl w:val="0"/>
              </w:rPr>
              <w:t xml:space="preserve">HRS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sdt>
              <w:sdtPr>
                <w:id w:val="-904814495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4"/>
                    <w:szCs w:val="24"/>
                    <w:highlight w:val="white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7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NURS 305 Foundations of Nursing Practice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7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NURS 340 Family Centered Nursing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7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NURS 306 Integrative Clinical Strategies 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7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NURS 345 Health Issues Management 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0" w:lineRule="auto"/>
              <w:ind w:left="118" w:right="458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NURS 325 Nursing Research and Evidence  Based Practice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7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NURS 355 Integrative Clinical Strategies II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0" w:lineRule="auto"/>
              <w:ind w:left="117" w:right="594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NURS 330 Health Assessment Across the  Lifespan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7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NURS 370 Pathophysiology/Pharmacology 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2" w:firstLine="0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highlight w:val="white"/>
                <w:rtl w:val="0"/>
              </w:rPr>
              <w:t xml:space="preserve">Total: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2" w:firstLine="0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highlight w:val="white"/>
                <w:rtl w:val="0"/>
              </w:rPr>
              <w:t xml:space="preserve">Total: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4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22"/>
        <w:gridCol w:w="830"/>
        <w:gridCol w:w="520"/>
        <w:gridCol w:w="3927"/>
        <w:gridCol w:w="830"/>
        <w:gridCol w:w="520"/>
        <w:tblGridChange w:id="0">
          <w:tblGrid>
            <w:gridCol w:w="4122"/>
            <w:gridCol w:w="830"/>
            <w:gridCol w:w="520"/>
            <w:gridCol w:w="3927"/>
            <w:gridCol w:w="830"/>
            <w:gridCol w:w="520"/>
          </w:tblGrid>
        </w:tblGridChange>
      </w:tblGrid>
      <w:tr>
        <w:trPr>
          <w:cantSplit w:val="0"/>
          <w:trHeight w:val="335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highlight w:val="white"/>
                <w:rtl w:val="0"/>
              </w:rPr>
              <w:t xml:space="preserve">Following Semesters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8" w:firstLine="0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highlight w:val="white"/>
                <w:rtl w:val="0"/>
              </w:rPr>
              <w:t xml:space="preserve">Spring Semester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highlight w:val="white"/>
                <w:rtl w:val="0"/>
              </w:rPr>
              <w:t xml:space="preserve">HRS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sdt>
              <w:sdtPr>
                <w:id w:val="832995581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4"/>
                    <w:szCs w:val="24"/>
                    <w:highlight w:val="white"/>
                    <w:rtl w:val="0"/>
                  </w:rPr>
                  <w:t xml:space="preserve">✓ 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3" w:firstLine="0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highlight w:val="white"/>
                <w:rtl w:val="0"/>
              </w:rPr>
              <w:t xml:space="preserve">Summer Semester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highlight w:val="white"/>
                <w:rtl w:val="0"/>
              </w:rPr>
              <w:t xml:space="preserve">HRS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sdt>
              <w:sdtPr>
                <w:id w:val="-421561063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4"/>
                    <w:szCs w:val="24"/>
                    <w:highlight w:val="white"/>
                    <w:rtl w:val="0"/>
                  </w:rPr>
                  <w:t xml:space="preserve">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7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NURS 410 Health Issues Management II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7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NURS 440 Integrative Clinical Strategies IV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7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NURS 425 Community Centered Nursing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7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NURS 475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  <w:highlight w:val="white"/>
                <w:rtl w:val="0"/>
              </w:rPr>
              <w:t xml:space="preserve">Advanced Concepts in Health Issues Management</w:t>
            </w: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7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NURS 430 Integrative Clinical Strategies III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0" w:lineRule="auto"/>
              <w:ind w:left="117" w:right="189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NURS 450 Integrative Clinical Residency in  Nursing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7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NURS 435 Pathophysiology/Pharmacology II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7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NURS 470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  <w:highlight w:val="white"/>
                <w:rtl w:val="0"/>
              </w:rPr>
              <w:t xml:space="preserve">Trends in Leadership and Management in Nursing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2" w:firstLine="0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highlight w:val="white"/>
                <w:rtl w:val="0"/>
              </w:rPr>
              <w:t xml:space="preserve">Total: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2" w:firstLine="0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highlight w:val="white"/>
                <w:rtl w:val="0"/>
              </w:rPr>
              <w:t xml:space="preserve">Total: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32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Total Credits Required: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128 credits </w:t>
      </w:r>
    </w:p>
    <w:p w:rsidR="00000000" w:rsidDel="00000000" w:rsidP="00000000" w:rsidRDefault="00000000" w:rsidRPr="00000000" w14:paraId="0000006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33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GPA required: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2.3 </w:t>
      </w:r>
    </w:p>
    <w:p w:rsidR="00000000" w:rsidDel="00000000" w:rsidP="00000000" w:rsidRDefault="00000000" w:rsidRPr="00000000" w14:paraId="0000006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28" w:firstLine="0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WI: Writing Intensive-3 required in the major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28" w:firstLine="0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95" w:top="360" w:left="740" w:right="74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Arial Unicode MS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pyPIVh4E3uozCBNOF8vnSu5bug==">CgMxLjAaJAoBMBIfCh0IB0IZCgVBcmltbxIQQXJpYWwgVW5pY29kZSBNUxokCgExEh8KHQgHQhkKBUFyaW1vEhBBcmlhbCBVbmljb2RlIE1TGiQKATISHwodCAdCGQoFQXJpbW8SEEFyaWFsIFVuaWNvZGUgTVMaJAoBMxIfCh0IB0IZCgVBcmltbxIQQXJpYWwgVW5pY29kZSBNUzIIaC5namRneHM4AHIhMTMtQ1RNYUVxTjhQbF83ZkdseVBfVEVuME5rWkhHc003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2024-03-26T18:16:00Z</dcterms:created>
  <dc:creator>Kathleen Burke</dc:creator>
</cp:coreProperties>
</file>