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543050" cy="552450"/>
            <wp:effectExtent b="0" l="0" r="0" t="0"/>
            <wp:wrapSquare wrapText="bothSides" distB="0" distT="0" distL="114300" distR="114300"/>
            <wp:docPr id="6"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bl>
      <w:tblPr>
        <w:tblStyle w:val="Table1"/>
        <w:tblW w:w="10512.0" w:type="dxa"/>
        <w:jc w:val="left"/>
        <w:tblLayout w:type="fixed"/>
        <w:tblLook w:val="0000"/>
      </w:tblPr>
      <w:tblGrid>
        <w:gridCol w:w="5241"/>
        <w:gridCol w:w="5271"/>
        <w:tblGridChange w:id="0">
          <w:tblGrid>
            <w:gridCol w:w="5241"/>
            <w:gridCol w:w="5271"/>
          </w:tblGrid>
        </w:tblGridChange>
      </w:tblGrid>
      <w:tr>
        <w:trPr>
          <w:cantSplit w:val="0"/>
          <w:tblHeader w:val="0"/>
        </w:trPr>
        <w:tc>
          <w:tcPr/>
          <w:p w:rsidR="00000000" w:rsidDel="00000000" w:rsidP="00000000" w:rsidRDefault="00000000" w:rsidRPr="00000000" w14:paraId="00000002">
            <w:pPr>
              <w:rPr/>
            </w:pPr>
            <w:r w:rsidDel="00000000" w:rsidR="00000000" w:rsidRPr="00000000">
              <w:rPr>
                <w:rtl w:val="0"/>
              </w:rPr>
            </w:r>
          </w:p>
        </w:tc>
        <w:tc>
          <w:tcPr/>
          <w:p w:rsidR="00000000" w:rsidDel="00000000" w:rsidP="00000000" w:rsidRDefault="00000000" w:rsidRPr="00000000" w14:paraId="00000003">
            <w:pPr>
              <w:rPr>
                <w:b w:val="1"/>
                <w:bCs w:val="1"/>
              </w:rPr>
            </w:pPr>
            <w:r w:rsidDel="00000000" w:rsidR="00000000" w:rsidRPr="00000000">
              <w:rPr>
                <w:b w:val="1"/>
                <w:bCs w:val="1"/>
                <w:rtl w:val="0"/>
              </w:rPr>
              <w:t xml:space="preserve">School of Science, Nursing, and Health</w:t>
            </w:r>
          </w:p>
        </w:tc>
      </w:tr>
    </w:tbl>
    <w:p w:rsidR="00000000" w:rsidDel="00000000" w:rsidP="00000000" w:rsidRDefault="00000000" w:rsidRPr="00000000" w14:paraId="00000004">
      <w:pPr>
        <w:rPr>
          <w:b w:val="1"/>
          <w:bCs w:val="1"/>
          <w:sz w:val="28"/>
          <w:szCs w:val="28"/>
        </w:rPr>
      </w:pPr>
      <w:r w:rsidDel="00000000" w:rsidR="00000000" w:rsidRPr="00000000">
        <w:rPr>
          <w:rtl w:val="0"/>
        </w:rPr>
      </w:r>
    </w:p>
    <w:p w:rsidR="00000000" w:rsidDel="00000000" w:rsidP="00000000" w:rsidRDefault="00000000" w:rsidRPr="00000000" w14:paraId="00000005">
      <w:pPr>
        <w:rPr>
          <w:b w:val="1"/>
          <w:bCs w:val="1"/>
          <w:sz w:val="28"/>
          <w:szCs w:val="28"/>
        </w:rPr>
      </w:pPr>
      <w:r w:rsidDel="00000000" w:rsidR="00000000" w:rsidRPr="00000000">
        <w:rPr>
          <w:b w:val="1"/>
          <w:bCs w:val="1"/>
          <w:sz w:val="28"/>
          <w:szCs w:val="28"/>
          <w:rtl w:val="0"/>
        </w:rPr>
        <w:t xml:space="preserve">Biology: LECOM Dental 4+4 Track</w:t>
      </w:r>
    </w:p>
    <w:p w:rsidR="00000000" w:rsidDel="00000000" w:rsidP="00000000" w:rsidRDefault="00000000" w:rsidRPr="00000000" w14:paraId="00000006">
      <w:pPr>
        <w:rPr>
          <w:sz w:val="18"/>
          <w:szCs w:val="18"/>
        </w:rPr>
      </w:pPr>
      <w:r w:rsidDel="00000000" w:rsidR="00000000" w:rsidRPr="00000000">
        <w:rPr>
          <w:rtl w:val="0"/>
        </w:rPr>
        <w:t xml:space="preserve">Recommended Graduation Plan (Fall 2026)</w:t>
      </w:r>
      <w:r w:rsidDel="00000000" w:rsidR="00000000" w:rsidRPr="00000000">
        <w:rPr>
          <w:rtl w:val="0"/>
        </w:rPr>
      </w:r>
    </w:p>
    <w:p w:rsidR="00000000" w:rsidDel="00000000" w:rsidP="00000000" w:rsidRDefault="00000000" w:rsidRPr="00000000" w14:paraId="00000007">
      <w:pPr>
        <w:rPr>
          <w:sz w:val="20"/>
          <w:szCs w:val="20"/>
        </w:rPr>
      </w:pPr>
      <w:r w:rsidDel="00000000" w:rsidR="00000000" w:rsidRPr="00000000">
        <w:rPr>
          <w:sz w:val="20"/>
          <w:szCs w:val="20"/>
          <w:rtl w:val="0"/>
        </w:rPr>
        <w:t xml:space="preserve">The recommended graduation plan is designed to provide a blueprint for students to complete their degrees on time. These plans are the recommended sequences of courses. Students must meet with their Academic Advisor to develop a more individualized plan to complete their degree.  </w:t>
      </w:r>
    </w:p>
    <w:p w:rsidR="00000000" w:rsidDel="00000000" w:rsidP="00000000" w:rsidRDefault="00000000" w:rsidRPr="00000000" w14:paraId="00000008">
      <w:pPr>
        <w:rPr>
          <w:sz w:val="20"/>
          <w:szCs w:val="20"/>
        </w:rPr>
      </w:pPr>
      <w:bookmarkStart w:colFirst="0" w:colLast="0" w:name="_heading=h.e0uhkksl1tvf" w:id="0"/>
      <w:bookmarkEnd w:id="0"/>
      <w:r w:rsidDel="00000000" w:rsidR="00000000" w:rsidRPr="00000000">
        <w:rPr>
          <w:b w:val="1"/>
          <w:bCs w:val="1"/>
          <w:sz w:val="20"/>
          <w:szCs w:val="20"/>
          <w:rtl w:val="0"/>
        </w:rPr>
        <w:t xml:space="preserve">NOTE:</w:t>
      </w:r>
      <w:r w:rsidDel="00000000" w:rsidR="00000000" w:rsidRPr="00000000">
        <w:rPr>
          <w:sz w:val="20"/>
          <w:szCs w:val="20"/>
          <w:rtl w:val="0"/>
        </w:rPr>
        <w:t xml:space="preserve"> This recommended Graduation Plan is applicable to students admitted into the major during the 2026-2027 academic year.</w:t>
        <w:br w:type="textWrapping"/>
      </w:r>
    </w:p>
    <w:tbl>
      <w:tblPr>
        <w:tblStyle w:val="Table2"/>
        <w:tblW w:w="1048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60"/>
        <w:gridCol w:w="1740"/>
        <w:gridCol w:w="4485"/>
        <w:tblGridChange w:id="0">
          <w:tblGrid>
            <w:gridCol w:w="4260"/>
            <w:gridCol w:w="1740"/>
            <w:gridCol w:w="4485"/>
          </w:tblGrid>
        </w:tblGridChange>
      </w:tblGrid>
      <w:tr>
        <w:trPr>
          <w:cantSplit w:val="0"/>
          <w:trHeight w:val="339"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9">
            <w:pPr>
              <w:widowControl w:val="0"/>
              <w:spacing w:line="276" w:lineRule="auto"/>
              <w:jc w:val="center"/>
              <w:rPr>
                <w:rFonts w:ascii="Arial" w:cs="Arial" w:eastAsia="Arial" w:hAnsi="Arial"/>
                <w:sz w:val="20"/>
                <w:szCs w:val="20"/>
                <w:shd w:fill="d9d9d9" w:val="clear"/>
              </w:rPr>
            </w:pPr>
            <w:r w:rsidDel="00000000" w:rsidR="00000000" w:rsidRPr="00000000">
              <w:rPr>
                <w:b w:val="1"/>
                <w:bCs w:val="1"/>
                <w:sz w:val="20"/>
                <w:szCs w:val="20"/>
                <w:shd w:fill="d9d9d9" w:val="clear"/>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A">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B">
            <w:pPr>
              <w:widowControl w:val="0"/>
              <w:spacing w:line="276" w:lineRule="auto"/>
              <w:jc w:val="center"/>
              <w:rPr>
                <w:rFonts w:ascii="Arial" w:cs="Arial" w:eastAsia="Arial" w:hAnsi="Arial"/>
                <w:sz w:val="20"/>
                <w:szCs w:val="20"/>
              </w:rPr>
            </w:pPr>
            <w:r w:rsidDel="00000000" w:rsidR="00000000" w:rsidRPr="00000000">
              <w:rPr>
                <w:b w:val="1"/>
                <w:bCs w:val="1"/>
                <w:sz w:val="20"/>
                <w:szCs w:val="20"/>
                <w:rtl w:val="0"/>
              </w:rPr>
              <w:t xml:space="preserve">Math Placement</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C">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D">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E">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MATH 021/022 to MATH 024 to MATH 110-121</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F">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0">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1">
            <w:pPr>
              <w:widowControl w:val="0"/>
              <w:spacing w:line="276" w:lineRule="auto"/>
              <w:rPr>
                <w:rFonts w:ascii="Arial" w:cs="Arial" w:eastAsia="Arial" w:hAnsi="Arial"/>
                <w:sz w:val="20"/>
                <w:szCs w:val="20"/>
                <w:highlight w:val="white"/>
              </w:rPr>
            </w:pPr>
            <w:r w:rsidDel="00000000" w:rsidR="00000000" w:rsidRPr="00000000">
              <w:rPr>
                <w:rtl w:val="0"/>
              </w:rPr>
            </w:r>
          </w:p>
        </w:tc>
      </w:tr>
    </w:tbl>
    <w:p w:rsidR="00000000" w:rsidDel="00000000" w:rsidP="00000000" w:rsidRDefault="00000000" w:rsidRPr="00000000" w14:paraId="00000012">
      <w:pPr>
        <w:rPr>
          <w:sz w:val="20"/>
          <w:szCs w:val="20"/>
        </w:rPr>
      </w:pPr>
      <w:r w:rsidDel="00000000" w:rsidR="00000000" w:rsidRPr="00000000">
        <w:rPr>
          <w:rtl w:val="0"/>
        </w:rPr>
      </w:r>
    </w:p>
    <w:p w:rsidR="00000000" w:rsidDel="00000000" w:rsidP="00000000" w:rsidRDefault="00000000" w:rsidRPr="00000000" w14:paraId="00000013">
      <w:pPr>
        <w:rPr>
          <w:sz w:val="20"/>
          <w:szCs w:val="20"/>
        </w:rPr>
      </w:pPr>
      <w:bookmarkStart w:colFirst="0" w:colLast="0" w:name="_heading=h.yfl0sa4qo7xr" w:id="1"/>
      <w:bookmarkEnd w:id="1"/>
      <w:r w:rsidDel="00000000" w:rsidR="00000000" w:rsidRPr="00000000">
        <w:rPr>
          <w:b w:val="1"/>
          <w:bCs w:val="1"/>
          <w:sz w:val="20"/>
          <w:szCs w:val="20"/>
          <w:rtl w:val="0"/>
        </w:rPr>
        <w:t xml:space="preserve">NOTE</w:t>
      </w:r>
      <w:r w:rsidDel="00000000" w:rsidR="00000000" w:rsidRPr="00000000">
        <w:rPr>
          <w:sz w:val="20"/>
          <w:szCs w:val="20"/>
          <w:rtl w:val="0"/>
        </w:rPr>
        <w:t xml:space="preserve">: CRWT and MATH courses are determined by placement testing and should be taken following the sequence above.</w:t>
      </w:r>
    </w:p>
    <w:p w:rsidR="00000000" w:rsidDel="00000000" w:rsidP="00000000" w:rsidRDefault="00000000" w:rsidRPr="00000000" w14:paraId="00000014">
      <w:pPr>
        <w:rPr>
          <w:sz w:val="20"/>
          <w:szCs w:val="20"/>
        </w:rPr>
      </w:pPr>
      <w:r w:rsidDel="00000000" w:rsidR="00000000" w:rsidRPr="00000000">
        <w:rPr>
          <w:rtl w:val="0"/>
        </w:rPr>
      </w:r>
    </w:p>
    <w:tbl>
      <w:tblPr>
        <w:tblStyle w:val="Table3"/>
        <w:tblW w:w="1074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70"/>
        <w:gridCol w:w="780"/>
        <w:gridCol w:w="520"/>
        <w:gridCol w:w="3795"/>
        <w:gridCol w:w="960"/>
        <w:gridCol w:w="520"/>
        <w:tblGridChange w:id="0">
          <w:tblGrid>
            <w:gridCol w:w="4170"/>
            <w:gridCol w:w="780"/>
            <w:gridCol w:w="520"/>
            <w:gridCol w:w="3795"/>
            <w:gridCol w:w="960"/>
            <w:gridCol w:w="520"/>
          </w:tblGrid>
        </w:tblGridChange>
      </w:tblGrid>
      <w:tr>
        <w:trPr>
          <w:cantSplit w:val="0"/>
          <w:trHeight w:val="317" w:hRule="atLeast"/>
          <w:tblHeader w:val="0"/>
        </w:trPr>
        <w:tc>
          <w:tcPr>
            <w:gridSpan w:val="6"/>
            <w:shd w:fill="e6e6e6" w:val="clear"/>
          </w:tcPr>
          <w:p w:rsidR="00000000" w:rsidDel="00000000" w:rsidP="00000000" w:rsidRDefault="00000000" w:rsidRPr="00000000" w14:paraId="00000015">
            <w:pPr>
              <w:jc w:val="center"/>
              <w:rPr>
                <w:b w:val="1"/>
                <w:bCs w:val="1"/>
              </w:rPr>
            </w:pPr>
            <w:r w:rsidDel="00000000" w:rsidR="00000000" w:rsidRPr="00000000">
              <w:rPr>
                <w:b w:val="1"/>
                <w:bCs w:val="1"/>
                <w:sz w:val="28"/>
                <w:szCs w:val="28"/>
                <w:rtl w:val="0"/>
              </w:rPr>
              <w:t xml:space="preserve">First Year</w:t>
            </w:r>
            <w:r w:rsidDel="00000000" w:rsidR="00000000" w:rsidRPr="00000000">
              <w:rPr>
                <w:rtl w:val="0"/>
              </w:rPr>
            </w:r>
          </w:p>
        </w:tc>
      </w:tr>
      <w:tr>
        <w:trPr>
          <w:cantSplit w:val="0"/>
          <w:trHeight w:val="272" w:hRule="atLeast"/>
          <w:tblHeader w:val="0"/>
        </w:trPr>
        <w:tc>
          <w:tcPr>
            <w:shd w:fill="e6e6e6" w:val="clear"/>
          </w:tcPr>
          <w:p w:rsidR="00000000" w:rsidDel="00000000" w:rsidP="00000000" w:rsidRDefault="00000000" w:rsidRPr="00000000" w14:paraId="0000001B">
            <w:pPr>
              <w:rPr>
                <w:b w:val="1"/>
                <w:bCs w:val="1"/>
              </w:rPr>
            </w:pPr>
            <w:r w:rsidDel="00000000" w:rsidR="00000000" w:rsidRPr="00000000">
              <w:rPr>
                <w:b w:val="1"/>
                <w:bCs w:val="1"/>
                <w:rtl w:val="0"/>
              </w:rPr>
              <w:t xml:space="preserve">Fall Semester</w:t>
            </w:r>
          </w:p>
        </w:tc>
        <w:tc>
          <w:tcPr>
            <w:shd w:fill="e6e6e6" w:val="clear"/>
          </w:tcPr>
          <w:p w:rsidR="00000000" w:rsidDel="00000000" w:rsidP="00000000" w:rsidRDefault="00000000" w:rsidRPr="00000000" w14:paraId="0000001C">
            <w:pPr>
              <w:jc w:val="center"/>
              <w:rPr>
                <w:b w:val="1"/>
                <w:bCs w:val="1"/>
              </w:rPr>
            </w:pPr>
            <w:r w:rsidDel="00000000" w:rsidR="00000000" w:rsidRPr="00000000">
              <w:rPr>
                <w:b w:val="1"/>
                <w:bCs w:val="1"/>
                <w:rtl w:val="0"/>
              </w:rPr>
              <w:t xml:space="preserve">HRS</w:t>
            </w:r>
          </w:p>
        </w:tc>
        <w:tc>
          <w:tcPr>
            <w:shd w:fill="e6e6e6" w:val="clear"/>
          </w:tcPr>
          <w:p w:rsidR="00000000" w:rsidDel="00000000" w:rsidP="00000000" w:rsidRDefault="00000000" w:rsidRPr="00000000" w14:paraId="0000001D">
            <w:pPr>
              <w:jc w:val="center"/>
              <w:rPr>
                <w:b w:val="1"/>
                <w:bCs w:val="1"/>
              </w:rPr>
            </w:pPr>
            <w:sdt>
              <w:sdtPr>
                <w:id w:val="-261821971"/>
                <w:tag w:val="goog_rdk_0"/>
              </w:sdtPr>
              <w:sdtContent>
                <w:r w:rsidDel="00000000" w:rsidR="00000000" w:rsidRPr="00000000">
                  <w:rPr>
                    <w:rFonts w:ascii="Arial Unicode MS" w:cs="Arial Unicode MS" w:eastAsia="Arial Unicode MS" w:hAnsi="Arial Unicode MS"/>
                    <w:b w:val="1"/>
                    <w:bCs w:val="1"/>
                    <w:rtl w:val="0"/>
                  </w:rPr>
                  <w:t xml:space="preserve">✓</w:t>
                </w:r>
              </w:sdtContent>
            </w:sdt>
            <w:r w:rsidDel="00000000" w:rsidR="00000000" w:rsidRPr="00000000">
              <w:rPr>
                <w:rtl w:val="0"/>
              </w:rPr>
            </w:r>
          </w:p>
        </w:tc>
        <w:tc>
          <w:tcPr>
            <w:shd w:fill="e6e6e6" w:val="clear"/>
          </w:tcPr>
          <w:p w:rsidR="00000000" w:rsidDel="00000000" w:rsidP="00000000" w:rsidRDefault="00000000" w:rsidRPr="00000000" w14:paraId="0000001E">
            <w:pPr>
              <w:rPr>
                <w:b w:val="1"/>
                <w:bCs w:val="1"/>
              </w:rPr>
            </w:pPr>
            <w:r w:rsidDel="00000000" w:rsidR="00000000" w:rsidRPr="00000000">
              <w:rPr>
                <w:b w:val="1"/>
                <w:bCs w:val="1"/>
                <w:rtl w:val="0"/>
              </w:rPr>
              <w:t xml:space="preserve">Spring Semester</w:t>
            </w:r>
          </w:p>
        </w:tc>
        <w:tc>
          <w:tcPr>
            <w:shd w:fill="e6e6e6" w:val="clear"/>
          </w:tcPr>
          <w:p w:rsidR="00000000" w:rsidDel="00000000" w:rsidP="00000000" w:rsidRDefault="00000000" w:rsidRPr="00000000" w14:paraId="0000001F">
            <w:pPr>
              <w:jc w:val="center"/>
              <w:rPr>
                <w:b w:val="1"/>
                <w:bCs w:val="1"/>
              </w:rPr>
            </w:pPr>
            <w:r w:rsidDel="00000000" w:rsidR="00000000" w:rsidRPr="00000000">
              <w:rPr>
                <w:b w:val="1"/>
                <w:bCs w:val="1"/>
                <w:rtl w:val="0"/>
              </w:rPr>
              <w:t xml:space="preserve">HRS</w:t>
            </w:r>
          </w:p>
        </w:tc>
        <w:tc>
          <w:tcPr>
            <w:shd w:fill="e6e6e6" w:val="clear"/>
          </w:tcPr>
          <w:p w:rsidR="00000000" w:rsidDel="00000000" w:rsidP="00000000" w:rsidRDefault="00000000" w:rsidRPr="00000000" w14:paraId="00000020">
            <w:pPr>
              <w:jc w:val="center"/>
              <w:rPr>
                <w:b w:val="1"/>
                <w:bCs w:val="1"/>
              </w:rPr>
            </w:pPr>
            <w:sdt>
              <w:sdtPr>
                <w:id w:val="1536141150"/>
                <w:tag w:val="goog_rdk_1"/>
              </w:sdtPr>
              <w:sdtContent>
                <w:r w:rsidDel="00000000" w:rsidR="00000000" w:rsidRPr="00000000">
                  <w:rPr>
                    <w:rFonts w:ascii="Arial Unicode MS" w:cs="Arial Unicode MS" w:eastAsia="Arial Unicode MS" w:hAnsi="Arial Unicode MS"/>
                    <w:b w:val="1"/>
                    <w:bCs w:val="1"/>
                    <w:rtl w:val="0"/>
                  </w:rPr>
                  <w:t xml:space="preserve">✓</w:t>
                </w:r>
              </w:sdtContent>
            </w:sdt>
            <w:r w:rsidDel="00000000" w:rsidR="00000000" w:rsidRPr="00000000">
              <w:rPr>
                <w:rtl w:val="0"/>
              </w:rPr>
            </w:r>
          </w:p>
        </w:tc>
      </w:tr>
      <w:tr>
        <w:trPr>
          <w:cantSplit w:val="0"/>
          <w:trHeight w:val="272" w:hRule="atLeast"/>
          <w:tblHeader w:val="0"/>
        </w:trPr>
        <w:tc>
          <w:tcPr/>
          <w:p w:rsidR="00000000" w:rsidDel="00000000" w:rsidP="00000000" w:rsidRDefault="00000000" w:rsidRPr="00000000" w14:paraId="00000021">
            <w:pPr>
              <w:rPr>
                <w:sz w:val="20"/>
                <w:szCs w:val="20"/>
              </w:rPr>
            </w:pPr>
            <w:r w:rsidDel="00000000" w:rsidR="00000000" w:rsidRPr="00000000">
              <w:rPr>
                <w:sz w:val="20"/>
                <w:szCs w:val="20"/>
                <w:rtl w:val="0"/>
              </w:rPr>
              <w:t xml:space="preserve">Gen Ed: INTD 101-First Year Seminar OR HNRS 101-First Year Seminar</w:t>
            </w:r>
          </w:p>
        </w:tc>
        <w:tc>
          <w:tcPr/>
          <w:p w:rsidR="00000000" w:rsidDel="00000000" w:rsidP="00000000" w:rsidRDefault="00000000" w:rsidRPr="00000000" w14:paraId="00000022">
            <w:pPr>
              <w:jc w:val="center"/>
              <w:rPr/>
            </w:pPr>
            <w:r w:rsidDel="00000000" w:rsidR="00000000" w:rsidRPr="00000000">
              <w:rPr>
                <w:rtl w:val="0"/>
              </w:rPr>
              <w:t xml:space="preserve">4</w:t>
            </w:r>
          </w:p>
        </w:tc>
        <w:tc>
          <w:tcPr/>
          <w:p w:rsidR="00000000" w:rsidDel="00000000" w:rsidP="00000000" w:rsidRDefault="00000000" w:rsidRPr="00000000" w14:paraId="00000023">
            <w:pPr>
              <w:rPr/>
            </w:pPr>
            <w:r w:rsidDel="00000000" w:rsidR="00000000" w:rsidRPr="00000000">
              <w:rPr>
                <w:rtl w:val="0"/>
              </w:rPr>
            </w:r>
          </w:p>
        </w:tc>
        <w:tc>
          <w:tcPr/>
          <w:p w:rsidR="00000000" w:rsidDel="00000000" w:rsidP="00000000" w:rsidRDefault="00000000" w:rsidRPr="00000000" w14:paraId="00000024">
            <w:pPr>
              <w:rPr>
                <w:sz w:val="20"/>
                <w:szCs w:val="20"/>
              </w:rPr>
            </w:pPr>
            <w:r w:rsidDel="00000000" w:rsidR="00000000" w:rsidRPr="00000000">
              <w:rPr>
                <w:sz w:val="20"/>
                <w:szCs w:val="20"/>
                <w:rtl w:val="0"/>
              </w:rPr>
              <w:t xml:space="preserve">BIOL 113 &amp; BIOL 113L -Fundamentals of Biology II Lecture &amp; Lab</w:t>
            </w:r>
          </w:p>
        </w:tc>
        <w:tc>
          <w:tcPr/>
          <w:p w:rsidR="00000000" w:rsidDel="00000000" w:rsidP="00000000" w:rsidRDefault="00000000" w:rsidRPr="00000000" w14:paraId="00000025">
            <w:pPr>
              <w:jc w:val="center"/>
              <w:rPr/>
            </w:pPr>
            <w:r w:rsidDel="00000000" w:rsidR="00000000" w:rsidRPr="00000000">
              <w:rPr>
                <w:rtl w:val="0"/>
              </w:rPr>
              <w:t xml:space="preserve">4+1</w:t>
            </w:r>
          </w:p>
        </w:tc>
        <w:tc>
          <w:tcPr/>
          <w:p w:rsidR="00000000" w:rsidDel="00000000" w:rsidP="00000000" w:rsidRDefault="00000000" w:rsidRPr="00000000" w14:paraId="00000026">
            <w:pPr>
              <w:rPr/>
            </w:pPr>
            <w:r w:rsidDel="00000000" w:rsidR="00000000" w:rsidRPr="00000000">
              <w:rPr>
                <w:rtl w:val="0"/>
              </w:rPr>
            </w:r>
          </w:p>
        </w:tc>
      </w:tr>
      <w:tr>
        <w:trPr>
          <w:cantSplit w:val="0"/>
          <w:trHeight w:val="272" w:hRule="atLeast"/>
          <w:tblHeader w:val="0"/>
        </w:trPr>
        <w:tc>
          <w:tcPr/>
          <w:p w:rsidR="00000000" w:rsidDel="00000000" w:rsidP="00000000" w:rsidRDefault="00000000" w:rsidRPr="00000000" w14:paraId="00000027">
            <w:pPr>
              <w:rPr>
                <w:sz w:val="20"/>
                <w:szCs w:val="20"/>
              </w:rPr>
            </w:pPr>
            <w:r w:rsidDel="00000000" w:rsidR="00000000" w:rsidRPr="00000000">
              <w:rPr>
                <w:sz w:val="20"/>
                <w:szCs w:val="20"/>
                <w:rtl w:val="0"/>
              </w:rPr>
              <w:t xml:space="preserve">CHEM 116 &amp; CHEM 116L-General Chemistry I Lecture &amp; Lab</w:t>
            </w:r>
          </w:p>
        </w:tc>
        <w:tc>
          <w:tcPr/>
          <w:p w:rsidR="00000000" w:rsidDel="00000000" w:rsidP="00000000" w:rsidRDefault="00000000" w:rsidRPr="00000000" w14:paraId="00000028">
            <w:pPr>
              <w:jc w:val="center"/>
              <w:rPr/>
            </w:pPr>
            <w:r w:rsidDel="00000000" w:rsidR="00000000" w:rsidRPr="00000000">
              <w:rPr>
                <w:rtl w:val="0"/>
              </w:rPr>
              <w:t xml:space="preserve">4+1</w:t>
            </w:r>
          </w:p>
        </w:tc>
        <w:tc>
          <w:tcPr/>
          <w:p w:rsidR="00000000" w:rsidDel="00000000" w:rsidP="00000000" w:rsidRDefault="00000000" w:rsidRPr="00000000" w14:paraId="00000029">
            <w:pPr>
              <w:rPr/>
            </w:pPr>
            <w:r w:rsidDel="00000000" w:rsidR="00000000" w:rsidRPr="00000000">
              <w:rPr>
                <w:rtl w:val="0"/>
              </w:rPr>
            </w:r>
          </w:p>
        </w:tc>
        <w:tc>
          <w:tcPr/>
          <w:p w:rsidR="00000000" w:rsidDel="00000000" w:rsidP="00000000" w:rsidRDefault="00000000" w:rsidRPr="00000000" w14:paraId="0000002A">
            <w:pPr>
              <w:rPr>
                <w:sz w:val="20"/>
                <w:szCs w:val="20"/>
              </w:rPr>
            </w:pPr>
            <w:r w:rsidDel="00000000" w:rsidR="00000000" w:rsidRPr="00000000">
              <w:rPr>
                <w:sz w:val="20"/>
                <w:szCs w:val="20"/>
                <w:rtl w:val="0"/>
              </w:rPr>
              <w:t xml:space="preserve">CHEM 117 &amp; CHEM 117L -General Chemistry II Lecture &amp; Lab</w:t>
            </w:r>
          </w:p>
        </w:tc>
        <w:tc>
          <w:tcPr/>
          <w:p w:rsidR="00000000" w:rsidDel="00000000" w:rsidP="00000000" w:rsidRDefault="00000000" w:rsidRPr="00000000" w14:paraId="0000002B">
            <w:pPr>
              <w:jc w:val="center"/>
              <w:rPr/>
            </w:pPr>
            <w:r w:rsidDel="00000000" w:rsidR="00000000" w:rsidRPr="00000000">
              <w:rPr>
                <w:rtl w:val="0"/>
              </w:rPr>
              <w:t xml:space="preserve">4+1</w:t>
            </w:r>
          </w:p>
        </w:tc>
        <w:tc>
          <w:tcPr/>
          <w:p w:rsidR="00000000" w:rsidDel="00000000" w:rsidP="00000000" w:rsidRDefault="00000000" w:rsidRPr="00000000" w14:paraId="0000002C">
            <w:pPr>
              <w:rPr/>
            </w:pPr>
            <w:r w:rsidDel="00000000" w:rsidR="00000000" w:rsidRPr="00000000">
              <w:rPr>
                <w:rtl w:val="0"/>
              </w:rPr>
            </w:r>
          </w:p>
        </w:tc>
      </w:tr>
      <w:tr>
        <w:trPr>
          <w:cantSplit w:val="0"/>
          <w:trHeight w:val="272" w:hRule="atLeast"/>
          <w:tblHeader w:val="0"/>
        </w:trPr>
        <w:tc>
          <w:tcPr/>
          <w:p w:rsidR="00000000" w:rsidDel="00000000" w:rsidP="00000000" w:rsidRDefault="00000000" w:rsidRPr="00000000" w14:paraId="0000002D">
            <w:pPr>
              <w:rPr>
                <w:sz w:val="12"/>
                <w:szCs w:val="12"/>
              </w:rPr>
            </w:pPr>
            <w:r w:rsidDel="00000000" w:rsidR="00000000" w:rsidRPr="00000000">
              <w:rPr>
                <w:sz w:val="20"/>
                <w:szCs w:val="20"/>
                <w:rtl w:val="0"/>
              </w:rPr>
              <w:t xml:space="preserve">BIOL 111 &amp; BIOL 111L-Fundamentals of Biology I</w:t>
            </w:r>
            <w:r w:rsidDel="00000000" w:rsidR="00000000" w:rsidRPr="00000000">
              <w:rPr>
                <w:rFonts w:ascii="Quattrocento Sans" w:cs="Quattrocento Sans" w:eastAsia="Quattrocento Sans" w:hAnsi="Quattrocento Sans"/>
                <w:color w:val="171717"/>
                <w:sz w:val="28"/>
                <w:szCs w:val="28"/>
                <w:highlight w:val="white"/>
                <w:rtl w:val="0"/>
              </w:rPr>
              <w:t xml:space="preserve"> </w:t>
            </w:r>
            <w:r w:rsidDel="00000000" w:rsidR="00000000" w:rsidRPr="00000000">
              <w:rPr>
                <w:color w:val="171717"/>
                <w:sz w:val="20"/>
                <w:szCs w:val="20"/>
                <w:highlight w:val="white"/>
                <w:rtl w:val="0"/>
              </w:rPr>
              <w:t xml:space="preserve">Lecture &amp; Lab</w:t>
            </w:r>
            <w:r w:rsidDel="00000000" w:rsidR="00000000" w:rsidRPr="00000000">
              <w:rPr>
                <w:rtl w:val="0"/>
              </w:rPr>
            </w:r>
          </w:p>
        </w:tc>
        <w:tc>
          <w:tcPr/>
          <w:p w:rsidR="00000000" w:rsidDel="00000000" w:rsidP="00000000" w:rsidRDefault="00000000" w:rsidRPr="00000000" w14:paraId="0000002E">
            <w:pPr>
              <w:jc w:val="center"/>
              <w:rPr/>
            </w:pPr>
            <w:r w:rsidDel="00000000" w:rsidR="00000000" w:rsidRPr="00000000">
              <w:rPr>
                <w:rtl w:val="0"/>
              </w:rPr>
              <w:t xml:space="preserve">4+1</w:t>
            </w:r>
          </w:p>
        </w:tc>
        <w:tc>
          <w:tcPr/>
          <w:p w:rsidR="00000000" w:rsidDel="00000000" w:rsidP="00000000" w:rsidRDefault="00000000" w:rsidRPr="00000000" w14:paraId="0000002F">
            <w:pPr>
              <w:rPr/>
            </w:pPr>
            <w:r w:rsidDel="00000000" w:rsidR="00000000" w:rsidRPr="00000000">
              <w:rPr>
                <w:rtl w:val="0"/>
              </w:rPr>
            </w:r>
          </w:p>
        </w:tc>
        <w:tc>
          <w:tcPr/>
          <w:p w:rsidR="00000000" w:rsidDel="00000000" w:rsidP="00000000" w:rsidRDefault="00000000" w:rsidRPr="00000000" w14:paraId="00000030">
            <w:pPr>
              <w:rPr>
                <w:sz w:val="28"/>
                <w:szCs w:val="28"/>
              </w:rPr>
            </w:pPr>
            <w:r w:rsidDel="00000000" w:rsidR="00000000" w:rsidRPr="00000000">
              <w:rPr>
                <w:sz w:val="20"/>
                <w:szCs w:val="20"/>
                <w:rtl w:val="0"/>
              </w:rPr>
              <w:t xml:space="preserve">Gen Ed: MATH 121-Calculus I or MATH 110-Precalculus </w:t>
            </w:r>
            <w:r w:rsidDel="00000000" w:rsidR="00000000" w:rsidRPr="00000000">
              <w:rPr>
                <w:rFonts w:ascii="Quattrocento Sans" w:cs="Quattrocento Sans" w:eastAsia="Quattrocento Sans" w:hAnsi="Quattrocento Sans"/>
                <w:color w:val="171717"/>
                <w:sz w:val="28"/>
                <w:szCs w:val="28"/>
                <w:highlight w:val="white"/>
                <w:rtl w:val="0"/>
              </w:rPr>
              <w:t xml:space="preserve">^</w:t>
            </w:r>
            <w:r w:rsidDel="00000000" w:rsidR="00000000" w:rsidRPr="00000000">
              <w:rPr>
                <w:rtl w:val="0"/>
              </w:rPr>
            </w:r>
          </w:p>
        </w:tc>
        <w:tc>
          <w:tcPr/>
          <w:p w:rsidR="00000000" w:rsidDel="00000000" w:rsidP="00000000" w:rsidRDefault="00000000" w:rsidRPr="00000000" w14:paraId="00000031">
            <w:pPr>
              <w:jc w:val="center"/>
              <w:rPr/>
            </w:pPr>
            <w:r w:rsidDel="00000000" w:rsidR="00000000" w:rsidRPr="00000000">
              <w:rPr>
                <w:rtl w:val="0"/>
              </w:rPr>
              <w:t xml:space="preserve">4</w:t>
            </w:r>
          </w:p>
        </w:tc>
        <w:tc>
          <w:tcPr/>
          <w:p w:rsidR="00000000" w:rsidDel="00000000" w:rsidP="00000000" w:rsidRDefault="00000000" w:rsidRPr="00000000" w14:paraId="00000032">
            <w:pPr>
              <w:rPr/>
            </w:pPr>
            <w:r w:rsidDel="00000000" w:rsidR="00000000" w:rsidRPr="00000000">
              <w:rPr>
                <w:rtl w:val="0"/>
              </w:rPr>
            </w:r>
          </w:p>
        </w:tc>
      </w:tr>
      <w:tr>
        <w:trPr>
          <w:cantSplit w:val="0"/>
          <w:trHeight w:val="272" w:hRule="atLeast"/>
          <w:tblHeader w:val="0"/>
        </w:trPr>
        <w:tc>
          <w:tcPr/>
          <w:p w:rsidR="00000000" w:rsidDel="00000000" w:rsidP="00000000" w:rsidRDefault="00000000" w:rsidRPr="00000000" w14:paraId="00000033">
            <w:pPr>
              <w:rPr>
                <w:sz w:val="20"/>
                <w:szCs w:val="20"/>
              </w:rPr>
            </w:pPr>
            <w:r w:rsidDel="00000000" w:rsidR="00000000" w:rsidRPr="00000000">
              <w:rPr>
                <w:sz w:val="20"/>
                <w:szCs w:val="20"/>
                <w:rtl w:val="0"/>
              </w:rPr>
              <w:t xml:space="preserve">Gen Ed: CRWT 102-Critical Reading &amp; Writing II</w:t>
            </w:r>
            <w:r w:rsidDel="00000000" w:rsidR="00000000" w:rsidRPr="00000000">
              <w:rPr>
                <w:rFonts w:ascii="Quattrocento Sans" w:cs="Quattrocento Sans" w:eastAsia="Quattrocento Sans" w:hAnsi="Quattrocento Sans"/>
                <w:sz w:val="20"/>
                <w:szCs w:val="20"/>
                <w:rtl w:val="0"/>
              </w:rPr>
              <w:t xml:space="preserve">^</w:t>
            </w:r>
            <w:r w:rsidDel="00000000" w:rsidR="00000000" w:rsidRPr="00000000">
              <w:rPr>
                <w:rtl w:val="0"/>
              </w:rPr>
            </w:r>
          </w:p>
        </w:tc>
        <w:tc>
          <w:tcPr/>
          <w:p w:rsidR="00000000" w:rsidDel="00000000" w:rsidP="00000000" w:rsidRDefault="00000000" w:rsidRPr="00000000" w14:paraId="00000034">
            <w:pPr>
              <w:jc w:val="center"/>
              <w:rPr/>
            </w:pPr>
            <w:r w:rsidDel="00000000" w:rsidR="00000000" w:rsidRPr="00000000">
              <w:rPr>
                <w:rtl w:val="0"/>
              </w:rPr>
              <w:t xml:space="preserve">4</w:t>
            </w:r>
          </w:p>
        </w:tc>
        <w:tc>
          <w:tcPr/>
          <w:p w:rsidR="00000000" w:rsidDel="00000000" w:rsidP="00000000" w:rsidRDefault="00000000" w:rsidRPr="00000000" w14:paraId="00000035">
            <w:pPr>
              <w:rPr/>
            </w:pPr>
            <w:r w:rsidDel="00000000" w:rsidR="00000000" w:rsidRPr="00000000">
              <w:rPr>
                <w:rtl w:val="0"/>
              </w:rPr>
            </w:r>
          </w:p>
        </w:tc>
        <w:tc>
          <w:tcPr/>
          <w:p w:rsidR="00000000" w:rsidDel="00000000" w:rsidP="00000000" w:rsidRDefault="00000000" w:rsidRPr="00000000" w14:paraId="00000036">
            <w:pPr>
              <w:rPr>
                <w:sz w:val="20"/>
                <w:szCs w:val="20"/>
              </w:rPr>
            </w:pPr>
            <w:r w:rsidDel="00000000" w:rsidR="00000000" w:rsidRPr="00000000">
              <w:rPr>
                <w:sz w:val="20"/>
                <w:szCs w:val="20"/>
                <w:rtl w:val="0"/>
              </w:rPr>
              <w:t xml:space="preserve">General Education Requirement</w:t>
            </w:r>
          </w:p>
        </w:tc>
        <w:tc>
          <w:tcPr/>
          <w:p w:rsidR="00000000" w:rsidDel="00000000" w:rsidP="00000000" w:rsidRDefault="00000000" w:rsidRPr="00000000" w14:paraId="00000037">
            <w:pPr>
              <w:jc w:val="center"/>
              <w:rPr/>
            </w:pPr>
            <w:r w:rsidDel="00000000" w:rsidR="00000000" w:rsidRPr="00000000">
              <w:rPr>
                <w:rtl w:val="0"/>
              </w:rPr>
              <w:t xml:space="preserve">4</w:t>
            </w:r>
          </w:p>
        </w:tc>
        <w:tc>
          <w:tcPr/>
          <w:p w:rsidR="00000000" w:rsidDel="00000000" w:rsidP="00000000" w:rsidRDefault="00000000" w:rsidRPr="00000000" w14:paraId="00000038">
            <w:pPr>
              <w:rPr/>
            </w:pPr>
            <w:r w:rsidDel="00000000" w:rsidR="00000000" w:rsidRPr="00000000">
              <w:rPr>
                <w:rtl w:val="0"/>
              </w:rPr>
            </w:r>
          </w:p>
        </w:tc>
      </w:tr>
      <w:tr>
        <w:trPr>
          <w:cantSplit w:val="0"/>
          <w:trHeight w:val="272" w:hRule="atLeast"/>
          <w:tblHeader w:val="0"/>
        </w:trPr>
        <w:tc>
          <w:tcPr/>
          <w:p w:rsidR="00000000" w:rsidDel="00000000" w:rsidP="00000000" w:rsidRDefault="00000000" w:rsidRPr="00000000" w14:paraId="00000039">
            <w:pPr>
              <w:rPr>
                <w:sz w:val="20"/>
                <w:szCs w:val="20"/>
              </w:rPr>
            </w:pPr>
            <w:r w:rsidDel="00000000" w:rsidR="00000000" w:rsidRPr="00000000">
              <w:rPr>
                <w:rtl w:val="0"/>
              </w:rPr>
            </w:r>
          </w:p>
        </w:tc>
        <w:tc>
          <w:tcPr/>
          <w:p w:rsidR="00000000" w:rsidDel="00000000" w:rsidP="00000000" w:rsidRDefault="00000000" w:rsidRPr="00000000" w14:paraId="0000003A">
            <w:pPr>
              <w:jc w:val="center"/>
              <w:rPr/>
            </w:pPr>
            <w:r w:rsidDel="00000000" w:rsidR="00000000" w:rsidRPr="00000000">
              <w:rPr>
                <w:rtl w:val="0"/>
              </w:rPr>
            </w:r>
          </w:p>
        </w:tc>
        <w:tc>
          <w:tcPr/>
          <w:p w:rsidR="00000000" w:rsidDel="00000000" w:rsidP="00000000" w:rsidRDefault="00000000" w:rsidRPr="00000000" w14:paraId="0000003B">
            <w:pPr>
              <w:rPr/>
            </w:pPr>
            <w:r w:rsidDel="00000000" w:rsidR="00000000" w:rsidRPr="00000000">
              <w:rPr>
                <w:rtl w:val="0"/>
              </w:rPr>
            </w:r>
          </w:p>
        </w:tc>
        <w:tc>
          <w:tcPr/>
          <w:p w:rsidR="00000000" w:rsidDel="00000000" w:rsidP="00000000" w:rsidRDefault="00000000" w:rsidRPr="00000000" w14:paraId="0000003C">
            <w:pPr>
              <w:shd w:fill="ffffff" w:val="clear"/>
              <w:rPr>
                <w:sz w:val="20"/>
                <w:szCs w:val="20"/>
              </w:rPr>
            </w:pPr>
            <w:r w:rsidDel="00000000" w:rsidR="00000000" w:rsidRPr="00000000">
              <w:rPr>
                <w:color w:val="000000"/>
                <w:sz w:val="20"/>
                <w:szCs w:val="20"/>
                <w:rtl w:val="0"/>
              </w:rPr>
              <w:t xml:space="preserve">Career Pathways:</w:t>
            </w:r>
            <w:r w:rsidDel="00000000" w:rsidR="00000000" w:rsidRPr="00000000">
              <w:rPr>
                <w:sz w:val="20"/>
                <w:szCs w:val="20"/>
                <w:rtl w:val="0"/>
              </w:rPr>
              <w:t xml:space="preserve"> PATH</w:t>
            </w:r>
            <w:r w:rsidDel="00000000" w:rsidR="00000000" w:rsidRPr="00000000">
              <w:rPr>
                <w:color w:val="000000"/>
                <w:sz w:val="20"/>
                <w:szCs w:val="20"/>
                <w:rtl w:val="0"/>
              </w:rPr>
              <w:t xml:space="preserve"> </w:t>
            </w:r>
            <w:r w:rsidDel="00000000" w:rsidR="00000000" w:rsidRPr="00000000">
              <w:rPr>
                <w:sz w:val="20"/>
                <w:szCs w:val="20"/>
                <w:rtl w:val="0"/>
              </w:rPr>
              <w:t xml:space="preserve">00</w:t>
            </w:r>
            <w:r w:rsidDel="00000000" w:rsidR="00000000" w:rsidRPr="00000000">
              <w:rPr>
                <w:color w:val="000000"/>
                <w:sz w:val="20"/>
                <w:szCs w:val="20"/>
                <w:rtl w:val="0"/>
              </w:rPr>
              <w:t xml:space="preserve">1 </w:t>
            </w:r>
            <w:r w:rsidDel="00000000" w:rsidR="00000000" w:rsidRPr="00000000">
              <w:rPr>
                <w:sz w:val="20"/>
                <w:szCs w:val="20"/>
                <w:rtl w:val="0"/>
              </w:rPr>
              <w:t xml:space="preserve">- Career Pathways Module 1 </w:t>
            </w:r>
          </w:p>
        </w:tc>
        <w:tc>
          <w:tcPr/>
          <w:p w:rsidR="00000000" w:rsidDel="00000000" w:rsidP="00000000" w:rsidRDefault="00000000" w:rsidRPr="00000000" w14:paraId="0000003D">
            <w:pPr>
              <w:jc w:val="center"/>
              <w:rPr>
                <w:b w:val="1"/>
                <w:bCs w:val="1"/>
              </w:rPr>
            </w:pPr>
            <w:r w:rsidDel="00000000" w:rsidR="00000000" w:rsidRPr="00000000">
              <w:rPr>
                <w:b w:val="1"/>
                <w:bCs w:val="1"/>
                <w:rtl w:val="0"/>
              </w:rPr>
              <w:t xml:space="preserve">Degree</w:t>
              <w:br w:type="textWrapping"/>
              <w:t xml:space="preserve">Rqmt.</w:t>
            </w:r>
          </w:p>
        </w:tc>
        <w:tc>
          <w:tcPr/>
          <w:p w:rsidR="00000000" w:rsidDel="00000000" w:rsidP="00000000" w:rsidRDefault="00000000" w:rsidRPr="00000000" w14:paraId="0000003E">
            <w:pPr>
              <w:rPr/>
            </w:pPr>
            <w:r w:rsidDel="00000000" w:rsidR="00000000" w:rsidRPr="00000000">
              <w:rPr>
                <w:rtl w:val="0"/>
              </w:rPr>
            </w:r>
          </w:p>
        </w:tc>
      </w:tr>
      <w:tr>
        <w:trPr>
          <w:cantSplit w:val="0"/>
          <w:trHeight w:val="287" w:hRule="atLeast"/>
          <w:tblHeader w:val="0"/>
        </w:trPr>
        <w:tc>
          <w:tcPr/>
          <w:p w:rsidR="00000000" w:rsidDel="00000000" w:rsidP="00000000" w:rsidRDefault="00000000" w:rsidRPr="00000000" w14:paraId="0000003F">
            <w:pPr>
              <w:rPr>
                <w:b w:val="1"/>
                <w:bCs w:val="1"/>
              </w:rPr>
            </w:pPr>
            <w:r w:rsidDel="00000000" w:rsidR="00000000" w:rsidRPr="00000000">
              <w:rPr>
                <w:b w:val="1"/>
                <w:bCs w:val="1"/>
                <w:rtl w:val="0"/>
              </w:rPr>
              <w:t xml:space="preserve">Total:</w:t>
            </w:r>
          </w:p>
        </w:tc>
        <w:tc>
          <w:tcPr/>
          <w:p w:rsidR="00000000" w:rsidDel="00000000" w:rsidP="00000000" w:rsidRDefault="00000000" w:rsidRPr="00000000" w14:paraId="00000040">
            <w:pPr>
              <w:jc w:val="center"/>
              <w:rPr/>
            </w:pPr>
            <w:r w:rsidDel="00000000" w:rsidR="00000000" w:rsidRPr="00000000">
              <w:rPr>
                <w:rtl w:val="0"/>
              </w:rPr>
              <w:t xml:space="preserve">18</w:t>
            </w:r>
          </w:p>
        </w:tc>
        <w:tc>
          <w:tcPr/>
          <w:p w:rsidR="00000000" w:rsidDel="00000000" w:rsidP="00000000" w:rsidRDefault="00000000" w:rsidRPr="00000000" w14:paraId="00000041">
            <w:pPr>
              <w:rPr/>
            </w:pPr>
            <w:r w:rsidDel="00000000" w:rsidR="00000000" w:rsidRPr="00000000">
              <w:rPr>
                <w:rtl w:val="0"/>
              </w:rPr>
            </w:r>
          </w:p>
        </w:tc>
        <w:tc>
          <w:tcPr/>
          <w:p w:rsidR="00000000" w:rsidDel="00000000" w:rsidP="00000000" w:rsidRDefault="00000000" w:rsidRPr="00000000" w14:paraId="00000042">
            <w:pPr>
              <w:rPr>
                <w:b w:val="1"/>
                <w:bCs w:val="1"/>
              </w:rPr>
            </w:pPr>
            <w:r w:rsidDel="00000000" w:rsidR="00000000" w:rsidRPr="00000000">
              <w:rPr>
                <w:b w:val="1"/>
                <w:bCs w:val="1"/>
                <w:rtl w:val="0"/>
              </w:rPr>
              <w:t xml:space="preserve">Total:</w:t>
            </w:r>
          </w:p>
        </w:tc>
        <w:tc>
          <w:tcPr/>
          <w:p w:rsidR="00000000" w:rsidDel="00000000" w:rsidP="00000000" w:rsidRDefault="00000000" w:rsidRPr="00000000" w14:paraId="00000043">
            <w:pPr>
              <w:jc w:val="center"/>
              <w:rPr/>
            </w:pPr>
            <w:r w:rsidDel="00000000" w:rsidR="00000000" w:rsidRPr="00000000">
              <w:rPr>
                <w:rtl w:val="0"/>
              </w:rPr>
              <w:t xml:space="preserve">18</w:t>
            </w:r>
          </w:p>
        </w:tc>
        <w:tc>
          <w:tcPr/>
          <w:p w:rsidR="00000000" w:rsidDel="00000000" w:rsidP="00000000" w:rsidRDefault="00000000" w:rsidRPr="00000000" w14:paraId="00000044">
            <w:pPr>
              <w:rPr/>
            </w:pPr>
            <w:r w:rsidDel="00000000" w:rsidR="00000000" w:rsidRPr="00000000">
              <w:rPr>
                <w:rtl w:val="0"/>
              </w:rPr>
            </w:r>
          </w:p>
        </w:tc>
      </w:tr>
    </w:tbl>
    <w:p w:rsidR="00000000" w:rsidDel="00000000" w:rsidP="00000000" w:rsidRDefault="00000000" w:rsidRPr="00000000" w14:paraId="00000045">
      <w:pPr>
        <w:rPr>
          <w:b w:val="1"/>
          <w:bCs w:val="1"/>
          <w:sz w:val="28"/>
          <w:szCs w:val="28"/>
        </w:rPr>
      </w:pPr>
      <w:r w:rsidDel="00000000" w:rsidR="00000000" w:rsidRPr="00000000">
        <w:rPr>
          <w:rtl w:val="0"/>
        </w:rPr>
      </w:r>
    </w:p>
    <w:tbl>
      <w:tblPr>
        <w:tblStyle w:val="Table4"/>
        <w:tblW w:w="1074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60"/>
        <w:gridCol w:w="990"/>
        <w:gridCol w:w="520"/>
        <w:gridCol w:w="3795"/>
        <w:gridCol w:w="960"/>
        <w:gridCol w:w="520"/>
        <w:tblGridChange w:id="0">
          <w:tblGrid>
            <w:gridCol w:w="3960"/>
            <w:gridCol w:w="990"/>
            <w:gridCol w:w="520"/>
            <w:gridCol w:w="3795"/>
            <w:gridCol w:w="960"/>
            <w:gridCol w:w="520"/>
          </w:tblGrid>
        </w:tblGridChange>
      </w:tblGrid>
      <w:tr>
        <w:trPr>
          <w:cantSplit w:val="0"/>
          <w:trHeight w:val="313" w:hRule="atLeast"/>
          <w:tblHeader w:val="0"/>
        </w:trPr>
        <w:tc>
          <w:tcPr>
            <w:gridSpan w:val="6"/>
            <w:shd w:fill="e0e0e0" w:val="clear"/>
          </w:tcPr>
          <w:p w:rsidR="00000000" w:rsidDel="00000000" w:rsidP="00000000" w:rsidRDefault="00000000" w:rsidRPr="00000000" w14:paraId="00000046">
            <w:pPr>
              <w:jc w:val="center"/>
              <w:rPr>
                <w:b w:val="1"/>
                <w:bCs w:val="1"/>
              </w:rPr>
            </w:pPr>
            <w:r w:rsidDel="00000000" w:rsidR="00000000" w:rsidRPr="00000000">
              <w:rPr>
                <w:b w:val="1"/>
                <w:bCs w:val="1"/>
                <w:sz w:val="28"/>
                <w:szCs w:val="28"/>
                <w:rtl w:val="0"/>
              </w:rPr>
              <w:t xml:space="preserve">Second Year</w:t>
            </w:r>
            <w:r w:rsidDel="00000000" w:rsidR="00000000" w:rsidRPr="00000000">
              <w:rPr>
                <w:rtl w:val="0"/>
              </w:rPr>
            </w:r>
          </w:p>
        </w:tc>
      </w:tr>
      <w:tr>
        <w:trPr>
          <w:cantSplit w:val="0"/>
          <w:trHeight w:val="268" w:hRule="atLeast"/>
          <w:tblHeader w:val="0"/>
        </w:trPr>
        <w:tc>
          <w:tcPr>
            <w:shd w:fill="e0e0e0" w:val="clear"/>
          </w:tcPr>
          <w:p w:rsidR="00000000" w:rsidDel="00000000" w:rsidP="00000000" w:rsidRDefault="00000000" w:rsidRPr="00000000" w14:paraId="0000004C">
            <w:pPr>
              <w:rPr>
                <w:b w:val="1"/>
                <w:bCs w:val="1"/>
              </w:rPr>
            </w:pPr>
            <w:r w:rsidDel="00000000" w:rsidR="00000000" w:rsidRPr="00000000">
              <w:rPr>
                <w:b w:val="1"/>
                <w:bCs w:val="1"/>
                <w:rtl w:val="0"/>
              </w:rPr>
              <w:t xml:space="preserve">Fall Semester</w:t>
            </w:r>
          </w:p>
        </w:tc>
        <w:tc>
          <w:tcPr>
            <w:shd w:fill="e0e0e0" w:val="clear"/>
          </w:tcPr>
          <w:p w:rsidR="00000000" w:rsidDel="00000000" w:rsidP="00000000" w:rsidRDefault="00000000" w:rsidRPr="00000000" w14:paraId="0000004D">
            <w:pPr>
              <w:jc w:val="center"/>
              <w:rPr>
                <w:b w:val="1"/>
                <w:bCs w:val="1"/>
              </w:rPr>
            </w:pPr>
            <w:r w:rsidDel="00000000" w:rsidR="00000000" w:rsidRPr="00000000">
              <w:rPr>
                <w:b w:val="1"/>
                <w:bCs w:val="1"/>
                <w:rtl w:val="0"/>
              </w:rPr>
              <w:t xml:space="preserve">HRS</w:t>
            </w:r>
          </w:p>
        </w:tc>
        <w:tc>
          <w:tcPr>
            <w:shd w:fill="e0e0e0" w:val="clear"/>
          </w:tcPr>
          <w:p w:rsidR="00000000" w:rsidDel="00000000" w:rsidP="00000000" w:rsidRDefault="00000000" w:rsidRPr="00000000" w14:paraId="0000004E">
            <w:pPr>
              <w:jc w:val="center"/>
              <w:rPr>
                <w:b w:val="1"/>
                <w:bCs w:val="1"/>
              </w:rPr>
            </w:pPr>
            <w:sdt>
              <w:sdtPr>
                <w:id w:val="1768211945"/>
                <w:tag w:val="goog_rdk_2"/>
              </w:sdtPr>
              <w:sdtContent>
                <w:r w:rsidDel="00000000" w:rsidR="00000000" w:rsidRPr="00000000">
                  <w:rPr>
                    <w:rFonts w:ascii="Arial Unicode MS" w:cs="Arial Unicode MS" w:eastAsia="Arial Unicode MS" w:hAnsi="Arial Unicode MS"/>
                    <w:b w:val="1"/>
                    <w:bCs w:val="1"/>
                    <w:rtl w:val="0"/>
                  </w:rPr>
                  <w:t xml:space="preserve">✓</w:t>
                </w:r>
              </w:sdtContent>
            </w:sdt>
            <w:r w:rsidDel="00000000" w:rsidR="00000000" w:rsidRPr="00000000">
              <w:rPr>
                <w:rtl w:val="0"/>
              </w:rPr>
            </w:r>
          </w:p>
        </w:tc>
        <w:tc>
          <w:tcPr>
            <w:shd w:fill="e0e0e0" w:val="clear"/>
          </w:tcPr>
          <w:p w:rsidR="00000000" w:rsidDel="00000000" w:rsidP="00000000" w:rsidRDefault="00000000" w:rsidRPr="00000000" w14:paraId="0000004F">
            <w:pPr>
              <w:rPr>
                <w:b w:val="1"/>
                <w:bCs w:val="1"/>
              </w:rPr>
            </w:pPr>
            <w:r w:rsidDel="00000000" w:rsidR="00000000" w:rsidRPr="00000000">
              <w:rPr>
                <w:b w:val="1"/>
                <w:bCs w:val="1"/>
                <w:rtl w:val="0"/>
              </w:rPr>
              <w:t xml:space="preserve">Spring Semester</w:t>
            </w:r>
          </w:p>
        </w:tc>
        <w:tc>
          <w:tcPr>
            <w:shd w:fill="e0e0e0" w:val="clear"/>
          </w:tcPr>
          <w:p w:rsidR="00000000" w:rsidDel="00000000" w:rsidP="00000000" w:rsidRDefault="00000000" w:rsidRPr="00000000" w14:paraId="00000050">
            <w:pPr>
              <w:jc w:val="center"/>
              <w:rPr>
                <w:b w:val="1"/>
                <w:bCs w:val="1"/>
              </w:rPr>
            </w:pPr>
            <w:r w:rsidDel="00000000" w:rsidR="00000000" w:rsidRPr="00000000">
              <w:rPr>
                <w:b w:val="1"/>
                <w:bCs w:val="1"/>
                <w:rtl w:val="0"/>
              </w:rPr>
              <w:t xml:space="preserve">HRS</w:t>
            </w:r>
          </w:p>
        </w:tc>
        <w:tc>
          <w:tcPr>
            <w:shd w:fill="e0e0e0" w:val="clear"/>
          </w:tcPr>
          <w:p w:rsidR="00000000" w:rsidDel="00000000" w:rsidP="00000000" w:rsidRDefault="00000000" w:rsidRPr="00000000" w14:paraId="00000051">
            <w:pPr>
              <w:jc w:val="center"/>
              <w:rPr>
                <w:b w:val="1"/>
                <w:bCs w:val="1"/>
              </w:rPr>
            </w:pPr>
            <w:sdt>
              <w:sdtPr>
                <w:id w:val="499992207"/>
                <w:tag w:val="goog_rdk_3"/>
              </w:sdtPr>
              <w:sdtContent>
                <w:r w:rsidDel="00000000" w:rsidR="00000000" w:rsidRPr="00000000">
                  <w:rPr>
                    <w:rFonts w:ascii="Arial Unicode MS" w:cs="Arial Unicode MS" w:eastAsia="Arial Unicode MS" w:hAnsi="Arial Unicode MS"/>
                    <w:b w:val="1"/>
                    <w:bCs w:val="1"/>
                    <w:rtl w:val="0"/>
                  </w:rPr>
                  <w:t xml:space="preserve">✓</w:t>
                </w:r>
              </w:sdtContent>
            </w:sdt>
            <w:r w:rsidDel="00000000" w:rsidR="00000000" w:rsidRPr="00000000">
              <w:rPr>
                <w:rtl w:val="0"/>
              </w:rPr>
            </w:r>
          </w:p>
        </w:tc>
      </w:tr>
      <w:tr>
        <w:trPr>
          <w:cantSplit w:val="0"/>
          <w:trHeight w:val="268" w:hRule="atLeast"/>
          <w:tblHeader w:val="0"/>
        </w:trPr>
        <w:tc>
          <w:tcPr>
            <w:shd w:fill="ffffff" w:val="clear"/>
          </w:tcPr>
          <w:p w:rsidR="00000000" w:rsidDel="00000000" w:rsidP="00000000" w:rsidRDefault="00000000" w:rsidRPr="00000000" w14:paraId="00000052">
            <w:pPr>
              <w:rPr>
                <w:sz w:val="20"/>
                <w:szCs w:val="20"/>
              </w:rPr>
            </w:pPr>
            <w:r w:rsidDel="00000000" w:rsidR="00000000" w:rsidRPr="00000000">
              <w:rPr>
                <w:sz w:val="20"/>
                <w:szCs w:val="20"/>
                <w:rtl w:val="0"/>
              </w:rPr>
              <w:t xml:space="preserve">CHEM 211 &amp; CHEM 211L-Organic Chemistry I Lecture &amp; Lab </w:t>
            </w:r>
            <w:r w:rsidDel="00000000" w:rsidR="00000000" w:rsidRPr="00000000">
              <w:rPr>
                <w:rFonts w:ascii="Quattrocento Sans" w:cs="Quattrocento Sans" w:eastAsia="Quattrocento Sans" w:hAnsi="Quattrocento Sans"/>
                <w:color w:val="171717"/>
                <w:sz w:val="28"/>
                <w:szCs w:val="28"/>
                <w:highlight w:val="white"/>
                <w:rtl w:val="0"/>
              </w:rPr>
              <w:t xml:space="preserve">^</w:t>
            </w:r>
            <w:r w:rsidDel="00000000" w:rsidR="00000000" w:rsidRPr="00000000">
              <w:rPr>
                <w:rtl w:val="0"/>
              </w:rPr>
            </w:r>
          </w:p>
        </w:tc>
        <w:tc>
          <w:tcPr>
            <w:shd w:fill="ffffff" w:val="clear"/>
          </w:tcPr>
          <w:p w:rsidR="00000000" w:rsidDel="00000000" w:rsidP="00000000" w:rsidRDefault="00000000" w:rsidRPr="00000000" w14:paraId="00000053">
            <w:pPr>
              <w:jc w:val="center"/>
              <w:rPr/>
            </w:pPr>
            <w:r w:rsidDel="00000000" w:rsidR="00000000" w:rsidRPr="00000000">
              <w:rPr>
                <w:rtl w:val="0"/>
              </w:rPr>
              <w:t xml:space="preserve">4+1</w:t>
            </w:r>
          </w:p>
        </w:tc>
        <w:tc>
          <w:tcPr>
            <w:shd w:fill="ffffff" w:val="clear"/>
          </w:tcPr>
          <w:p w:rsidR="00000000" w:rsidDel="00000000" w:rsidP="00000000" w:rsidRDefault="00000000" w:rsidRPr="00000000" w14:paraId="00000054">
            <w:pPr>
              <w:rPr/>
            </w:pPr>
            <w:r w:rsidDel="00000000" w:rsidR="00000000" w:rsidRPr="00000000">
              <w:rPr>
                <w:rtl w:val="0"/>
              </w:rPr>
            </w:r>
          </w:p>
        </w:tc>
        <w:tc>
          <w:tcPr>
            <w:shd w:fill="ffffff" w:val="clear"/>
          </w:tcPr>
          <w:p w:rsidR="00000000" w:rsidDel="00000000" w:rsidP="00000000" w:rsidRDefault="00000000" w:rsidRPr="00000000" w14:paraId="00000055">
            <w:pPr>
              <w:rPr>
                <w:sz w:val="20"/>
                <w:szCs w:val="20"/>
              </w:rPr>
            </w:pPr>
            <w:r w:rsidDel="00000000" w:rsidR="00000000" w:rsidRPr="00000000">
              <w:rPr>
                <w:sz w:val="20"/>
                <w:szCs w:val="20"/>
                <w:rtl w:val="0"/>
              </w:rPr>
              <w:t xml:space="preserve">BIOL 332 &amp; BIOL 332L-Genetics Lecture &amp; Lab  * (WI)</w:t>
            </w:r>
          </w:p>
        </w:tc>
        <w:tc>
          <w:tcPr>
            <w:shd w:fill="ffffff" w:val="clear"/>
          </w:tcPr>
          <w:p w:rsidR="00000000" w:rsidDel="00000000" w:rsidP="00000000" w:rsidRDefault="00000000" w:rsidRPr="00000000" w14:paraId="00000056">
            <w:pPr>
              <w:jc w:val="center"/>
              <w:rPr/>
            </w:pPr>
            <w:r w:rsidDel="00000000" w:rsidR="00000000" w:rsidRPr="00000000">
              <w:rPr>
                <w:rtl w:val="0"/>
              </w:rPr>
              <w:t xml:space="preserve">4+1.5</w:t>
            </w:r>
          </w:p>
        </w:tc>
        <w:tc>
          <w:tcPr>
            <w:shd w:fill="ffffff" w:val="clear"/>
          </w:tcPr>
          <w:p w:rsidR="00000000" w:rsidDel="00000000" w:rsidP="00000000" w:rsidRDefault="00000000" w:rsidRPr="00000000" w14:paraId="00000057">
            <w:pPr>
              <w:rPr/>
            </w:pPr>
            <w:r w:rsidDel="00000000" w:rsidR="00000000" w:rsidRPr="00000000">
              <w:rPr>
                <w:rtl w:val="0"/>
              </w:rPr>
            </w:r>
          </w:p>
        </w:tc>
      </w:tr>
      <w:tr>
        <w:trPr>
          <w:cantSplit w:val="0"/>
          <w:trHeight w:val="268" w:hRule="atLeast"/>
          <w:tblHeader w:val="0"/>
        </w:trPr>
        <w:tc>
          <w:tcPr>
            <w:shd w:fill="ffffff" w:val="clear"/>
          </w:tcPr>
          <w:p w:rsidR="00000000" w:rsidDel="00000000" w:rsidP="00000000" w:rsidRDefault="00000000" w:rsidRPr="00000000" w14:paraId="00000058">
            <w:pPr>
              <w:rPr>
                <w:sz w:val="20"/>
                <w:szCs w:val="20"/>
              </w:rPr>
            </w:pPr>
            <w:r w:rsidDel="00000000" w:rsidR="00000000" w:rsidRPr="00000000">
              <w:rPr>
                <w:sz w:val="20"/>
                <w:szCs w:val="20"/>
                <w:rtl w:val="0"/>
              </w:rPr>
              <w:t xml:space="preserve">BIOL 221-General Ecology </w:t>
            </w:r>
          </w:p>
        </w:tc>
        <w:tc>
          <w:tcPr>
            <w:shd w:fill="ffffff" w:val="clear"/>
          </w:tcPr>
          <w:p w:rsidR="00000000" w:rsidDel="00000000" w:rsidP="00000000" w:rsidRDefault="00000000" w:rsidRPr="00000000" w14:paraId="00000059">
            <w:pPr>
              <w:jc w:val="center"/>
              <w:rPr/>
            </w:pPr>
            <w:r w:rsidDel="00000000" w:rsidR="00000000" w:rsidRPr="00000000">
              <w:rPr>
                <w:rtl w:val="0"/>
              </w:rPr>
              <w:t xml:space="preserve">4</w:t>
            </w:r>
          </w:p>
        </w:tc>
        <w:tc>
          <w:tcPr>
            <w:shd w:fill="ffffff" w:val="clear"/>
          </w:tcPr>
          <w:p w:rsidR="00000000" w:rsidDel="00000000" w:rsidP="00000000" w:rsidRDefault="00000000" w:rsidRPr="00000000" w14:paraId="0000005A">
            <w:pPr>
              <w:rPr/>
            </w:pPr>
            <w:r w:rsidDel="00000000" w:rsidR="00000000" w:rsidRPr="00000000">
              <w:rPr>
                <w:rtl w:val="0"/>
              </w:rPr>
            </w:r>
          </w:p>
        </w:tc>
        <w:tc>
          <w:tcPr>
            <w:shd w:fill="ffffff" w:val="clear"/>
          </w:tcPr>
          <w:p w:rsidR="00000000" w:rsidDel="00000000" w:rsidP="00000000" w:rsidRDefault="00000000" w:rsidRPr="00000000" w14:paraId="0000005B">
            <w:pPr>
              <w:rPr>
                <w:sz w:val="20"/>
                <w:szCs w:val="20"/>
              </w:rPr>
            </w:pPr>
            <w:r w:rsidDel="00000000" w:rsidR="00000000" w:rsidRPr="00000000">
              <w:rPr>
                <w:sz w:val="20"/>
                <w:szCs w:val="20"/>
                <w:rtl w:val="0"/>
              </w:rPr>
              <w:t xml:space="preserve">CHEM 213 &amp; CHEM 213L Organic Chemistry Lecture and Lab</w:t>
            </w:r>
          </w:p>
        </w:tc>
        <w:tc>
          <w:tcPr>
            <w:shd w:fill="ffffff" w:val="clear"/>
          </w:tcPr>
          <w:p w:rsidR="00000000" w:rsidDel="00000000" w:rsidP="00000000" w:rsidRDefault="00000000" w:rsidRPr="00000000" w14:paraId="0000005C">
            <w:pPr>
              <w:jc w:val="center"/>
              <w:rPr/>
            </w:pPr>
            <w:r w:rsidDel="00000000" w:rsidR="00000000" w:rsidRPr="00000000">
              <w:rPr>
                <w:rtl w:val="0"/>
              </w:rPr>
              <w:t xml:space="preserve">4+1</w:t>
            </w:r>
          </w:p>
        </w:tc>
        <w:tc>
          <w:tcPr>
            <w:shd w:fill="ffffff" w:val="clear"/>
          </w:tcPr>
          <w:p w:rsidR="00000000" w:rsidDel="00000000" w:rsidP="00000000" w:rsidRDefault="00000000" w:rsidRPr="00000000" w14:paraId="0000005D">
            <w:pPr>
              <w:rPr/>
            </w:pPr>
            <w:r w:rsidDel="00000000" w:rsidR="00000000" w:rsidRPr="00000000">
              <w:rPr>
                <w:rtl w:val="0"/>
              </w:rPr>
            </w:r>
          </w:p>
        </w:tc>
      </w:tr>
      <w:tr>
        <w:trPr>
          <w:cantSplit w:val="0"/>
          <w:trHeight w:val="268" w:hRule="atLeast"/>
          <w:tblHeader w:val="0"/>
        </w:trPr>
        <w:tc>
          <w:tcPr/>
          <w:p w:rsidR="00000000" w:rsidDel="00000000" w:rsidP="00000000" w:rsidRDefault="00000000" w:rsidRPr="00000000" w14:paraId="0000005E">
            <w:pPr>
              <w:rPr>
                <w:sz w:val="20"/>
                <w:szCs w:val="20"/>
              </w:rPr>
            </w:pPr>
            <w:r w:rsidDel="00000000" w:rsidR="00000000" w:rsidRPr="00000000">
              <w:rPr>
                <w:sz w:val="20"/>
                <w:szCs w:val="20"/>
                <w:rtl w:val="0"/>
              </w:rPr>
              <w:t xml:space="preserve">General Education Requirement</w:t>
            </w:r>
          </w:p>
        </w:tc>
        <w:tc>
          <w:tcPr/>
          <w:p w:rsidR="00000000" w:rsidDel="00000000" w:rsidP="00000000" w:rsidRDefault="00000000" w:rsidRPr="00000000" w14:paraId="0000005F">
            <w:pPr>
              <w:jc w:val="center"/>
              <w:rPr/>
            </w:pPr>
            <w:r w:rsidDel="00000000" w:rsidR="00000000" w:rsidRPr="00000000">
              <w:rPr>
                <w:rtl w:val="0"/>
              </w:rPr>
              <w:t xml:space="preserve">4</w:t>
            </w:r>
          </w:p>
        </w:tc>
        <w:tc>
          <w:tcPr>
            <w:shd w:fill="ffffff" w:val="clear"/>
          </w:tcPr>
          <w:p w:rsidR="00000000" w:rsidDel="00000000" w:rsidP="00000000" w:rsidRDefault="00000000" w:rsidRPr="00000000" w14:paraId="00000060">
            <w:pPr>
              <w:rPr/>
            </w:pPr>
            <w:r w:rsidDel="00000000" w:rsidR="00000000" w:rsidRPr="00000000">
              <w:rPr>
                <w:rtl w:val="0"/>
              </w:rPr>
            </w:r>
          </w:p>
        </w:tc>
        <w:tc>
          <w:tcPr>
            <w:shd w:fill="ffffff" w:val="clear"/>
          </w:tcPr>
          <w:p w:rsidR="00000000" w:rsidDel="00000000" w:rsidP="00000000" w:rsidRDefault="00000000" w:rsidRPr="00000000" w14:paraId="00000061">
            <w:pPr>
              <w:rPr>
                <w:sz w:val="20"/>
                <w:szCs w:val="20"/>
              </w:rPr>
            </w:pPr>
            <w:r w:rsidDel="00000000" w:rsidR="00000000" w:rsidRPr="00000000">
              <w:rPr>
                <w:sz w:val="20"/>
                <w:szCs w:val="20"/>
                <w:rtl w:val="0"/>
              </w:rPr>
              <w:t xml:space="preserve">ENSC 345-Research Design and Statistics or PSYC 242 -Statistics</w:t>
            </w:r>
          </w:p>
        </w:tc>
        <w:tc>
          <w:tcPr>
            <w:shd w:fill="ffffff" w:val="clear"/>
          </w:tcPr>
          <w:p w:rsidR="00000000" w:rsidDel="00000000" w:rsidP="00000000" w:rsidRDefault="00000000" w:rsidRPr="00000000" w14:paraId="00000062">
            <w:pPr>
              <w:jc w:val="center"/>
              <w:rPr/>
            </w:pPr>
            <w:r w:rsidDel="00000000" w:rsidR="00000000" w:rsidRPr="00000000">
              <w:rPr>
                <w:rtl w:val="0"/>
              </w:rPr>
              <w:t xml:space="preserve">4</w:t>
            </w:r>
          </w:p>
        </w:tc>
        <w:tc>
          <w:tcPr>
            <w:shd w:fill="ffffff" w:val="clear"/>
          </w:tcPr>
          <w:p w:rsidR="00000000" w:rsidDel="00000000" w:rsidP="00000000" w:rsidRDefault="00000000" w:rsidRPr="00000000" w14:paraId="00000063">
            <w:pPr>
              <w:rPr/>
            </w:pPr>
            <w:r w:rsidDel="00000000" w:rsidR="00000000" w:rsidRPr="00000000">
              <w:rPr>
                <w:rtl w:val="0"/>
              </w:rPr>
            </w:r>
          </w:p>
        </w:tc>
      </w:tr>
      <w:tr>
        <w:trPr>
          <w:cantSplit w:val="0"/>
          <w:trHeight w:val="268" w:hRule="atLeast"/>
          <w:tblHeader w:val="0"/>
        </w:trPr>
        <w:tc>
          <w:tcPr/>
          <w:p w:rsidR="00000000" w:rsidDel="00000000" w:rsidP="00000000" w:rsidRDefault="00000000" w:rsidRPr="00000000" w14:paraId="00000064">
            <w:pPr>
              <w:rPr>
                <w:sz w:val="20"/>
                <w:szCs w:val="20"/>
              </w:rPr>
            </w:pPr>
            <w:r w:rsidDel="00000000" w:rsidR="00000000" w:rsidRPr="00000000">
              <w:rPr>
                <w:sz w:val="20"/>
                <w:szCs w:val="20"/>
                <w:rtl w:val="0"/>
              </w:rPr>
              <w:t xml:space="preserve">General Education Requirement</w:t>
            </w:r>
          </w:p>
        </w:tc>
        <w:tc>
          <w:tcPr/>
          <w:p w:rsidR="00000000" w:rsidDel="00000000" w:rsidP="00000000" w:rsidRDefault="00000000" w:rsidRPr="00000000" w14:paraId="00000065">
            <w:pPr>
              <w:jc w:val="center"/>
              <w:rPr/>
            </w:pPr>
            <w:r w:rsidDel="00000000" w:rsidR="00000000" w:rsidRPr="00000000">
              <w:rPr>
                <w:rtl w:val="0"/>
              </w:rPr>
              <w:t xml:space="preserve">4</w:t>
            </w:r>
          </w:p>
        </w:tc>
        <w:tc>
          <w:tcPr>
            <w:shd w:fill="ffffff" w:val="clear"/>
          </w:tcPr>
          <w:p w:rsidR="00000000" w:rsidDel="00000000" w:rsidP="00000000" w:rsidRDefault="00000000" w:rsidRPr="00000000" w14:paraId="00000066">
            <w:pPr>
              <w:rPr/>
            </w:pPr>
            <w:r w:rsidDel="00000000" w:rsidR="00000000" w:rsidRPr="00000000">
              <w:rPr>
                <w:rtl w:val="0"/>
              </w:rPr>
            </w:r>
          </w:p>
        </w:tc>
        <w:tc>
          <w:tcPr>
            <w:shd w:fill="ffffff" w:val="clear"/>
          </w:tcPr>
          <w:p w:rsidR="00000000" w:rsidDel="00000000" w:rsidP="00000000" w:rsidRDefault="00000000" w:rsidRPr="00000000" w14:paraId="00000067">
            <w:pPr>
              <w:rPr>
                <w:sz w:val="20"/>
                <w:szCs w:val="20"/>
              </w:rPr>
            </w:pPr>
            <w:r w:rsidDel="00000000" w:rsidR="00000000" w:rsidRPr="00000000">
              <w:rPr>
                <w:rtl w:val="0"/>
              </w:rPr>
            </w:r>
          </w:p>
        </w:tc>
        <w:tc>
          <w:tcPr>
            <w:shd w:fill="ffffff" w:val="clear"/>
          </w:tcPr>
          <w:p w:rsidR="00000000" w:rsidDel="00000000" w:rsidP="00000000" w:rsidRDefault="00000000" w:rsidRPr="00000000" w14:paraId="00000068">
            <w:pPr>
              <w:jc w:val="center"/>
              <w:rPr/>
            </w:pPr>
            <w:r w:rsidDel="00000000" w:rsidR="00000000" w:rsidRPr="00000000">
              <w:rPr>
                <w:rtl w:val="0"/>
              </w:rPr>
            </w:r>
          </w:p>
        </w:tc>
        <w:tc>
          <w:tcPr>
            <w:shd w:fill="ffffff" w:val="clear"/>
          </w:tcPr>
          <w:p w:rsidR="00000000" w:rsidDel="00000000" w:rsidP="00000000" w:rsidRDefault="00000000" w:rsidRPr="00000000" w14:paraId="00000069">
            <w:pPr>
              <w:rPr/>
            </w:pPr>
            <w:r w:rsidDel="00000000" w:rsidR="00000000" w:rsidRPr="00000000">
              <w:rPr>
                <w:rtl w:val="0"/>
              </w:rPr>
            </w:r>
          </w:p>
        </w:tc>
      </w:tr>
      <w:tr>
        <w:trPr>
          <w:cantSplit w:val="0"/>
          <w:trHeight w:val="268" w:hRule="atLeast"/>
          <w:tblHeader w:val="0"/>
        </w:trPr>
        <w:tc>
          <w:tcPr/>
          <w:p w:rsidR="00000000" w:rsidDel="00000000" w:rsidP="00000000" w:rsidRDefault="00000000" w:rsidRPr="00000000" w14:paraId="0000006A">
            <w:pPr>
              <w:shd w:fill="ffffff" w:val="clear"/>
              <w:rPr>
                <w:sz w:val="20"/>
                <w:szCs w:val="20"/>
              </w:rPr>
            </w:pPr>
            <w:r w:rsidDel="00000000" w:rsidR="00000000" w:rsidRPr="00000000">
              <w:rPr>
                <w:sz w:val="20"/>
                <w:szCs w:val="20"/>
                <w:rtl w:val="0"/>
              </w:rPr>
              <w:t xml:space="preserve">Career Pathways: PATH 002 - Career Pathways Module 2</w:t>
            </w:r>
          </w:p>
        </w:tc>
        <w:tc>
          <w:tcPr/>
          <w:p w:rsidR="00000000" w:rsidDel="00000000" w:rsidP="00000000" w:rsidRDefault="00000000" w:rsidRPr="00000000" w14:paraId="0000006B">
            <w:pPr>
              <w:jc w:val="center"/>
              <w:rPr>
                <w:b w:val="1"/>
                <w:bCs w:val="1"/>
              </w:rPr>
            </w:pPr>
            <w:r w:rsidDel="00000000" w:rsidR="00000000" w:rsidRPr="00000000">
              <w:rPr>
                <w:b w:val="1"/>
                <w:bCs w:val="1"/>
                <w:rtl w:val="0"/>
              </w:rPr>
              <w:t xml:space="preserve">Degree</w:t>
              <w:br w:type="textWrapping"/>
              <w:t xml:space="preserve">Rqmt.</w:t>
            </w:r>
          </w:p>
        </w:tc>
        <w:tc>
          <w:tcPr>
            <w:shd w:fill="ffffff" w:val="clear"/>
          </w:tcPr>
          <w:p w:rsidR="00000000" w:rsidDel="00000000" w:rsidP="00000000" w:rsidRDefault="00000000" w:rsidRPr="00000000" w14:paraId="0000006C">
            <w:pPr>
              <w:rPr/>
            </w:pPr>
            <w:r w:rsidDel="00000000" w:rsidR="00000000" w:rsidRPr="00000000">
              <w:rPr>
                <w:rtl w:val="0"/>
              </w:rPr>
            </w:r>
          </w:p>
        </w:tc>
        <w:tc>
          <w:tcPr/>
          <w:p w:rsidR="00000000" w:rsidDel="00000000" w:rsidP="00000000" w:rsidRDefault="00000000" w:rsidRPr="00000000" w14:paraId="0000006D">
            <w:pPr>
              <w:shd w:fill="ffffff" w:val="clear"/>
              <w:rPr>
                <w:sz w:val="20"/>
                <w:szCs w:val="20"/>
              </w:rPr>
            </w:pPr>
            <w:r w:rsidDel="00000000" w:rsidR="00000000" w:rsidRPr="00000000">
              <w:rPr>
                <w:sz w:val="20"/>
                <w:szCs w:val="20"/>
                <w:rtl w:val="0"/>
              </w:rPr>
              <w:t xml:space="preserve">Career Pathways: PATH 003 - Career Pathways Module 3</w:t>
            </w:r>
          </w:p>
        </w:tc>
        <w:tc>
          <w:tcPr/>
          <w:p w:rsidR="00000000" w:rsidDel="00000000" w:rsidP="00000000" w:rsidRDefault="00000000" w:rsidRPr="00000000" w14:paraId="0000006E">
            <w:pPr>
              <w:jc w:val="center"/>
              <w:rPr>
                <w:b w:val="1"/>
                <w:bCs w:val="1"/>
              </w:rPr>
            </w:pPr>
            <w:r w:rsidDel="00000000" w:rsidR="00000000" w:rsidRPr="00000000">
              <w:rPr>
                <w:b w:val="1"/>
                <w:bCs w:val="1"/>
                <w:rtl w:val="0"/>
              </w:rPr>
              <w:t xml:space="preserve">Degree</w:t>
              <w:br w:type="textWrapping"/>
              <w:t xml:space="preserve">Rqmt.</w:t>
            </w:r>
          </w:p>
        </w:tc>
        <w:tc>
          <w:tcPr>
            <w:shd w:fill="ffffff" w:val="clear"/>
          </w:tcPr>
          <w:p w:rsidR="00000000" w:rsidDel="00000000" w:rsidP="00000000" w:rsidRDefault="00000000" w:rsidRPr="00000000" w14:paraId="0000006F">
            <w:pPr>
              <w:rPr/>
            </w:pPr>
            <w:r w:rsidDel="00000000" w:rsidR="00000000" w:rsidRPr="00000000">
              <w:rPr>
                <w:rtl w:val="0"/>
              </w:rPr>
            </w:r>
          </w:p>
        </w:tc>
      </w:tr>
      <w:tr>
        <w:trPr>
          <w:cantSplit w:val="0"/>
          <w:trHeight w:val="268" w:hRule="atLeast"/>
          <w:tblHeader w:val="0"/>
        </w:trPr>
        <w:tc>
          <w:tcPr>
            <w:shd w:fill="ffffff" w:val="clear"/>
          </w:tcPr>
          <w:p w:rsidR="00000000" w:rsidDel="00000000" w:rsidP="00000000" w:rsidRDefault="00000000" w:rsidRPr="00000000" w14:paraId="00000070">
            <w:pPr>
              <w:rPr>
                <w:sz w:val="20"/>
                <w:szCs w:val="20"/>
              </w:rPr>
            </w:pPr>
            <w:r w:rsidDel="00000000" w:rsidR="00000000" w:rsidRPr="00000000">
              <w:rPr>
                <w:b w:val="1"/>
                <w:bCs w:val="1"/>
                <w:rtl w:val="0"/>
              </w:rPr>
              <w:t xml:space="preserve">Total:</w:t>
            </w:r>
            <w:r w:rsidDel="00000000" w:rsidR="00000000" w:rsidRPr="00000000">
              <w:rPr>
                <w:rtl w:val="0"/>
              </w:rPr>
            </w:r>
          </w:p>
        </w:tc>
        <w:tc>
          <w:tcPr>
            <w:shd w:fill="ffffff" w:val="clear"/>
          </w:tcPr>
          <w:p w:rsidR="00000000" w:rsidDel="00000000" w:rsidP="00000000" w:rsidRDefault="00000000" w:rsidRPr="00000000" w14:paraId="00000071">
            <w:pPr>
              <w:jc w:val="center"/>
              <w:rPr/>
            </w:pPr>
            <w:r w:rsidDel="00000000" w:rsidR="00000000" w:rsidRPr="00000000">
              <w:rPr>
                <w:rtl w:val="0"/>
              </w:rPr>
              <w:t xml:space="preserve">17</w:t>
            </w:r>
          </w:p>
        </w:tc>
        <w:tc>
          <w:tcPr>
            <w:shd w:fill="ffffff" w:val="clear"/>
          </w:tcPr>
          <w:p w:rsidR="00000000" w:rsidDel="00000000" w:rsidP="00000000" w:rsidRDefault="00000000" w:rsidRPr="00000000" w14:paraId="00000072">
            <w:pPr>
              <w:rPr/>
            </w:pPr>
            <w:r w:rsidDel="00000000" w:rsidR="00000000" w:rsidRPr="00000000">
              <w:rPr>
                <w:rtl w:val="0"/>
              </w:rPr>
            </w:r>
          </w:p>
        </w:tc>
        <w:tc>
          <w:tcPr>
            <w:shd w:fill="ffffff" w:val="clear"/>
          </w:tcPr>
          <w:p w:rsidR="00000000" w:rsidDel="00000000" w:rsidP="00000000" w:rsidRDefault="00000000" w:rsidRPr="00000000" w14:paraId="00000073">
            <w:pPr>
              <w:tabs>
                <w:tab w:val="left" w:leader="none" w:pos="2960"/>
              </w:tabs>
              <w:rPr>
                <w:sz w:val="20"/>
                <w:szCs w:val="20"/>
              </w:rPr>
            </w:pPr>
            <w:r w:rsidDel="00000000" w:rsidR="00000000" w:rsidRPr="00000000">
              <w:rPr>
                <w:b w:val="1"/>
                <w:bCs w:val="1"/>
                <w:rtl w:val="0"/>
              </w:rPr>
              <w:t xml:space="preserve">Total:</w:t>
            </w:r>
            <w:r w:rsidDel="00000000" w:rsidR="00000000" w:rsidRPr="00000000">
              <w:rPr>
                <w:rtl w:val="0"/>
              </w:rPr>
            </w:r>
          </w:p>
        </w:tc>
        <w:tc>
          <w:tcPr>
            <w:shd w:fill="ffffff" w:val="clear"/>
          </w:tcPr>
          <w:p w:rsidR="00000000" w:rsidDel="00000000" w:rsidP="00000000" w:rsidRDefault="00000000" w:rsidRPr="00000000" w14:paraId="00000074">
            <w:pPr>
              <w:jc w:val="center"/>
              <w:rPr/>
            </w:pPr>
            <w:r w:rsidDel="00000000" w:rsidR="00000000" w:rsidRPr="00000000">
              <w:rPr>
                <w:rtl w:val="0"/>
              </w:rPr>
              <w:t xml:space="preserve">14.5</w:t>
            </w:r>
          </w:p>
        </w:tc>
        <w:tc>
          <w:tcPr>
            <w:shd w:fill="ffffff" w:val="clear"/>
          </w:tcPr>
          <w:p w:rsidR="00000000" w:rsidDel="00000000" w:rsidP="00000000" w:rsidRDefault="00000000" w:rsidRPr="00000000" w14:paraId="00000075">
            <w:pPr>
              <w:rPr/>
            </w:pPr>
            <w:r w:rsidDel="00000000" w:rsidR="00000000" w:rsidRPr="00000000">
              <w:rPr>
                <w:rtl w:val="0"/>
              </w:rPr>
            </w:r>
          </w:p>
        </w:tc>
      </w:tr>
    </w:tbl>
    <w:p w:rsidR="00000000" w:rsidDel="00000000" w:rsidP="00000000" w:rsidRDefault="00000000" w:rsidRPr="00000000" w14:paraId="00000076">
      <w:pPr>
        <w:rPr/>
      </w:pPr>
      <w:r w:rsidDel="00000000" w:rsidR="00000000" w:rsidRPr="00000000">
        <w:rPr>
          <w:rtl w:val="0"/>
        </w:rPr>
      </w:r>
    </w:p>
    <w:tbl>
      <w:tblPr>
        <w:tblStyle w:val="Table5"/>
        <w:tblW w:w="1074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60"/>
        <w:gridCol w:w="990"/>
        <w:gridCol w:w="520"/>
        <w:gridCol w:w="3795"/>
        <w:gridCol w:w="960"/>
        <w:gridCol w:w="520"/>
        <w:tblGridChange w:id="0">
          <w:tblGrid>
            <w:gridCol w:w="3960"/>
            <w:gridCol w:w="990"/>
            <w:gridCol w:w="520"/>
            <w:gridCol w:w="3795"/>
            <w:gridCol w:w="960"/>
            <w:gridCol w:w="520"/>
          </w:tblGrid>
        </w:tblGridChange>
      </w:tblGrid>
      <w:tr>
        <w:trPr>
          <w:cantSplit w:val="0"/>
          <w:trHeight w:val="331" w:hRule="atLeast"/>
          <w:tblHeader w:val="0"/>
        </w:trPr>
        <w:tc>
          <w:tcPr>
            <w:gridSpan w:val="6"/>
            <w:shd w:fill="e6e6e6" w:val="clear"/>
          </w:tcPr>
          <w:p w:rsidR="00000000" w:rsidDel="00000000" w:rsidP="00000000" w:rsidRDefault="00000000" w:rsidRPr="00000000" w14:paraId="00000077">
            <w:pPr>
              <w:jc w:val="center"/>
              <w:rPr>
                <w:b w:val="1"/>
                <w:bCs w:val="1"/>
              </w:rPr>
            </w:pPr>
            <w:r w:rsidDel="00000000" w:rsidR="00000000" w:rsidRPr="00000000">
              <w:rPr>
                <w:b w:val="1"/>
                <w:bCs w:val="1"/>
                <w:sz w:val="28"/>
                <w:szCs w:val="28"/>
                <w:rtl w:val="0"/>
              </w:rPr>
              <w:t xml:space="preserve">Third Year</w:t>
            </w:r>
            <w:r w:rsidDel="00000000" w:rsidR="00000000" w:rsidRPr="00000000">
              <w:rPr>
                <w:rtl w:val="0"/>
              </w:rPr>
            </w:r>
          </w:p>
        </w:tc>
      </w:tr>
      <w:tr>
        <w:trPr>
          <w:cantSplit w:val="0"/>
          <w:trHeight w:val="284" w:hRule="atLeast"/>
          <w:tblHeader w:val="0"/>
        </w:trPr>
        <w:tc>
          <w:tcPr>
            <w:shd w:fill="e6e6e6" w:val="clear"/>
          </w:tcPr>
          <w:p w:rsidR="00000000" w:rsidDel="00000000" w:rsidP="00000000" w:rsidRDefault="00000000" w:rsidRPr="00000000" w14:paraId="0000007D">
            <w:pPr>
              <w:rPr>
                <w:b w:val="1"/>
                <w:bCs w:val="1"/>
              </w:rPr>
            </w:pPr>
            <w:r w:rsidDel="00000000" w:rsidR="00000000" w:rsidRPr="00000000">
              <w:rPr>
                <w:b w:val="1"/>
                <w:bCs w:val="1"/>
                <w:rtl w:val="0"/>
              </w:rPr>
              <w:t xml:space="preserve">Fall Semester</w:t>
            </w:r>
          </w:p>
        </w:tc>
        <w:tc>
          <w:tcPr>
            <w:shd w:fill="e6e6e6" w:val="clear"/>
          </w:tcPr>
          <w:p w:rsidR="00000000" w:rsidDel="00000000" w:rsidP="00000000" w:rsidRDefault="00000000" w:rsidRPr="00000000" w14:paraId="0000007E">
            <w:pPr>
              <w:jc w:val="center"/>
              <w:rPr>
                <w:b w:val="1"/>
                <w:bCs w:val="1"/>
              </w:rPr>
            </w:pPr>
            <w:r w:rsidDel="00000000" w:rsidR="00000000" w:rsidRPr="00000000">
              <w:rPr>
                <w:b w:val="1"/>
                <w:bCs w:val="1"/>
                <w:rtl w:val="0"/>
              </w:rPr>
              <w:t xml:space="preserve">HRS</w:t>
            </w:r>
          </w:p>
        </w:tc>
        <w:tc>
          <w:tcPr>
            <w:shd w:fill="e6e6e6" w:val="clear"/>
          </w:tcPr>
          <w:p w:rsidR="00000000" w:rsidDel="00000000" w:rsidP="00000000" w:rsidRDefault="00000000" w:rsidRPr="00000000" w14:paraId="0000007F">
            <w:pPr>
              <w:jc w:val="center"/>
              <w:rPr>
                <w:b w:val="1"/>
                <w:bCs w:val="1"/>
              </w:rPr>
            </w:pPr>
            <w:sdt>
              <w:sdtPr>
                <w:id w:val="1306149421"/>
                <w:tag w:val="goog_rdk_4"/>
              </w:sdtPr>
              <w:sdtContent>
                <w:r w:rsidDel="00000000" w:rsidR="00000000" w:rsidRPr="00000000">
                  <w:rPr>
                    <w:rFonts w:ascii="Arial Unicode MS" w:cs="Arial Unicode MS" w:eastAsia="Arial Unicode MS" w:hAnsi="Arial Unicode MS"/>
                    <w:b w:val="1"/>
                    <w:bCs w:val="1"/>
                    <w:rtl w:val="0"/>
                  </w:rPr>
                  <w:t xml:space="preserve">✓</w:t>
                </w:r>
              </w:sdtContent>
            </w:sdt>
            <w:r w:rsidDel="00000000" w:rsidR="00000000" w:rsidRPr="00000000">
              <w:rPr>
                <w:rtl w:val="0"/>
              </w:rPr>
            </w:r>
          </w:p>
        </w:tc>
        <w:tc>
          <w:tcPr>
            <w:shd w:fill="e6e6e6" w:val="clear"/>
          </w:tcPr>
          <w:p w:rsidR="00000000" w:rsidDel="00000000" w:rsidP="00000000" w:rsidRDefault="00000000" w:rsidRPr="00000000" w14:paraId="00000080">
            <w:pPr>
              <w:rPr>
                <w:b w:val="1"/>
                <w:bCs w:val="1"/>
              </w:rPr>
            </w:pPr>
            <w:r w:rsidDel="00000000" w:rsidR="00000000" w:rsidRPr="00000000">
              <w:rPr>
                <w:b w:val="1"/>
                <w:bCs w:val="1"/>
                <w:rtl w:val="0"/>
              </w:rPr>
              <w:t xml:space="preserve">Spring Semester</w:t>
            </w:r>
          </w:p>
        </w:tc>
        <w:tc>
          <w:tcPr>
            <w:shd w:fill="e6e6e6" w:val="clear"/>
          </w:tcPr>
          <w:p w:rsidR="00000000" w:rsidDel="00000000" w:rsidP="00000000" w:rsidRDefault="00000000" w:rsidRPr="00000000" w14:paraId="00000081">
            <w:pPr>
              <w:jc w:val="center"/>
              <w:rPr>
                <w:b w:val="1"/>
                <w:bCs w:val="1"/>
              </w:rPr>
            </w:pPr>
            <w:r w:rsidDel="00000000" w:rsidR="00000000" w:rsidRPr="00000000">
              <w:rPr>
                <w:b w:val="1"/>
                <w:bCs w:val="1"/>
                <w:rtl w:val="0"/>
              </w:rPr>
              <w:t xml:space="preserve">HRS</w:t>
            </w:r>
          </w:p>
        </w:tc>
        <w:tc>
          <w:tcPr>
            <w:shd w:fill="e6e6e6" w:val="clear"/>
          </w:tcPr>
          <w:p w:rsidR="00000000" w:rsidDel="00000000" w:rsidP="00000000" w:rsidRDefault="00000000" w:rsidRPr="00000000" w14:paraId="00000082">
            <w:pPr>
              <w:jc w:val="center"/>
              <w:rPr>
                <w:b w:val="1"/>
                <w:bCs w:val="1"/>
              </w:rPr>
            </w:pPr>
            <w:sdt>
              <w:sdtPr>
                <w:id w:val="-895561356"/>
                <w:tag w:val="goog_rdk_5"/>
              </w:sdtPr>
              <w:sdtContent>
                <w:r w:rsidDel="00000000" w:rsidR="00000000" w:rsidRPr="00000000">
                  <w:rPr>
                    <w:rFonts w:ascii="Arial Unicode MS" w:cs="Arial Unicode MS" w:eastAsia="Arial Unicode MS" w:hAnsi="Arial Unicode MS"/>
                    <w:b w:val="1"/>
                    <w:bCs w:val="1"/>
                    <w:rtl w:val="0"/>
                  </w:rPr>
                  <w:t xml:space="preserve">✓</w:t>
                </w:r>
              </w:sdtContent>
            </w:sdt>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083">
            <w:pPr>
              <w:rPr>
                <w:sz w:val="20"/>
                <w:szCs w:val="20"/>
              </w:rPr>
            </w:pPr>
            <w:r w:rsidDel="00000000" w:rsidR="00000000" w:rsidRPr="00000000">
              <w:rPr>
                <w:sz w:val="20"/>
                <w:szCs w:val="20"/>
                <w:rtl w:val="0"/>
              </w:rPr>
              <w:t xml:space="preserve">PHYS 111 &amp; PHYS 118 L-Fundamentals of Physics I Lecture &amp; Lab</w:t>
            </w:r>
          </w:p>
        </w:tc>
        <w:tc>
          <w:tcPr/>
          <w:p w:rsidR="00000000" w:rsidDel="00000000" w:rsidP="00000000" w:rsidRDefault="00000000" w:rsidRPr="00000000" w14:paraId="00000084">
            <w:pPr>
              <w:jc w:val="center"/>
              <w:rPr/>
            </w:pPr>
            <w:r w:rsidDel="00000000" w:rsidR="00000000" w:rsidRPr="00000000">
              <w:rPr>
                <w:rtl w:val="0"/>
              </w:rPr>
              <w:t xml:space="preserve">4+1</w:t>
            </w:r>
          </w:p>
        </w:tc>
        <w:tc>
          <w:tcPr/>
          <w:p w:rsidR="00000000" w:rsidDel="00000000" w:rsidP="00000000" w:rsidRDefault="00000000" w:rsidRPr="00000000" w14:paraId="00000085">
            <w:pPr>
              <w:jc w:val="center"/>
              <w:rPr/>
            </w:pPr>
            <w:r w:rsidDel="00000000" w:rsidR="00000000" w:rsidRPr="00000000">
              <w:rPr>
                <w:rtl w:val="0"/>
              </w:rPr>
            </w:r>
          </w:p>
        </w:tc>
        <w:tc>
          <w:tcPr/>
          <w:p w:rsidR="00000000" w:rsidDel="00000000" w:rsidP="00000000" w:rsidRDefault="00000000" w:rsidRPr="00000000" w14:paraId="00000086">
            <w:pPr>
              <w:rPr>
                <w:sz w:val="20"/>
                <w:szCs w:val="20"/>
              </w:rPr>
            </w:pPr>
            <w:r w:rsidDel="00000000" w:rsidR="00000000" w:rsidRPr="00000000">
              <w:rPr>
                <w:sz w:val="20"/>
                <w:szCs w:val="20"/>
                <w:rtl w:val="0"/>
              </w:rPr>
              <w:t xml:space="preserve">PHYS 113 &amp; PHYS 119L-Fundamentals of Physics II Lecture and Lab* </w:t>
            </w:r>
          </w:p>
        </w:tc>
        <w:tc>
          <w:tcPr/>
          <w:p w:rsidR="00000000" w:rsidDel="00000000" w:rsidP="00000000" w:rsidRDefault="00000000" w:rsidRPr="00000000" w14:paraId="00000087">
            <w:pPr>
              <w:jc w:val="center"/>
              <w:rPr/>
            </w:pPr>
            <w:r w:rsidDel="00000000" w:rsidR="00000000" w:rsidRPr="00000000">
              <w:rPr>
                <w:rtl w:val="0"/>
              </w:rPr>
              <w:t xml:space="preserve">4+1</w:t>
            </w:r>
          </w:p>
        </w:tc>
        <w:tc>
          <w:tcPr/>
          <w:p w:rsidR="00000000" w:rsidDel="00000000" w:rsidP="00000000" w:rsidRDefault="00000000" w:rsidRPr="00000000" w14:paraId="00000088">
            <w:pPr>
              <w:jc w:val="center"/>
              <w:rPr/>
            </w:pPr>
            <w:r w:rsidDel="00000000" w:rsidR="00000000" w:rsidRPr="00000000">
              <w:rPr>
                <w:rtl w:val="0"/>
              </w:rPr>
            </w:r>
          </w:p>
        </w:tc>
      </w:tr>
      <w:tr>
        <w:trPr>
          <w:cantSplit w:val="0"/>
          <w:trHeight w:val="284" w:hRule="atLeast"/>
          <w:tblHeader w:val="0"/>
        </w:trPr>
        <w:tc>
          <w:tcPr>
            <w:shd w:fill="ffffff" w:val="clear"/>
          </w:tcPr>
          <w:p w:rsidR="00000000" w:rsidDel="00000000" w:rsidP="00000000" w:rsidRDefault="00000000" w:rsidRPr="00000000" w14:paraId="00000089">
            <w:pPr>
              <w:rPr>
                <w:sz w:val="20"/>
                <w:szCs w:val="20"/>
              </w:rPr>
            </w:pPr>
            <w:r w:rsidDel="00000000" w:rsidR="00000000" w:rsidRPr="00000000">
              <w:rPr>
                <w:sz w:val="20"/>
                <w:szCs w:val="20"/>
                <w:rtl w:val="0"/>
              </w:rPr>
              <w:t xml:space="preserve">BIOL 311 &amp; BIOL 311L -Microbiology Lecture &amp; Lab </w:t>
            </w:r>
          </w:p>
        </w:tc>
        <w:tc>
          <w:tcPr>
            <w:shd w:fill="ffffff" w:val="clear"/>
          </w:tcPr>
          <w:p w:rsidR="00000000" w:rsidDel="00000000" w:rsidP="00000000" w:rsidRDefault="00000000" w:rsidRPr="00000000" w14:paraId="0000008A">
            <w:pPr>
              <w:jc w:val="center"/>
              <w:rPr/>
            </w:pPr>
            <w:r w:rsidDel="00000000" w:rsidR="00000000" w:rsidRPr="00000000">
              <w:rPr>
                <w:rtl w:val="0"/>
              </w:rPr>
              <w:t xml:space="preserve">4+1.5</w:t>
            </w:r>
          </w:p>
        </w:tc>
        <w:tc>
          <w:tcPr/>
          <w:p w:rsidR="00000000" w:rsidDel="00000000" w:rsidP="00000000" w:rsidRDefault="00000000" w:rsidRPr="00000000" w14:paraId="0000008B">
            <w:pPr>
              <w:jc w:val="center"/>
              <w:rPr/>
            </w:pPr>
            <w:r w:rsidDel="00000000" w:rsidR="00000000" w:rsidRPr="00000000">
              <w:rPr>
                <w:rtl w:val="0"/>
              </w:rPr>
            </w:r>
          </w:p>
        </w:tc>
        <w:tc>
          <w:tcPr/>
          <w:p w:rsidR="00000000" w:rsidDel="00000000" w:rsidP="00000000" w:rsidRDefault="00000000" w:rsidRPr="00000000" w14:paraId="0000008C">
            <w:pPr>
              <w:rPr>
                <w:sz w:val="20"/>
                <w:szCs w:val="20"/>
              </w:rPr>
            </w:pPr>
            <w:r w:rsidDel="00000000" w:rsidR="00000000" w:rsidRPr="00000000">
              <w:rPr>
                <w:sz w:val="20"/>
                <w:szCs w:val="20"/>
                <w:rtl w:val="0"/>
              </w:rPr>
              <w:t xml:space="preserve">BIOL 407 &amp; BIOL 407L -Cell and Molecular Biology Lecture and Lab* (WI)</w:t>
            </w:r>
          </w:p>
        </w:tc>
        <w:tc>
          <w:tcPr/>
          <w:p w:rsidR="00000000" w:rsidDel="00000000" w:rsidP="00000000" w:rsidRDefault="00000000" w:rsidRPr="00000000" w14:paraId="0000008D">
            <w:pPr>
              <w:jc w:val="center"/>
              <w:rPr/>
            </w:pPr>
            <w:r w:rsidDel="00000000" w:rsidR="00000000" w:rsidRPr="00000000">
              <w:rPr>
                <w:rtl w:val="0"/>
              </w:rPr>
              <w:t xml:space="preserve">4+1.5</w:t>
            </w:r>
          </w:p>
        </w:tc>
        <w:tc>
          <w:tcPr/>
          <w:p w:rsidR="00000000" w:rsidDel="00000000" w:rsidP="00000000" w:rsidRDefault="00000000" w:rsidRPr="00000000" w14:paraId="0000008E">
            <w:pPr>
              <w:jc w:val="center"/>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08F">
            <w:pPr>
              <w:rPr>
                <w:sz w:val="20"/>
                <w:szCs w:val="20"/>
              </w:rPr>
            </w:pPr>
            <w:r w:rsidDel="00000000" w:rsidR="00000000" w:rsidRPr="00000000">
              <w:rPr>
                <w:sz w:val="20"/>
                <w:szCs w:val="20"/>
                <w:rtl w:val="0"/>
              </w:rPr>
              <w:t xml:space="preserve">General Education Requirement</w:t>
            </w:r>
          </w:p>
        </w:tc>
        <w:tc>
          <w:tcPr/>
          <w:p w:rsidR="00000000" w:rsidDel="00000000" w:rsidP="00000000" w:rsidRDefault="00000000" w:rsidRPr="00000000" w14:paraId="00000090">
            <w:pPr>
              <w:jc w:val="center"/>
              <w:rPr/>
            </w:pPr>
            <w:r w:rsidDel="00000000" w:rsidR="00000000" w:rsidRPr="00000000">
              <w:rPr>
                <w:rtl w:val="0"/>
              </w:rPr>
              <w:t xml:space="preserve">4</w:t>
            </w:r>
          </w:p>
        </w:tc>
        <w:tc>
          <w:tcPr/>
          <w:p w:rsidR="00000000" w:rsidDel="00000000" w:rsidP="00000000" w:rsidRDefault="00000000" w:rsidRPr="00000000" w14:paraId="00000091">
            <w:pPr>
              <w:jc w:val="center"/>
              <w:rPr/>
            </w:pPr>
            <w:r w:rsidDel="00000000" w:rsidR="00000000" w:rsidRPr="00000000">
              <w:rPr>
                <w:rtl w:val="0"/>
              </w:rPr>
            </w:r>
          </w:p>
        </w:tc>
        <w:tc>
          <w:tcPr/>
          <w:p w:rsidR="00000000" w:rsidDel="00000000" w:rsidP="00000000" w:rsidRDefault="00000000" w:rsidRPr="00000000" w14:paraId="00000092">
            <w:pPr>
              <w:rPr>
                <w:sz w:val="20"/>
                <w:szCs w:val="20"/>
              </w:rPr>
            </w:pPr>
            <w:r w:rsidDel="00000000" w:rsidR="00000000" w:rsidRPr="00000000">
              <w:rPr>
                <w:sz w:val="20"/>
                <w:szCs w:val="20"/>
                <w:rtl w:val="0"/>
              </w:rPr>
              <w:t xml:space="preserve">BIOL415-Current Advancements in Biology </w:t>
            </w:r>
          </w:p>
        </w:tc>
        <w:tc>
          <w:tcPr/>
          <w:p w:rsidR="00000000" w:rsidDel="00000000" w:rsidP="00000000" w:rsidRDefault="00000000" w:rsidRPr="00000000" w14:paraId="00000093">
            <w:pPr>
              <w:jc w:val="center"/>
              <w:rPr/>
            </w:pPr>
            <w:r w:rsidDel="00000000" w:rsidR="00000000" w:rsidRPr="00000000">
              <w:rPr>
                <w:rtl w:val="0"/>
              </w:rPr>
              <w:t xml:space="preserve">1.5</w:t>
            </w:r>
          </w:p>
        </w:tc>
        <w:tc>
          <w:tcPr/>
          <w:p w:rsidR="00000000" w:rsidDel="00000000" w:rsidP="00000000" w:rsidRDefault="00000000" w:rsidRPr="00000000" w14:paraId="00000094">
            <w:pPr>
              <w:jc w:val="center"/>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095">
            <w:pPr>
              <w:rPr>
                <w:sz w:val="20"/>
                <w:szCs w:val="20"/>
              </w:rPr>
            </w:pPr>
            <w:r w:rsidDel="00000000" w:rsidR="00000000" w:rsidRPr="00000000">
              <w:rPr>
                <w:rtl w:val="0"/>
              </w:rPr>
            </w:r>
          </w:p>
        </w:tc>
        <w:tc>
          <w:tcPr/>
          <w:p w:rsidR="00000000" w:rsidDel="00000000" w:rsidP="00000000" w:rsidRDefault="00000000" w:rsidRPr="00000000" w14:paraId="00000096">
            <w:pPr>
              <w:jc w:val="center"/>
              <w:rPr/>
            </w:pPr>
            <w:r w:rsidDel="00000000" w:rsidR="00000000" w:rsidRPr="00000000">
              <w:rPr>
                <w:rtl w:val="0"/>
              </w:rPr>
            </w:r>
          </w:p>
        </w:tc>
        <w:tc>
          <w:tcPr/>
          <w:p w:rsidR="00000000" w:rsidDel="00000000" w:rsidP="00000000" w:rsidRDefault="00000000" w:rsidRPr="00000000" w14:paraId="00000097">
            <w:pPr>
              <w:jc w:val="center"/>
              <w:rPr/>
            </w:pPr>
            <w:r w:rsidDel="00000000" w:rsidR="00000000" w:rsidRPr="00000000">
              <w:rPr>
                <w:rtl w:val="0"/>
              </w:rPr>
            </w:r>
          </w:p>
        </w:tc>
        <w:tc>
          <w:tcPr/>
          <w:p w:rsidR="00000000" w:rsidDel="00000000" w:rsidP="00000000" w:rsidRDefault="00000000" w:rsidRPr="00000000" w14:paraId="00000098">
            <w:pPr>
              <w:rPr/>
            </w:pPr>
            <w:r w:rsidDel="00000000" w:rsidR="00000000" w:rsidRPr="00000000">
              <w:rPr>
                <w:sz w:val="20"/>
                <w:szCs w:val="20"/>
                <w:rtl w:val="0"/>
              </w:rPr>
              <w:t xml:space="preserve">BIOL356-Evolution</w:t>
            </w:r>
            <w:r w:rsidDel="00000000" w:rsidR="00000000" w:rsidRPr="00000000">
              <w:rPr>
                <w:rtl w:val="0"/>
              </w:rPr>
            </w:r>
          </w:p>
        </w:tc>
        <w:tc>
          <w:tcPr/>
          <w:p w:rsidR="00000000" w:rsidDel="00000000" w:rsidP="00000000" w:rsidRDefault="00000000" w:rsidRPr="00000000" w14:paraId="00000099">
            <w:pPr>
              <w:jc w:val="center"/>
              <w:rPr/>
            </w:pPr>
            <w:r w:rsidDel="00000000" w:rsidR="00000000" w:rsidRPr="00000000">
              <w:rPr>
                <w:rtl w:val="0"/>
              </w:rPr>
              <w:t xml:space="preserve">4</w:t>
            </w:r>
          </w:p>
        </w:tc>
        <w:tc>
          <w:tcPr/>
          <w:p w:rsidR="00000000" w:rsidDel="00000000" w:rsidP="00000000" w:rsidRDefault="00000000" w:rsidRPr="00000000" w14:paraId="0000009A">
            <w:pPr>
              <w:jc w:val="center"/>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09B">
            <w:pPr>
              <w:rPr/>
            </w:pPr>
            <w:r w:rsidDel="00000000" w:rsidR="00000000" w:rsidRPr="00000000">
              <w:rPr>
                <w:b w:val="1"/>
                <w:bCs w:val="1"/>
                <w:rtl w:val="0"/>
              </w:rPr>
              <w:t xml:space="preserve">Total:</w:t>
            </w:r>
            <w:r w:rsidDel="00000000" w:rsidR="00000000" w:rsidRPr="00000000">
              <w:rPr>
                <w:rtl w:val="0"/>
              </w:rPr>
            </w:r>
          </w:p>
        </w:tc>
        <w:tc>
          <w:tcPr/>
          <w:p w:rsidR="00000000" w:rsidDel="00000000" w:rsidP="00000000" w:rsidRDefault="00000000" w:rsidRPr="00000000" w14:paraId="0000009C">
            <w:pPr>
              <w:jc w:val="center"/>
              <w:rPr/>
            </w:pPr>
            <w:r w:rsidDel="00000000" w:rsidR="00000000" w:rsidRPr="00000000">
              <w:rPr>
                <w:rtl w:val="0"/>
              </w:rPr>
              <w:t xml:space="preserve">14.5</w:t>
            </w:r>
          </w:p>
        </w:tc>
        <w:tc>
          <w:tcPr/>
          <w:p w:rsidR="00000000" w:rsidDel="00000000" w:rsidP="00000000" w:rsidRDefault="00000000" w:rsidRPr="00000000" w14:paraId="0000009D">
            <w:pPr>
              <w:jc w:val="center"/>
              <w:rPr/>
            </w:pPr>
            <w:r w:rsidDel="00000000" w:rsidR="00000000" w:rsidRPr="00000000">
              <w:rPr>
                <w:rtl w:val="0"/>
              </w:rPr>
            </w:r>
          </w:p>
        </w:tc>
        <w:tc>
          <w:tcPr/>
          <w:p w:rsidR="00000000" w:rsidDel="00000000" w:rsidP="00000000" w:rsidRDefault="00000000" w:rsidRPr="00000000" w14:paraId="0000009E">
            <w:pPr>
              <w:rPr/>
            </w:pPr>
            <w:r w:rsidDel="00000000" w:rsidR="00000000" w:rsidRPr="00000000">
              <w:rPr>
                <w:b w:val="1"/>
                <w:bCs w:val="1"/>
                <w:rtl w:val="0"/>
              </w:rPr>
              <w:t xml:space="preserve">Total:</w:t>
            </w:r>
            <w:r w:rsidDel="00000000" w:rsidR="00000000" w:rsidRPr="00000000">
              <w:rPr>
                <w:rtl w:val="0"/>
              </w:rPr>
            </w:r>
          </w:p>
        </w:tc>
        <w:tc>
          <w:tcPr/>
          <w:p w:rsidR="00000000" w:rsidDel="00000000" w:rsidP="00000000" w:rsidRDefault="00000000" w:rsidRPr="00000000" w14:paraId="0000009F">
            <w:pPr>
              <w:jc w:val="center"/>
              <w:rPr/>
            </w:pPr>
            <w:r w:rsidDel="00000000" w:rsidR="00000000" w:rsidRPr="00000000">
              <w:rPr>
                <w:rtl w:val="0"/>
              </w:rPr>
              <w:t xml:space="preserve">16</w:t>
            </w:r>
          </w:p>
        </w:tc>
        <w:tc>
          <w:tcPr/>
          <w:p w:rsidR="00000000" w:rsidDel="00000000" w:rsidP="00000000" w:rsidRDefault="00000000" w:rsidRPr="00000000" w14:paraId="000000A0">
            <w:pPr>
              <w:jc w:val="center"/>
              <w:rPr/>
            </w:pPr>
            <w:r w:rsidDel="00000000" w:rsidR="00000000" w:rsidRPr="00000000">
              <w:rPr>
                <w:rtl w:val="0"/>
              </w:rPr>
            </w:r>
          </w:p>
        </w:tc>
      </w:tr>
    </w:tbl>
    <w:p w:rsidR="00000000" w:rsidDel="00000000" w:rsidP="00000000" w:rsidRDefault="00000000" w:rsidRPr="00000000" w14:paraId="000000A1">
      <w:pPr>
        <w:rPr>
          <w:b w:val="1"/>
          <w:bCs w:val="1"/>
          <w:sz w:val="20"/>
          <w:szCs w:val="20"/>
        </w:rPr>
      </w:pPr>
      <w:r w:rsidDel="00000000" w:rsidR="00000000" w:rsidRPr="00000000">
        <w:rPr>
          <w:rtl w:val="0"/>
        </w:rPr>
      </w:r>
    </w:p>
    <w:tbl>
      <w:tblPr>
        <w:tblStyle w:val="Table6"/>
        <w:tblW w:w="1089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25"/>
        <w:gridCol w:w="825"/>
        <w:gridCol w:w="525"/>
        <w:gridCol w:w="4080"/>
        <w:gridCol w:w="885"/>
        <w:gridCol w:w="450"/>
        <w:tblGridChange w:id="0">
          <w:tblGrid>
            <w:gridCol w:w="4125"/>
            <w:gridCol w:w="825"/>
            <w:gridCol w:w="525"/>
            <w:gridCol w:w="4080"/>
            <w:gridCol w:w="885"/>
            <w:gridCol w:w="450"/>
          </w:tblGrid>
        </w:tblGridChange>
      </w:tblGrid>
      <w:tr>
        <w:trPr>
          <w:cantSplit w:val="0"/>
          <w:trHeight w:val="284" w:hRule="atLeast"/>
          <w:tblHeader w:val="0"/>
        </w:trPr>
        <w:tc>
          <w:tcPr>
            <w:gridSpan w:val="6"/>
            <w:shd w:fill="e6e6e6" w:val="clear"/>
          </w:tcPr>
          <w:p w:rsidR="00000000" w:rsidDel="00000000" w:rsidP="00000000" w:rsidRDefault="00000000" w:rsidRPr="00000000" w14:paraId="000000A2">
            <w:pPr>
              <w:jc w:val="center"/>
              <w:rPr>
                <w:b w:val="1"/>
                <w:bCs w:val="1"/>
                <w:sz w:val="28"/>
                <w:szCs w:val="28"/>
              </w:rPr>
            </w:pPr>
            <w:bookmarkStart w:colFirst="0" w:colLast="0" w:name="_heading=h.gjdgxs" w:id="2"/>
            <w:bookmarkEnd w:id="2"/>
            <w:r w:rsidDel="00000000" w:rsidR="00000000" w:rsidRPr="00000000">
              <w:rPr>
                <w:b w:val="1"/>
                <w:bCs w:val="1"/>
                <w:sz w:val="28"/>
                <w:szCs w:val="28"/>
                <w:rtl w:val="0"/>
              </w:rPr>
              <w:t xml:space="preserve">Fourth Year</w:t>
            </w:r>
          </w:p>
        </w:tc>
      </w:tr>
      <w:tr>
        <w:trPr>
          <w:cantSplit w:val="0"/>
          <w:trHeight w:val="284" w:hRule="atLeast"/>
          <w:tblHeader w:val="0"/>
        </w:trPr>
        <w:tc>
          <w:tcPr>
            <w:shd w:fill="e6e6e6" w:val="clear"/>
          </w:tcPr>
          <w:p w:rsidR="00000000" w:rsidDel="00000000" w:rsidP="00000000" w:rsidRDefault="00000000" w:rsidRPr="00000000" w14:paraId="000000A8">
            <w:pPr>
              <w:rPr>
                <w:b w:val="1"/>
                <w:bCs w:val="1"/>
              </w:rPr>
            </w:pPr>
            <w:bookmarkStart w:colFirst="0" w:colLast="0" w:name="_heading=h.30j0zll" w:id="3"/>
            <w:bookmarkEnd w:id="3"/>
            <w:r w:rsidDel="00000000" w:rsidR="00000000" w:rsidRPr="00000000">
              <w:rPr>
                <w:b w:val="1"/>
                <w:bCs w:val="1"/>
                <w:rtl w:val="0"/>
              </w:rPr>
              <w:t xml:space="preserve">Fall Semester</w:t>
            </w:r>
          </w:p>
        </w:tc>
        <w:tc>
          <w:tcPr>
            <w:shd w:fill="e6e6e6" w:val="clear"/>
          </w:tcPr>
          <w:p w:rsidR="00000000" w:rsidDel="00000000" w:rsidP="00000000" w:rsidRDefault="00000000" w:rsidRPr="00000000" w14:paraId="000000A9">
            <w:pPr>
              <w:jc w:val="center"/>
              <w:rPr>
                <w:b w:val="1"/>
                <w:bCs w:val="1"/>
              </w:rPr>
            </w:pPr>
            <w:r w:rsidDel="00000000" w:rsidR="00000000" w:rsidRPr="00000000">
              <w:rPr>
                <w:b w:val="1"/>
                <w:bCs w:val="1"/>
                <w:rtl w:val="0"/>
              </w:rPr>
              <w:t xml:space="preserve">HRS</w:t>
            </w:r>
          </w:p>
        </w:tc>
        <w:tc>
          <w:tcPr>
            <w:shd w:fill="e6e6e6" w:val="clear"/>
          </w:tcPr>
          <w:p w:rsidR="00000000" w:rsidDel="00000000" w:rsidP="00000000" w:rsidRDefault="00000000" w:rsidRPr="00000000" w14:paraId="000000AA">
            <w:pPr>
              <w:jc w:val="center"/>
              <w:rPr>
                <w:b w:val="1"/>
                <w:bCs w:val="1"/>
              </w:rPr>
            </w:pPr>
            <w:sdt>
              <w:sdtPr>
                <w:id w:val="-1014364896"/>
                <w:tag w:val="goog_rdk_6"/>
              </w:sdtPr>
              <w:sdtContent>
                <w:r w:rsidDel="00000000" w:rsidR="00000000" w:rsidRPr="00000000">
                  <w:rPr>
                    <w:rFonts w:ascii="Arial Unicode MS" w:cs="Arial Unicode MS" w:eastAsia="Arial Unicode MS" w:hAnsi="Arial Unicode MS"/>
                    <w:b w:val="1"/>
                    <w:bCs w:val="1"/>
                    <w:rtl w:val="0"/>
                  </w:rPr>
                  <w:t xml:space="preserve">✓</w:t>
                </w:r>
              </w:sdtContent>
            </w:sdt>
            <w:r w:rsidDel="00000000" w:rsidR="00000000" w:rsidRPr="00000000">
              <w:rPr>
                <w:rtl w:val="0"/>
              </w:rPr>
            </w:r>
          </w:p>
        </w:tc>
        <w:tc>
          <w:tcPr>
            <w:shd w:fill="e6e6e6" w:val="clear"/>
          </w:tcPr>
          <w:p w:rsidR="00000000" w:rsidDel="00000000" w:rsidP="00000000" w:rsidRDefault="00000000" w:rsidRPr="00000000" w14:paraId="000000AB">
            <w:pPr>
              <w:rPr>
                <w:b w:val="1"/>
                <w:bCs w:val="1"/>
              </w:rPr>
            </w:pPr>
            <w:r w:rsidDel="00000000" w:rsidR="00000000" w:rsidRPr="00000000">
              <w:rPr>
                <w:b w:val="1"/>
                <w:bCs w:val="1"/>
                <w:rtl w:val="0"/>
              </w:rPr>
              <w:t xml:space="preserve">Spring Semester</w:t>
            </w:r>
          </w:p>
        </w:tc>
        <w:tc>
          <w:tcPr>
            <w:shd w:fill="e6e6e6" w:val="clear"/>
          </w:tcPr>
          <w:p w:rsidR="00000000" w:rsidDel="00000000" w:rsidP="00000000" w:rsidRDefault="00000000" w:rsidRPr="00000000" w14:paraId="000000AC">
            <w:pPr>
              <w:jc w:val="center"/>
              <w:rPr>
                <w:b w:val="1"/>
                <w:bCs w:val="1"/>
              </w:rPr>
            </w:pPr>
            <w:r w:rsidDel="00000000" w:rsidR="00000000" w:rsidRPr="00000000">
              <w:rPr>
                <w:b w:val="1"/>
                <w:bCs w:val="1"/>
                <w:rtl w:val="0"/>
              </w:rPr>
              <w:t xml:space="preserve">HRS</w:t>
            </w:r>
          </w:p>
        </w:tc>
        <w:tc>
          <w:tcPr>
            <w:shd w:fill="e6e6e6" w:val="clear"/>
          </w:tcPr>
          <w:p w:rsidR="00000000" w:rsidDel="00000000" w:rsidP="00000000" w:rsidRDefault="00000000" w:rsidRPr="00000000" w14:paraId="000000AD">
            <w:pPr>
              <w:jc w:val="center"/>
              <w:rPr>
                <w:b w:val="1"/>
                <w:bCs w:val="1"/>
              </w:rPr>
            </w:pPr>
            <w:sdt>
              <w:sdtPr>
                <w:id w:val="1446309176"/>
                <w:tag w:val="goog_rdk_7"/>
              </w:sdtPr>
              <w:sdtContent>
                <w:r w:rsidDel="00000000" w:rsidR="00000000" w:rsidRPr="00000000">
                  <w:rPr>
                    <w:rFonts w:ascii="Arial Unicode MS" w:cs="Arial Unicode MS" w:eastAsia="Arial Unicode MS" w:hAnsi="Arial Unicode MS"/>
                    <w:b w:val="1"/>
                    <w:bCs w:val="1"/>
                    <w:rtl w:val="0"/>
                  </w:rPr>
                  <w:t xml:space="preserve">✓</w:t>
                </w:r>
              </w:sdtContent>
            </w:sdt>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0AE">
            <w:pPr>
              <w:rPr>
                <w:sz w:val="20"/>
                <w:szCs w:val="20"/>
              </w:rPr>
            </w:pPr>
            <w:r w:rsidDel="00000000" w:rsidR="00000000" w:rsidRPr="00000000">
              <w:rPr>
                <w:sz w:val="20"/>
                <w:szCs w:val="20"/>
                <w:rtl w:val="0"/>
              </w:rPr>
              <w:t xml:space="preserve">Biology Elective </w:t>
            </w:r>
          </w:p>
        </w:tc>
        <w:tc>
          <w:tcPr/>
          <w:p w:rsidR="00000000" w:rsidDel="00000000" w:rsidP="00000000" w:rsidRDefault="00000000" w:rsidRPr="00000000" w14:paraId="000000AF">
            <w:pPr>
              <w:jc w:val="center"/>
              <w:rPr/>
            </w:pPr>
            <w:r w:rsidDel="00000000" w:rsidR="00000000" w:rsidRPr="00000000">
              <w:rPr>
                <w:rtl w:val="0"/>
              </w:rPr>
              <w:t xml:space="preserve">4-5.5</w:t>
            </w:r>
          </w:p>
        </w:tc>
        <w:tc>
          <w:tcPr/>
          <w:p w:rsidR="00000000" w:rsidDel="00000000" w:rsidP="00000000" w:rsidRDefault="00000000" w:rsidRPr="00000000" w14:paraId="000000B0">
            <w:pPr>
              <w:jc w:val="center"/>
              <w:rPr/>
            </w:pPr>
            <w:r w:rsidDel="00000000" w:rsidR="00000000" w:rsidRPr="00000000">
              <w:rPr>
                <w:rtl w:val="0"/>
              </w:rPr>
            </w:r>
          </w:p>
        </w:tc>
        <w:tc>
          <w:tcPr/>
          <w:p w:rsidR="00000000" w:rsidDel="00000000" w:rsidP="00000000" w:rsidRDefault="00000000" w:rsidRPr="00000000" w14:paraId="000000B1">
            <w:pPr>
              <w:rPr>
                <w:b w:val="1"/>
                <w:bCs w:val="1"/>
                <w:sz w:val="20"/>
                <w:szCs w:val="20"/>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p w:rsidR="00000000" w:rsidDel="00000000" w:rsidP="00000000" w:rsidRDefault="00000000" w:rsidRPr="00000000" w14:paraId="000000B2">
            <w:pPr>
              <w:jc w:val="center"/>
              <w:rPr/>
            </w:pPr>
            <w:r w:rsidDel="00000000" w:rsidR="00000000" w:rsidRPr="00000000">
              <w:rPr>
                <w:rtl w:val="0"/>
              </w:rPr>
              <w:t xml:space="preserve">4</w:t>
            </w:r>
          </w:p>
        </w:tc>
        <w:tc>
          <w:tcPr/>
          <w:p w:rsidR="00000000" w:rsidDel="00000000" w:rsidP="00000000" w:rsidRDefault="00000000" w:rsidRPr="00000000" w14:paraId="000000B3">
            <w:pPr>
              <w:jc w:val="center"/>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0B4">
            <w:pPr>
              <w:rPr>
                <w:sz w:val="20"/>
                <w:szCs w:val="20"/>
              </w:rPr>
            </w:pPr>
            <w:r w:rsidDel="00000000" w:rsidR="00000000" w:rsidRPr="00000000">
              <w:rPr>
                <w:sz w:val="20"/>
                <w:szCs w:val="20"/>
                <w:rtl w:val="0"/>
              </w:rPr>
              <w:t xml:space="preserve">CHEM 426-Biochemistry *^</w:t>
            </w:r>
          </w:p>
        </w:tc>
        <w:tc>
          <w:tcPr/>
          <w:p w:rsidR="00000000" w:rsidDel="00000000" w:rsidP="00000000" w:rsidRDefault="00000000" w:rsidRPr="00000000" w14:paraId="000000B5">
            <w:pPr>
              <w:jc w:val="center"/>
              <w:rPr/>
            </w:pPr>
            <w:r w:rsidDel="00000000" w:rsidR="00000000" w:rsidRPr="00000000">
              <w:rPr>
                <w:rtl w:val="0"/>
              </w:rPr>
              <w:t xml:space="preserve">4</w:t>
            </w:r>
          </w:p>
        </w:tc>
        <w:tc>
          <w:tcPr/>
          <w:p w:rsidR="00000000" w:rsidDel="00000000" w:rsidP="00000000" w:rsidRDefault="00000000" w:rsidRPr="00000000" w14:paraId="000000B6">
            <w:pPr>
              <w:jc w:val="center"/>
              <w:rPr/>
            </w:pPr>
            <w:r w:rsidDel="00000000" w:rsidR="00000000" w:rsidRPr="00000000">
              <w:rPr>
                <w:rtl w:val="0"/>
              </w:rPr>
            </w:r>
          </w:p>
        </w:tc>
        <w:tc>
          <w:tcPr/>
          <w:p w:rsidR="00000000" w:rsidDel="00000000" w:rsidP="00000000" w:rsidRDefault="00000000" w:rsidRPr="00000000" w14:paraId="000000B7">
            <w:pPr>
              <w:rPr>
                <w:b w:val="1"/>
                <w:bCs w:val="1"/>
                <w:sz w:val="20"/>
                <w:szCs w:val="20"/>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p w:rsidR="00000000" w:rsidDel="00000000" w:rsidP="00000000" w:rsidRDefault="00000000" w:rsidRPr="00000000" w14:paraId="000000B8">
            <w:pPr>
              <w:jc w:val="center"/>
              <w:rPr/>
            </w:pPr>
            <w:r w:rsidDel="00000000" w:rsidR="00000000" w:rsidRPr="00000000">
              <w:rPr>
                <w:rtl w:val="0"/>
              </w:rPr>
              <w:t xml:space="preserve">4</w:t>
            </w:r>
          </w:p>
        </w:tc>
        <w:tc>
          <w:tcPr/>
          <w:p w:rsidR="00000000" w:rsidDel="00000000" w:rsidP="00000000" w:rsidRDefault="00000000" w:rsidRPr="00000000" w14:paraId="000000B9">
            <w:pPr>
              <w:jc w:val="center"/>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0BA">
            <w:pPr>
              <w:rPr>
                <w:b w:val="1"/>
                <w:bCs w:val="1"/>
                <w:sz w:val="20"/>
                <w:szCs w:val="20"/>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p w:rsidR="00000000" w:rsidDel="00000000" w:rsidP="00000000" w:rsidRDefault="00000000" w:rsidRPr="00000000" w14:paraId="000000BB">
            <w:pPr>
              <w:jc w:val="center"/>
              <w:rPr/>
            </w:pPr>
            <w:r w:rsidDel="00000000" w:rsidR="00000000" w:rsidRPr="00000000">
              <w:rPr>
                <w:rtl w:val="0"/>
              </w:rPr>
              <w:t xml:space="preserve">4</w:t>
            </w:r>
          </w:p>
        </w:tc>
        <w:tc>
          <w:tcPr/>
          <w:p w:rsidR="00000000" w:rsidDel="00000000" w:rsidP="00000000" w:rsidRDefault="00000000" w:rsidRPr="00000000" w14:paraId="000000BC">
            <w:pPr>
              <w:jc w:val="center"/>
              <w:rPr/>
            </w:pPr>
            <w:r w:rsidDel="00000000" w:rsidR="00000000" w:rsidRPr="00000000">
              <w:rPr>
                <w:rtl w:val="0"/>
              </w:rPr>
            </w:r>
          </w:p>
        </w:tc>
        <w:tc>
          <w:tcPr/>
          <w:p w:rsidR="00000000" w:rsidDel="00000000" w:rsidP="00000000" w:rsidRDefault="00000000" w:rsidRPr="00000000" w14:paraId="000000BD">
            <w:pPr>
              <w:rPr>
                <w:sz w:val="20"/>
                <w:szCs w:val="20"/>
              </w:rPr>
            </w:pPr>
            <w:r w:rsidDel="00000000" w:rsidR="00000000" w:rsidRPr="00000000">
              <w:rPr>
                <w:sz w:val="20"/>
                <w:szCs w:val="20"/>
                <w:rtl w:val="0"/>
              </w:rPr>
              <w:t xml:space="preserve">Biology Elective </w:t>
            </w:r>
          </w:p>
        </w:tc>
        <w:tc>
          <w:tcPr/>
          <w:p w:rsidR="00000000" w:rsidDel="00000000" w:rsidP="00000000" w:rsidRDefault="00000000" w:rsidRPr="00000000" w14:paraId="000000BE">
            <w:pPr>
              <w:jc w:val="center"/>
              <w:rPr/>
            </w:pPr>
            <w:r w:rsidDel="00000000" w:rsidR="00000000" w:rsidRPr="00000000">
              <w:rPr>
                <w:rtl w:val="0"/>
              </w:rPr>
              <w:t xml:space="preserve">4-5.5</w:t>
            </w:r>
          </w:p>
        </w:tc>
        <w:tc>
          <w:tcPr/>
          <w:p w:rsidR="00000000" w:rsidDel="00000000" w:rsidP="00000000" w:rsidRDefault="00000000" w:rsidRPr="00000000" w14:paraId="000000BF">
            <w:pPr>
              <w:jc w:val="center"/>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0C0">
            <w:pPr>
              <w:rPr>
                <w:sz w:val="20"/>
                <w:szCs w:val="20"/>
              </w:rPr>
            </w:pPr>
            <w:r w:rsidDel="00000000" w:rsidR="00000000" w:rsidRPr="00000000">
              <w:rPr>
                <w:sz w:val="20"/>
                <w:szCs w:val="20"/>
                <w:rtl w:val="0"/>
              </w:rPr>
              <w:t xml:space="preserve">General Education Requirement</w:t>
            </w:r>
          </w:p>
        </w:tc>
        <w:tc>
          <w:tcPr/>
          <w:p w:rsidR="00000000" w:rsidDel="00000000" w:rsidP="00000000" w:rsidRDefault="00000000" w:rsidRPr="00000000" w14:paraId="000000C1">
            <w:pPr>
              <w:jc w:val="center"/>
              <w:rPr/>
            </w:pPr>
            <w:r w:rsidDel="00000000" w:rsidR="00000000" w:rsidRPr="00000000">
              <w:rPr>
                <w:rtl w:val="0"/>
              </w:rPr>
              <w:t xml:space="preserve">4</w:t>
            </w:r>
          </w:p>
        </w:tc>
        <w:tc>
          <w:tcPr/>
          <w:p w:rsidR="00000000" w:rsidDel="00000000" w:rsidP="00000000" w:rsidRDefault="00000000" w:rsidRPr="00000000" w14:paraId="000000C2">
            <w:pPr>
              <w:jc w:val="center"/>
              <w:rPr/>
            </w:pPr>
            <w:r w:rsidDel="00000000" w:rsidR="00000000" w:rsidRPr="00000000">
              <w:rPr>
                <w:rtl w:val="0"/>
              </w:rPr>
            </w:r>
          </w:p>
        </w:tc>
        <w:tc>
          <w:tcPr/>
          <w:p w:rsidR="00000000" w:rsidDel="00000000" w:rsidP="00000000" w:rsidRDefault="00000000" w:rsidRPr="00000000" w14:paraId="000000C3">
            <w:pPr>
              <w:rPr>
                <w:sz w:val="20"/>
                <w:szCs w:val="20"/>
              </w:rPr>
            </w:pPr>
            <w:r w:rsidDel="00000000" w:rsidR="00000000" w:rsidRPr="00000000">
              <w:rPr>
                <w:sz w:val="20"/>
                <w:szCs w:val="20"/>
                <w:rtl w:val="0"/>
              </w:rPr>
              <w:t xml:space="preserve">General Education Requirement</w:t>
            </w:r>
          </w:p>
        </w:tc>
        <w:tc>
          <w:tcPr/>
          <w:p w:rsidR="00000000" w:rsidDel="00000000" w:rsidP="00000000" w:rsidRDefault="00000000" w:rsidRPr="00000000" w14:paraId="000000C4">
            <w:pPr>
              <w:jc w:val="center"/>
              <w:rPr/>
            </w:pPr>
            <w:r w:rsidDel="00000000" w:rsidR="00000000" w:rsidRPr="00000000">
              <w:rPr>
                <w:rtl w:val="0"/>
              </w:rPr>
              <w:t xml:space="preserve">4</w:t>
            </w:r>
          </w:p>
        </w:tc>
        <w:tc>
          <w:tcPr/>
          <w:p w:rsidR="00000000" w:rsidDel="00000000" w:rsidP="00000000" w:rsidRDefault="00000000" w:rsidRPr="00000000" w14:paraId="000000C5">
            <w:pPr>
              <w:jc w:val="center"/>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0C6">
            <w:pPr>
              <w:rPr>
                <w:sz w:val="20"/>
                <w:szCs w:val="20"/>
              </w:rPr>
            </w:pPr>
            <w:r w:rsidDel="00000000" w:rsidR="00000000" w:rsidRPr="00000000">
              <w:rPr>
                <w:b w:val="1"/>
                <w:bCs w:val="1"/>
                <w:rtl w:val="0"/>
              </w:rPr>
              <w:t xml:space="preserve">Total:</w:t>
            </w:r>
            <w:r w:rsidDel="00000000" w:rsidR="00000000" w:rsidRPr="00000000">
              <w:rPr>
                <w:rtl w:val="0"/>
              </w:rPr>
            </w:r>
          </w:p>
        </w:tc>
        <w:tc>
          <w:tcPr/>
          <w:p w:rsidR="00000000" w:rsidDel="00000000" w:rsidP="00000000" w:rsidRDefault="00000000" w:rsidRPr="00000000" w14:paraId="000000C7">
            <w:pPr>
              <w:jc w:val="center"/>
              <w:rPr/>
            </w:pPr>
            <w:r w:rsidDel="00000000" w:rsidR="00000000" w:rsidRPr="00000000">
              <w:rPr>
                <w:rtl w:val="0"/>
              </w:rPr>
              <w:t xml:space="preserve">16-17.5</w:t>
            </w:r>
          </w:p>
        </w:tc>
        <w:tc>
          <w:tcPr/>
          <w:p w:rsidR="00000000" w:rsidDel="00000000" w:rsidP="00000000" w:rsidRDefault="00000000" w:rsidRPr="00000000" w14:paraId="000000C8">
            <w:pPr>
              <w:jc w:val="center"/>
              <w:rPr/>
            </w:pPr>
            <w:r w:rsidDel="00000000" w:rsidR="00000000" w:rsidRPr="00000000">
              <w:rPr>
                <w:rtl w:val="0"/>
              </w:rPr>
            </w:r>
          </w:p>
        </w:tc>
        <w:tc>
          <w:tcPr/>
          <w:p w:rsidR="00000000" w:rsidDel="00000000" w:rsidP="00000000" w:rsidRDefault="00000000" w:rsidRPr="00000000" w14:paraId="000000C9">
            <w:pPr>
              <w:rPr>
                <w:sz w:val="20"/>
                <w:szCs w:val="20"/>
              </w:rPr>
            </w:pPr>
            <w:r w:rsidDel="00000000" w:rsidR="00000000" w:rsidRPr="00000000">
              <w:rPr>
                <w:b w:val="1"/>
                <w:bCs w:val="1"/>
                <w:rtl w:val="0"/>
              </w:rPr>
              <w:t xml:space="preserve">Total:</w:t>
            </w:r>
            <w:r w:rsidDel="00000000" w:rsidR="00000000" w:rsidRPr="00000000">
              <w:rPr>
                <w:rtl w:val="0"/>
              </w:rPr>
            </w:r>
          </w:p>
        </w:tc>
        <w:tc>
          <w:tcPr/>
          <w:p w:rsidR="00000000" w:rsidDel="00000000" w:rsidP="00000000" w:rsidRDefault="00000000" w:rsidRPr="00000000" w14:paraId="000000CA">
            <w:pPr>
              <w:jc w:val="center"/>
              <w:rPr/>
            </w:pPr>
            <w:bookmarkStart w:colFirst="0" w:colLast="0" w:name="_heading=h.1fob9te" w:id="4"/>
            <w:bookmarkEnd w:id="4"/>
            <w:r w:rsidDel="00000000" w:rsidR="00000000" w:rsidRPr="00000000">
              <w:rPr>
                <w:rtl w:val="0"/>
              </w:rPr>
              <w:t xml:space="preserve">14-17.5</w:t>
            </w:r>
          </w:p>
        </w:tc>
        <w:tc>
          <w:tcPr/>
          <w:p w:rsidR="00000000" w:rsidDel="00000000" w:rsidP="00000000" w:rsidRDefault="00000000" w:rsidRPr="00000000" w14:paraId="000000CB">
            <w:pPr>
              <w:jc w:val="center"/>
              <w:rPr/>
            </w:pPr>
            <w:r w:rsidDel="00000000" w:rsidR="00000000" w:rsidRPr="00000000">
              <w:rPr>
                <w:rtl w:val="0"/>
              </w:rPr>
            </w:r>
          </w:p>
        </w:tc>
      </w:tr>
    </w:tbl>
    <w:p w:rsidR="00000000" w:rsidDel="00000000" w:rsidP="00000000" w:rsidRDefault="00000000" w:rsidRPr="00000000" w14:paraId="000000CC">
      <w:pPr>
        <w:rPr>
          <w:b w:val="1"/>
          <w:bCs w:val="1"/>
        </w:rPr>
      </w:pPr>
      <w:r w:rsidDel="00000000" w:rsidR="00000000" w:rsidRPr="00000000">
        <w:rPr>
          <w:rtl w:val="0"/>
        </w:rPr>
      </w:r>
    </w:p>
    <w:p w:rsidR="00000000" w:rsidDel="00000000" w:rsidP="00000000" w:rsidRDefault="00000000" w:rsidRPr="00000000" w14:paraId="000000CD">
      <w:pPr>
        <w:rPr/>
      </w:pPr>
      <w:r w:rsidDel="00000000" w:rsidR="00000000" w:rsidRPr="00000000">
        <w:rPr>
          <w:b w:val="1"/>
          <w:bCs w:val="1"/>
          <w:rtl w:val="0"/>
        </w:rPr>
        <w:t xml:space="preserve">Total Credits Required: </w:t>
      </w:r>
      <w:r w:rsidDel="00000000" w:rsidR="00000000" w:rsidRPr="00000000">
        <w:rPr>
          <w:rtl w:val="0"/>
        </w:rPr>
        <w:t xml:space="preserve">128 credits</w:t>
      </w:r>
    </w:p>
    <w:p w:rsidR="00000000" w:rsidDel="00000000" w:rsidP="00000000" w:rsidRDefault="00000000" w:rsidRPr="00000000" w14:paraId="000000CE">
      <w:pPr>
        <w:rPr/>
      </w:pPr>
      <w:r w:rsidDel="00000000" w:rsidR="00000000" w:rsidRPr="00000000">
        <w:rPr>
          <w:b w:val="1"/>
          <w:bCs w:val="1"/>
          <w:rtl w:val="0"/>
        </w:rPr>
        <w:t xml:space="preserve">GPA:</w:t>
      </w:r>
      <w:r w:rsidDel="00000000" w:rsidR="00000000" w:rsidRPr="00000000">
        <w:rPr>
          <w:rtl w:val="0"/>
        </w:rPr>
        <w:t xml:space="preserve"> 3.2 Science; 3.4 cumulative </w:t>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pPr>
      <w:r w:rsidDel="00000000" w:rsidR="00000000" w:rsidRPr="00000000">
        <w:rPr>
          <w:b w:val="1"/>
          <w:bCs w:val="1"/>
          <w:rtl w:val="0"/>
        </w:rPr>
        <w:t xml:space="preserve">General Education courses</w:t>
      </w:r>
      <w:r w:rsidDel="00000000" w:rsidR="00000000" w:rsidRPr="00000000">
        <w:rPr>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8">
        <w:r w:rsidDel="00000000" w:rsidR="00000000" w:rsidRPr="00000000">
          <w:rPr>
            <w:color w:val="1155cc"/>
            <w:u w:val="single"/>
            <w:rtl w:val="0"/>
          </w:rPr>
          <w:t xml:space="preserve">General Education program requirements website in the College Catalog</w:t>
        </w:r>
      </w:hyperlink>
      <w:r w:rsidDel="00000000" w:rsidR="00000000" w:rsidRPr="00000000">
        <w:rPr>
          <w:rtl w:val="0"/>
        </w:rPr>
        <w:t xml:space="preserve">:</w:t>
      </w:r>
    </w:p>
    <w:p w:rsidR="00000000" w:rsidDel="00000000" w:rsidP="00000000" w:rsidRDefault="00000000" w:rsidRPr="00000000" w14:paraId="000000D1">
      <w:pPr>
        <w:ind w:left="1440" w:firstLine="0"/>
        <w:rPr>
          <w:sz w:val="20"/>
          <w:szCs w:val="20"/>
        </w:rPr>
      </w:pPr>
      <w:r w:rsidDel="00000000" w:rsidR="00000000" w:rsidRPr="00000000">
        <w:rPr>
          <w:rtl w:val="0"/>
        </w:rPr>
      </w:r>
    </w:p>
    <w:p w:rsidR="00000000" w:rsidDel="00000000" w:rsidP="00000000" w:rsidRDefault="00000000" w:rsidRPr="00000000" w14:paraId="000000D2">
      <w:pPr>
        <w:numPr>
          <w:ilvl w:val="1"/>
          <w:numId w:val="1"/>
        </w:numPr>
        <w:ind w:left="1440" w:hanging="360"/>
        <w:rPr>
          <w:sz w:val="20"/>
          <w:szCs w:val="20"/>
        </w:rPr>
      </w:pPr>
      <w:r w:rsidDel="00000000" w:rsidR="00000000" w:rsidRPr="00000000">
        <w:rPr>
          <w:sz w:val="20"/>
          <w:szCs w:val="20"/>
          <w:rtl w:val="0"/>
        </w:rPr>
        <w:t xml:space="preserve">Social Science Inquiry (SOSC 110)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0D3">
      <w:pPr>
        <w:numPr>
          <w:ilvl w:val="1"/>
          <w:numId w:val="1"/>
        </w:numPr>
        <w:ind w:left="1440" w:hanging="360"/>
        <w:rPr/>
      </w:pPr>
      <w:r w:rsidDel="00000000" w:rsidR="00000000" w:rsidRPr="00000000">
        <w:rPr>
          <w:sz w:val="20"/>
          <w:szCs w:val="20"/>
          <w:rtl w:val="0"/>
        </w:rPr>
        <w:t xml:space="preserve">Scientific Reasoning</w:t>
      </w:r>
      <w:r w:rsidDel="00000000" w:rsidR="00000000" w:rsidRPr="00000000">
        <w:rPr>
          <w:rtl w:val="0"/>
        </w:rPr>
      </w:r>
    </w:p>
    <w:p w:rsidR="00000000" w:rsidDel="00000000" w:rsidP="00000000" w:rsidRDefault="00000000" w:rsidRPr="00000000" w14:paraId="000000D4">
      <w:pPr>
        <w:numPr>
          <w:ilvl w:val="1"/>
          <w:numId w:val="1"/>
        </w:numPr>
        <w:ind w:left="1440" w:hanging="360"/>
        <w:rPr>
          <w:sz w:val="20"/>
          <w:szCs w:val="20"/>
        </w:rPr>
      </w:pPr>
      <w:r w:rsidDel="00000000" w:rsidR="00000000" w:rsidRPr="00000000">
        <w:rPr>
          <w:sz w:val="20"/>
          <w:szCs w:val="20"/>
          <w:rtl w:val="0"/>
        </w:rPr>
        <w:t xml:space="preserve">Historical Perspectives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0D5">
      <w:pPr>
        <w:numPr>
          <w:ilvl w:val="1"/>
          <w:numId w:val="1"/>
        </w:numPr>
        <w:ind w:left="1440" w:hanging="360"/>
        <w:rPr>
          <w:sz w:val="20"/>
          <w:szCs w:val="20"/>
        </w:rPr>
      </w:pPr>
      <w:r w:rsidDel="00000000" w:rsidR="00000000" w:rsidRPr="00000000">
        <w:rPr>
          <w:sz w:val="20"/>
          <w:szCs w:val="20"/>
          <w:rtl w:val="0"/>
        </w:rPr>
        <w:t xml:space="preserve">Studies in the Arts &amp; Humanities (</w:t>
      </w:r>
      <w:r w:rsidDel="00000000" w:rsidR="00000000" w:rsidRPr="00000000">
        <w:rPr>
          <w:i w:val="1"/>
          <w:iCs w:val="1"/>
          <w:sz w:val="20"/>
          <w:szCs w:val="20"/>
          <w:rtl w:val="0"/>
        </w:rPr>
        <w:t xml:space="preserve">CRWT 102 is a prerequisite to this course</w:t>
      </w:r>
      <w:r w:rsidDel="00000000" w:rsidR="00000000" w:rsidRPr="00000000">
        <w:rPr>
          <w:sz w:val="20"/>
          <w:szCs w:val="20"/>
          <w:rtl w:val="0"/>
        </w:rPr>
        <w:t xml:space="preserve">)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0D6">
      <w:pPr>
        <w:numPr>
          <w:ilvl w:val="1"/>
          <w:numId w:val="1"/>
        </w:numPr>
        <w:ind w:left="1440" w:hanging="360"/>
        <w:rPr/>
      </w:pPr>
      <w:r w:rsidDel="00000000" w:rsidR="00000000" w:rsidRPr="00000000">
        <w:rPr>
          <w:sz w:val="20"/>
          <w:szCs w:val="20"/>
          <w:rtl w:val="0"/>
        </w:rPr>
        <w:t xml:space="preserve">Global Awareness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0D7">
      <w:pPr>
        <w:numPr>
          <w:ilvl w:val="1"/>
          <w:numId w:val="1"/>
        </w:numPr>
        <w:ind w:left="1440" w:hanging="360"/>
        <w:rPr>
          <w:b w:val="1"/>
          <w:bCs w:val="1"/>
          <w:sz w:val="20"/>
          <w:szCs w:val="20"/>
        </w:rPr>
      </w:pPr>
      <w:r w:rsidDel="00000000" w:rsidR="00000000" w:rsidRPr="00000000">
        <w:rPr>
          <w:sz w:val="20"/>
          <w:szCs w:val="20"/>
          <w:rtl w:val="0"/>
        </w:rPr>
        <w:t xml:space="preserve">Distribution Category (Social Systems &amp; Society </w:t>
      </w:r>
      <w:r w:rsidDel="00000000" w:rsidR="00000000" w:rsidRPr="00000000">
        <w:rPr>
          <w:b w:val="1"/>
          <w:bCs w:val="1"/>
          <w:sz w:val="20"/>
          <w:szCs w:val="20"/>
          <w:rtl w:val="0"/>
        </w:rPr>
        <w:t xml:space="preserve">OR</w:t>
      </w:r>
      <w:r w:rsidDel="00000000" w:rsidR="00000000" w:rsidRPr="00000000">
        <w:rPr>
          <w:sz w:val="20"/>
          <w:szCs w:val="20"/>
          <w:rtl w:val="0"/>
        </w:rPr>
        <w:t xml:space="preserve"> Culture &amp; Creativity </w:t>
      </w:r>
      <w:r w:rsidDel="00000000" w:rsidR="00000000" w:rsidRPr="00000000">
        <w:rPr>
          <w:b w:val="1"/>
          <w:bCs w:val="1"/>
          <w:sz w:val="20"/>
          <w:szCs w:val="20"/>
          <w:rtl w:val="0"/>
        </w:rPr>
        <w:t xml:space="preserve">OR</w:t>
      </w:r>
      <w:r w:rsidDel="00000000" w:rsidR="00000000" w:rsidRPr="00000000">
        <w:rPr>
          <w:sz w:val="20"/>
          <w:szCs w:val="20"/>
          <w:rtl w:val="0"/>
        </w:rPr>
        <w:t xml:space="preserve"> Values and Ethics) </w:t>
      </w:r>
      <w:r w:rsidDel="00000000" w:rsidR="00000000" w:rsidRPr="00000000">
        <w:rPr>
          <w:rtl w:val="0"/>
        </w:rPr>
      </w:r>
    </w:p>
    <w:p w:rsidR="00000000" w:rsidDel="00000000" w:rsidP="00000000" w:rsidRDefault="00000000" w:rsidRPr="00000000" w14:paraId="000000D8">
      <w:pPr>
        <w:numPr>
          <w:ilvl w:val="1"/>
          <w:numId w:val="1"/>
        </w:numPr>
        <w:ind w:left="1440" w:hanging="360"/>
        <w:rPr>
          <w:sz w:val="20"/>
          <w:szCs w:val="20"/>
        </w:rPr>
      </w:pPr>
      <w:r w:rsidDel="00000000" w:rsidR="00000000" w:rsidRPr="00000000">
        <w:rPr>
          <w:sz w:val="20"/>
          <w:szCs w:val="20"/>
          <w:rtl w:val="0"/>
        </w:rPr>
        <w:t xml:space="preserve">Distribution Category (Social Systems &amp; Society </w:t>
      </w:r>
      <w:r w:rsidDel="00000000" w:rsidR="00000000" w:rsidRPr="00000000">
        <w:rPr>
          <w:b w:val="1"/>
          <w:bCs w:val="1"/>
          <w:sz w:val="20"/>
          <w:szCs w:val="20"/>
          <w:rtl w:val="0"/>
        </w:rPr>
        <w:t xml:space="preserve">OR</w:t>
      </w:r>
      <w:r w:rsidDel="00000000" w:rsidR="00000000" w:rsidRPr="00000000">
        <w:rPr>
          <w:sz w:val="20"/>
          <w:szCs w:val="20"/>
          <w:rtl w:val="0"/>
        </w:rPr>
        <w:t xml:space="preserve"> Culture &amp; Creativity </w:t>
      </w:r>
      <w:r w:rsidDel="00000000" w:rsidR="00000000" w:rsidRPr="00000000">
        <w:rPr>
          <w:b w:val="1"/>
          <w:bCs w:val="1"/>
          <w:sz w:val="20"/>
          <w:szCs w:val="20"/>
          <w:rtl w:val="0"/>
        </w:rPr>
        <w:t xml:space="preserve">OR</w:t>
      </w:r>
      <w:r w:rsidDel="00000000" w:rsidR="00000000" w:rsidRPr="00000000">
        <w:rPr>
          <w:sz w:val="20"/>
          <w:szCs w:val="20"/>
          <w:rtl w:val="0"/>
        </w:rPr>
        <w:t xml:space="preserve"> Values and Ethics) </w:t>
      </w:r>
    </w:p>
    <w:p w:rsidR="00000000" w:rsidDel="00000000" w:rsidP="00000000" w:rsidRDefault="00000000" w:rsidRPr="00000000" w14:paraId="000000D9">
      <w:pPr>
        <w:rPr>
          <w:sz w:val="18"/>
          <w:szCs w:val="18"/>
        </w:rPr>
      </w:pPr>
      <w:r w:rsidDel="00000000" w:rsidR="00000000" w:rsidRPr="00000000">
        <w:rPr>
          <w:rtl w:val="0"/>
        </w:rPr>
      </w:r>
    </w:p>
    <w:p w:rsidR="00000000" w:rsidDel="00000000" w:rsidP="00000000" w:rsidRDefault="00000000" w:rsidRPr="00000000" w14:paraId="000000DA">
      <w:pPr>
        <w:rPr/>
      </w:pPr>
      <w:r w:rsidDel="00000000" w:rsidR="00000000" w:rsidRPr="00000000">
        <w:rPr>
          <w:sz w:val="18"/>
          <w:szCs w:val="18"/>
          <w:rtl w:val="0"/>
        </w:rPr>
        <w:t xml:space="preserve">+W: Students transferring in with 48 or more credits are waived from these general education requirements.</w:t>
      </w:r>
      <w:r w:rsidDel="00000000" w:rsidR="00000000" w:rsidRPr="00000000">
        <w:rPr>
          <w:rtl w:val="0"/>
        </w:rPr>
        <w:br w:type="textWrapping"/>
      </w:r>
    </w:p>
    <w:p w:rsidR="00000000" w:rsidDel="00000000" w:rsidP="00000000" w:rsidRDefault="00000000" w:rsidRPr="00000000" w14:paraId="000000DB">
      <w:pPr>
        <w:rPr>
          <w:sz w:val="22"/>
          <w:szCs w:val="22"/>
        </w:rPr>
      </w:pPr>
      <w:r w:rsidDel="00000000" w:rsidR="00000000" w:rsidRPr="00000000">
        <w:rPr>
          <w:sz w:val="20"/>
          <w:szCs w:val="20"/>
          <w:rtl w:val="0"/>
        </w:rPr>
        <w:t xml:space="preserve">* This course has a pre-requisite.  Please refer to the course catalog for information about pre-requisites.</w:t>
      </w:r>
      <w:r w:rsidDel="00000000" w:rsidR="00000000" w:rsidRPr="00000000">
        <w:rPr>
          <w:sz w:val="22"/>
          <w:szCs w:val="22"/>
          <w:rtl w:val="0"/>
        </w:rPr>
        <w:t xml:space="preserve">.</w:t>
      </w:r>
    </w:p>
    <w:p w:rsidR="00000000" w:rsidDel="00000000" w:rsidP="00000000" w:rsidRDefault="00000000" w:rsidRPr="00000000" w14:paraId="000000DC">
      <w:pPr>
        <w:rPr>
          <w:sz w:val="20"/>
          <w:szCs w:val="20"/>
        </w:rPr>
      </w:pPr>
      <w:r w:rsidDel="00000000" w:rsidR="00000000" w:rsidRPr="00000000">
        <w:rPr>
          <w:rtl w:val="0"/>
        </w:rPr>
      </w:r>
    </w:p>
    <w:p w:rsidR="00000000" w:rsidDel="00000000" w:rsidP="00000000" w:rsidRDefault="00000000" w:rsidRPr="00000000" w14:paraId="000000DD">
      <w:pPr>
        <w:rPr>
          <w:sz w:val="20"/>
          <w:szCs w:val="20"/>
        </w:rPr>
      </w:pPr>
      <w:r w:rsidDel="00000000" w:rsidR="00000000" w:rsidRPr="00000000">
        <w:rPr>
          <w:sz w:val="20"/>
          <w:szCs w:val="20"/>
          <w:rtl w:val="0"/>
        </w:rPr>
        <w:t xml:space="preserve">$ This course is lecture only.</w:t>
      </w:r>
    </w:p>
    <w:p w:rsidR="00000000" w:rsidDel="00000000" w:rsidP="00000000" w:rsidRDefault="00000000" w:rsidRPr="00000000" w14:paraId="000000DE">
      <w:pPr>
        <w:rPr>
          <w:sz w:val="20"/>
          <w:szCs w:val="20"/>
          <w:vertAlign w:val="superscript"/>
        </w:rPr>
      </w:pPr>
      <w:r w:rsidDel="00000000" w:rsidR="00000000" w:rsidRPr="00000000">
        <w:rPr>
          <w:rtl w:val="0"/>
        </w:rPr>
      </w:r>
    </w:p>
    <w:p w:rsidR="00000000" w:rsidDel="00000000" w:rsidP="00000000" w:rsidRDefault="00000000" w:rsidRPr="00000000" w14:paraId="000000DF">
      <w:pPr>
        <w:rPr>
          <w:sz w:val="20"/>
          <w:szCs w:val="20"/>
        </w:rPr>
      </w:pPr>
      <w:r w:rsidDel="00000000" w:rsidR="00000000" w:rsidRPr="00000000">
        <w:rPr>
          <w:sz w:val="20"/>
          <w:szCs w:val="20"/>
          <w:vertAlign w:val="superscript"/>
          <w:rtl w:val="0"/>
        </w:rPr>
        <w:t xml:space="preserve">A </w:t>
      </w:r>
      <w:r w:rsidDel="00000000" w:rsidR="00000000" w:rsidRPr="00000000">
        <w:rPr>
          <w:sz w:val="20"/>
          <w:szCs w:val="20"/>
          <w:rtl w:val="0"/>
        </w:rPr>
        <w:t xml:space="preserve">This course requires a CLM test for placement purposes.</w:t>
      </w:r>
    </w:p>
    <w:p w:rsidR="00000000" w:rsidDel="00000000" w:rsidP="00000000" w:rsidRDefault="00000000" w:rsidRPr="00000000" w14:paraId="000000E0">
      <w:pPr>
        <w:rPr>
          <w:sz w:val="20"/>
          <w:szCs w:val="20"/>
        </w:rPr>
      </w:pPr>
      <w:r w:rsidDel="00000000" w:rsidR="00000000" w:rsidRPr="00000000">
        <w:rPr>
          <w:rtl w:val="0"/>
        </w:rPr>
      </w:r>
    </w:p>
    <w:p w:rsidR="00000000" w:rsidDel="00000000" w:rsidP="00000000" w:rsidRDefault="00000000" w:rsidRPr="00000000" w14:paraId="000000E1">
      <w:pPr>
        <w:rPr>
          <w:sz w:val="20"/>
          <w:szCs w:val="20"/>
        </w:rPr>
      </w:pPr>
      <w:r w:rsidDel="00000000" w:rsidR="00000000" w:rsidRPr="00000000">
        <w:rPr>
          <w:sz w:val="20"/>
          <w:szCs w:val="20"/>
          <w:rtl w:val="0"/>
        </w:rPr>
        <w:t xml:space="preserve">WI: Writing Intensive-3 required in the major</w:t>
      </w:r>
    </w:p>
    <w:p w:rsidR="00000000" w:rsidDel="00000000" w:rsidP="00000000" w:rsidRDefault="00000000" w:rsidRPr="00000000" w14:paraId="000000E2">
      <w:pPr>
        <w:rPr>
          <w:b w:val="1"/>
          <w:bCs w:val="1"/>
          <w:sz w:val="20"/>
          <w:szCs w:val="20"/>
        </w:rPr>
      </w:pPr>
      <w:r w:rsidDel="00000000" w:rsidR="00000000" w:rsidRPr="00000000">
        <w:rPr>
          <w:rtl w:val="0"/>
        </w:rPr>
      </w:r>
    </w:p>
    <w:p w:rsidR="00000000" w:rsidDel="00000000" w:rsidP="00000000" w:rsidRDefault="00000000" w:rsidRPr="00000000" w14:paraId="000000E3">
      <w:pPr>
        <w:rPr>
          <w:sz w:val="20"/>
          <w:szCs w:val="20"/>
        </w:rPr>
      </w:pPr>
      <w:r w:rsidDel="00000000" w:rsidR="00000000" w:rsidRPr="00000000">
        <w:rPr>
          <w:rFonts w:ascii="Quattrocento Sans" w:cs="Quattrocento Sans" w:eastAsia="Quattrocento Sans" w:hAnsi="Quattrocento Sans"/>
          <w:sz w:val="20"/>
          <w:szCs w:val="20"/>
          <w:rtl w:val="0"/>
        </w:rPr>
        <w:t xml:space="preserve">^ </w:t>
      </w:r>
      <w:r w:rsidDel="00000000" w:rsidR="00000000" w:rsidRPr="00000000">
        <w:rPr>
          <w:sz w:val="20"/>
          <w:szCs w:val="20"/>
          <w:rtl w:val="0"/>
        </w:rPr>
        <w:t xml:space="preserve">No grade lower than C accepted</w:t>
      </w:r>
    </w:p>
    <w:p w:rsidR="00000000" w:rsidDel="00000000" w:rsidP="00000000" w:rsidRDefault="00000000" w:rsidRPr="00000000" w14:paraId="000000E4">
      <w:pPr>
        <w:rPr>
          <w:b w:val="1"/>
          <w:bCs w:val="1"/>
          <w:sz w:val="20"/>
          <w:szCs w:val="20"/>
        </w:rPr>
      </w:pPr>
      <w:r w:rsidDel="00000000" w:rsidR="00000000" w:rsidRPr="00000000">
        <w:rPr>
          <w:rtl w:val="0"/>
        </w:rPr>
      </w:r>
    </w:p>
    <w:p w:rsidR="00000000" w:rsidDel="00000000" w:rsidP="00000000" w:rsidRDefault="00000000" w:rsidRPr="00000000" w14:paraId="000000E5">
      <w:pPr>
        <w:rPr>
          <w:b w:val="1"/>
          <w:bCs w:val="1"/>
        </w:rPr>
      </w:pPr>
      <w:r w:rsidDel="00000000" w:rsidR="00000000" w:rsidRPr="00000000">
        <w:rPr>
          <w:rtl w:val="0"/>
        </w:rPr>
      </w:r>
    </w:p>
    <w:sectPr>
      <w:pgSz w:h="15840" w:w="12240" w:orient="portrait"/>
      <w:pgMar w:bottom="864" w:top="360" w:left="864" w:right="86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Normal" w:default="1">
    <w:name w:val="normal"/>
  </w:style>
  <w:style w:type="table" w:styleId="TableNormal" w:default="1">
    <w:name w:val="Table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CellMar>
        <w:top w:w="100.0" w:type="dxa"/>
        <w:left w:w="100.0" w:type="dxa"/>
        <w:bottom w:w="100.0" w:type="dxa"/>
        <w:right w:w="100.0" w:type="dxa"/>
      </w:tblCellMar>
    </w:tblPr>
  </w:style>
  <w:style w:type="table" w:styleId="aa" w:customStyle="1">
    <w:basedOn w:val="TableNormal"/>
    <w:tblPr>
      <w:tblStyleRowBandSize w:val="1"/>
      <w:tblStyleColBandSize w:val="1"/>
      <w:tblCellMar>
        <w:left w:w="115.0" w:type="dxa"/>
        <w:right w:w="115.0" w:type="dxa"/>
      </w:tblCellMar>
    </w:tblPr>
  </w:style>
  <w:style w:type="table" w:styleId="ab" w:customStyle="1">
    <w:basedOn w:val="TableNormal"/>
    <w:tblPr>
      <w:tblStyleRowBandSize w:val="1"/>
      <w:tblStyleColBandSize w:val="1"/>
      <w:tblCellMar>
        <w:left w:w="115.0" w:type="dxa"/>
        <w:right w:w="115.0" w:type="dxa"/>
      </w:tblCellMar>
    </w:tblPr>
  </w:style>
  <w:style w:type="table" w:styleId="ac" w:customStyle="1">
    <w:basedOn w:val="TableNormal"/>
    <w:tblPr>
      <w:tblStyleRowBandSize w:val="1"/>
      <w:tblStyleColBandSize w:val="1"/>
      <w:tblCellMar>
        <w:left w:w="115.0" w:type="dxa"/>
        <w:right w:w="115.0" w:type="dxa"/>
      </w:tblCellMar>
    </w:tblPr>
  </w:style>
  <w:style w:type="table" w:styleId="ad" w:customStyle="1">
    <w:basedOn w:val="TableNormal"/>
    <w:tblPr>
      <w:tblStyleRowBandSize w:val="1"/>
      <w:tblStyleColBandSize w:val="1"/>
      <w:tblCellMar>
        <w:left w:w="115.0" w:type="dxa"/>
        <w:right w:w="115.0" w:type="dxa"/>
      </w:tblCellMar>
    </w:tblPr>
  </w:style>
  <w:style w:type="table" w:styleId="ae" w:customStyle="1">
    <w:basedOn w:val="TableNormal"/>
    <w:tblPr>
      <w:tblStyleRowBandSize w:val="1"/>
      <w:tblStyleColBandSize w:val="1"/>
      <w:tblCellMar>
        <w:left w:w="115.0" w:type="dxa"/>
        <w:right w:w="115.0" w:type="dxa"/>
      </w:tblCellMar>
    </w:tblPr>
  </w:style>
  <w:style w:type="table" w:styleId="af" w:customStyle="1">
    <w:basedOn w:val="TableNormal"/>
    <w:tblPr>
      <w:tblStyleRowBandSize w:val="1"/>
      <w:tblStyleColBandSize w:val="1"/>
      <w:tblCellMar>
        <w:left w:w="115.0" w:type="dxa"/>
        <w:right w:w="115.0" w:type="dxa"/>
      </w:tblCellMar>
    </w:tblPr>
  </w:style>
  <w:style w:type="table" w:styleId="af0" w:customStyle="1">
    <w:basedOn w:val="TableNormal"/>
    <w:tblPr>
      <w:tblStyleRowBandSize w:val="1"/>
      <w:tblStyleColBandSize w:val="1"/>
      <w:tblCellMar>
        <w:left w:w="115.0" w:type="dxa"/>
        <w:right w:w="115.0" w:type="dxa"/>
      </w:tblCellMar>
    </w:tblPr>
  </w:style>
  <w:style w:type="table" w:styleId="af1" w:customStyle="1">
    <w:basedOn w:val="TableNormal"/>
    <w:tblPr>
      <w:tblStyleRowBandSize w:val="1"/>
      <w:tblStyleColBandSize w:val="1"/>
      <w:tblCellMar>
        <w:left w:w="115.0" w:type="dxa"/>
        <w:right w:w="115.0" w:type="dxa"/>
      </w:tblCellMar>
    </w:tblPr>
  </w:style>
  <w:style w:type="table" w:styleId="af2" w:customStyle="1">
    <w:basedOn w:val="TableNormal"/>
    <w:tblPr>
      <w:tblStyleRowBandSize w:val="1"/>
      <w:tblStyleColBandSize w:val="1"/>
      <w:tblCellMar>
        <w:left w:w="115.0" w:type="dxa"/>
        <w:right w:w="115.0" w:type="dxa"/>
      </w:tblCellMar>
    </w:tblPr>
  </w:style>
  <w:style w:type="table" w:styleId="af3" w:customStyle="1">
    <w:basedOn w:val="TableNormal"/>
    <w:tblPr>
      <w:tblStyleRowBandSize w:val="1"/>
      <w:tblStyleColBandSize w:val="1"/>
      <w:tblCellMar>
        <w:left w:w="115.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catalog.ramapo.edu/quicklinks/gene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Td9es+5GkvO2HZFg9zEQBicUgA==">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Mg5oLmUwdWhra3NsMXR2ZjIOaC55Zmwwc2E0cW83eHIyCGguZ2pkZ3hzMgloLjMwajB6bGwyCWguMWZvYjl0ZTgAciExRGZKdkF1VXRrejg5NmsxZU1rcHdSS0J0cDZ3MHI3UF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2023-06-19T13:28:00Z</dcterms:created>
  <dc:creator>`</dc:creator>
</cp:coreProperties>
</file>