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FD78" w14:textId="77777777" w:rsidR="005353E0" w:rsidRDefault="006909DC">
      <w:bookmarkStart w:id="0" w:name="_heading=h.gjdgxs" w:colFirst="0" w:colLast="0"/>
      <w:bookmarkEnd w:id="0"/>
      <w:r>
        <w:rPr>
          <w:noProof/>
        </w:rPr>
        <w:drawing>
          <wp:anchor distT="0" distB="0" distL="114300" distR="114300" simplePos="0" relativeHeight="251658240" behindDoc="0" locked="0" layoutInCell="1" hidden="0" allowOverlap="1" wp14:anchorId="130845B9" wp14:editId="3F678ED7">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0"/>
        <w:tblW w:w="10728" w:type="dxa"/>
        <w:tblLayout w:type="fixed"/>
        <w:tblLook w:val="0000" w:firstRow="0" w:lastRow="0" w:firstColumn="0" w:lastColumn="0" w:noHBand="0" w:noVBand="0"/>
      </w:tblPr>
      <w:tblGrid>
        <w:gridCol w:w="5364"/>
        <w:gridCol w:w="5364"/>
      </w:tblGrid>
      <w:tr w:rsidR="005353E0" w14:paraId="1D8DEA43" w14:textId="77777777">
        <w:tc>
          <w:tcPr>
            <w:tcW w:w="5364" w:type="dxa"/>
          </w:tcPr>
          <w:p w14:paraId="0F5EBEF6" w14:textId="77777777" w:rsidR="005353E0" w:rsidRDefault="005353E0"/>
        </w:tc>
        <w:tc>
          <w:tcPr>
            <w:tcW w:w="5364" w:type="dxa"/>
          </w:tcPr>
          <w:p w14:paraId="40D09917" w14:textId="77777777" w:rsidR="005353E0" w:rsidRDefault="006909DC">
            <w:pPr>
              <w:rPr>
                <w:sz w:val="26"/>
                <w:szCs w:val="26"/>
              </w:rPr>
            </w:pPr>
            <w:r>
              <w:rPr>
                <w:b/>
                <w:sz w:val="26"/>
                <w:szCs w:val="26"/>
              </w:rPr>
              <w:t>School of Theoretical and Applied Science</w:t>
            </w:r>
          </w:p>
        </w:tc>
      </w:tr>
    </w:tbl>
    <w:p w14:paraId="50D05FB1" w14:textId="77777777" w:rsidR="009F106A" w:rsidRDefault="006909DC">
      <w:pPr>
        <w:rPr>
          <w:b/>
          <w:sz w:val="28"/>
          <w:szCs w:val="28"/>
        </w:rPr>
      </w:pPr>
      <w:r>
        <w:rPr>
          <w:b/>
          <w:sz w:val="28"/>
          <w:szCs w:val="28"/>
        </w:rPr>
        <w:br/>
      </w:r>
      <w:r w:rsidR="009F106A" w:rsidRPr="009F106A">
        <w:rPr>
          <w:b/>
          <w:sz w:val="28"/>
          <w:szCs w:val="28"/>
        </w:rPr>
        <w:t>Natural Sciences/Life Sciences concentration for pre-med students</w:t>
      </w:r>
    </w:p>
    <w:p w14:paraId="671253E6" w14:textId="3CA99545" w:rsidR="005353E0" w:rsidRDefault="006909DC">
      <w:r>
        <w:t>Recommended Graduation Plan (Fall 2025)</w:t>
      </w:r>
    </w:p>
    <w:p w14:paraId="45299A1D" w14:textId="77777777" w:rsidR="005353E0" w:rsidRDefault="006909DC">
      <w:pPr>
        <w:rPr>
          <w:sz w:val="20"/>
          <w:szCs w:val="20"/>
        </w:rPr>
      </w:pPr>
      <w:r>
        <w:rPr>
          <w:sz w:val="20"/>
          <w:szCs w:val="20"/>
        </w:rPr>
        <w:t xml:space="preserve">The recommended graduation plan is designed to provide a blueprint for students to complete their degrees on time. Students must meet with their Academic Advisor to develop a more individualized plan to complete their degree. </w:t>
      </w:r>
    </w:p>
    <w:p w14:paraId="680A122A" w14:textId="77777777" w:rsidR="005353E0" w:rsidRDefault="006909DC">
      <w:pPr>
        <w:rPr>
          <w:sz w:val="20"/>
          <w:szCs w:val="20"/>
        </w:rPr>
      </w:pPr>
      <w:bookmarkStart w:id="1" w:name="_heading=h.30j0zll" w:colFirst="0" w:colLast="0"/>
      <w:bookmarkEnd w:id="1"/>
      <w:r>
        <w:rPr>
          <w:b/>
          <w:sz w:val="20"/>
          <w:szCs w:val="20"/>
        </w:rPr>
        <w:t>NOTE:</w:t>
      </w:r>
      <w:r>
        <w:rPr>
          <w:sz w:val="20"/>
          <w:szCs w:val="20"/>
        </w:rPr>
        <w:t xml:space="preserve"> This recommended Graduation Plan is applicable to students admitted into the major during the 2025-2026 academic year.</w:t>
      </w:r>
    </w:p>
    <w:p w14:paraId="6567C7F9" w14:textId="77777777" w:rsidR="005353E0" w:rsidRDefault="005353E0">
      <w:pPr>
        <w:rPr>
          <w:sz w:val="20"/>
          <w:szCs w:val="20"/>
          <w:highlight w:val="white"/>
        </w:rPr>
      </w:pPr>
      <w:bookmarkStart w:id="2" w:name="_heading=h.e0uhkksl1tvf" w:colFirst="0" w:colLast="0"/>
      <w:bookmarkEnd w:id="2"/>
    </w:p>
    <w:tbl>
      <w:tblPr>
        <w:tblStyle w:val="af1"/>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353E0" w14:paraId="01A49F9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96F78D1" w14:textId="77777777" w:rsidR="005353E0" w:rsidRDefault="006909DC">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47AD034" w14:textId="77777777" w:rsidR="005353E0" w:rsidRDefault="005353E0">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923269" w14:textId="77777777" w:rsidR="005353E0" w:rsidRDefault="006909DC">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5353E0" w14:paraId="30E13C2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8C3017" w14:textId="77777777" w:rsidR="005353E0" w:rsidRDefault="006909DC">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41DA4F8"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04E8F6F" w14:textId="77777777" w:rsidR="005353E0" w:rsidRDefault="006909DC">
            <w:pPr>
              <w:widowControl w:val="0"/>
              <w:spacing w:line="276" w:lineRule="auto"/>
              <w:jc w:val="center"/>
              <w:rPr>
                <w:rFonts w:ascii="Arial" w:eastAsia="Arial" w:hAnsi="Arial" w:cs="Arial"/>
                <w:sz w:val="20"/>
                <w:szCs w:val="20"/>
                <w:highlight w:val="white"/>
              </w:rPr>
            </w:pPr>
            <w:r>
              <w:rPr>
                <w:sz w:val="20"/>
                <w:szCs w:val="20"/>
                <w:highlight w:val="white"/>
              </w:rPr>
              <w:t>MATH 021/022 to MATH 024 to MATH 110-121</w:t>
            </w:r>
          </w:p>
        </w:tc>
      </w:tr>
      <w:tr w:rsidR="005353E0" w14:paraId="047D0BB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BCCE800" w14:textId="77777777" w:rsidR="005353E0" w:rsidRDefault="006909DC">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EED2750"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B09DD56" w14:textId="77777777" w:rsidR="005353E0" w:rsidRDefault="005353E0">
            <w:pPr>
              <w:widowControl w:val="0"/>
              <w:spacing w:line="276" w:lineRule="auto"/>
              <w:rPr>
                <w:rFonts w:ascii="Arial" w:eastAsia="Arial" w:hAnsi="Arial" w:cs="Arial"/>
                <w:sz w:val="20"/>
                <w:szCs w:val="20"/>
                <w:highlight w:val="white"/>
              </w:rPr>
            </w:pPr>
          </w:p>
        </w:tc>
      </w:tr>
    </w:tbl>
    <w:p w14:paraId="4C36BB9A" w14:textId="77777777" w:rsidR="005353E0" w:rsidRDefault="005353E0">
      <w:pPr>
        <w:rPr>
          <w:sz w:val="20"/>
          <w:szCs w:val="20"/>
          <w:highlight w:val="white"/>
        </w:rPr>
      </w:pPr>
    </w:p>
    <w:p w14:paraId="6AC7DA29" w14:textId="77777777" w:rsidR="005353E0" w:rsidRDefault="006909DC">
      <w:pPr>
        <w:rPr>
          <w:sz w:val="18"/>
          <w:szCs w:val="18"/>
        </w:rPr>
      </w:pPr>
      <w:bookmarkStart w:id="3" w:name="_heading=h.v8elgppjve30" w:colFirst="0" w:colLast="0"/>
      <w:bookmarkEnd w:id="3"/>
      <w:r>
        <w:rPr>
          <w:b/>
          <w:sz w:val="20"/>
          <w:szCs w:val="20"/>
          <w:highlight w:val="white"/>
        </w:rPr>
        <w:t>NOTE</w:t>
      </w:r>
      <w:r>
        <w:rPr>
          <w:sz w:val="20"/>
          <w:szCs w:val="20"/>
          <w:highlight w:val="white"/>
        </w:rPr>
        <w:t>: CRWT and MATH courses are determined by placement testing and should be taken following the sequence above.</w:t>
      </w:r>
      <w:r>
        <w:rPr>
          <w:sz w:val="20"/>
          <w:szCs w:val="20"/>
        </w:rPr>
        <w:br/>
      </w: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5353E0" w14:paraId="4E17D197" w14:textId="77777777">
        <w:trPr>
          <w:trHeight w:val="300"/>
          <w:jc w:val="center"/>
        </w:trPr>
        <w:tc>
          <w:tcPr>
            <w:tcW w:w="10746" w:type="dxa"/>
            <w:gridSpan w:val="6"/>
            <w:shd w:val="clear" w:color="auto" w:fill="E6E6E6"/>
          </w:tcPr>
          <w:p w14:paraId="10094139" w14:textId="77777777" w:rsidR="005353E0" w:rsidRDefault="006909DC">
            <w:pPr>
              <w:jc w:val="center"/>
            </w:pPr>
            <w:r>
              <w:rPr>
                <w:b/>
                <w:sz w:val="28"/>
                <w:szCs w:val="28"/>
              </w:rPr>
              <w:t>First Year</w:t>
            </w:r>
          </w:p>
        </w:tc>
      </w:tr>
      <w:tr w:rsidR="005353E0" w14:paraId="29B6615B" w14:textId="77777777">
        <w:trPr>
          <w:trHeight w:val="260"/>
          <w:jc w:val="center"/>
        </w:trPr>
        <w:tc>
          <w:tcPr>
            <w:tcW w:w="4121" w:type="dxa"/>
            <w:shd w:val="clear" w:color="auto" w:fill="E6E6E6"/>
          </w:tcPr>
          <w:p w14:paraId="02D07C4E" w14:textId="77777777" w:rsidR="005353E0" w:rsidRDefault="006909DC">
            <w:r>
              <w:rPr>
                <w:b/>
              </w:rPr>
              <w:t>Fall Semester</w:t>
            </w:r>
          </w:p>
        </w:tc>
        <w:tc>
          <w:tcPr>
            <w:tcW w:w="830" w:type="dxa"/>
            <w:shd w:val="clear" w:color="auto" w:fill="E6E6E6"/>
          </w:tcPr>
          <w:p w14:paraId="133D65C6" w14:textId="77777777" w:rsidR="005353E0" w:rsidRDefault="006909DC">
            <w:pPr>
              <w:jc w:val="center"/>
            </w:pPr>
            <w:r>
              <w:rPr>
                <w:b/>
              </w:rPr>
              <w:t>HRS</w:t>
            </w:r>
          </w:p>
        </w:tc>
        <w:tc>
          <w:tcPr>
            <w:tcW w:w="520" w:type="dxa"/>
            <w:shd w:val="clear" w:color="auto" w:fill="E6E6E6"/>
          </w:tcPr>
          <w:p w14:paraId="35762191" w14:textId="77777777" w:rsidR="005353E0" w:rsidRDefault="003D33BC">
            <w:pPr>
              <w:jc w:val="center"/>
            </w:pPr>
            <w:sdt>
              <w:sdtPr>
                <w:tag w:val="goog_rdk_0"/>
                <w:id w:val="-2108905170"/>
              </w:sdtPr>
              <w:sdtEndPr/>
              <w:sdtContent>
                <w:r w:rsidR="006909DC">
                  <w:rPr>
                    <w:rFonts w:ascii="Arial Unicode MS" w:eastAsia="Arial Unicode MS" w:hAnsi="Arial Unicode MS" w:cs="Arial Unicode MS"/>
                    <w:b/>
                  </w:rPr>
                  <w:t>✓</w:t>
                </w:r>
              </w:sdtContent>
            </w:sdt>
          </w:p>
        </w:tc>
        <w:tc>
          <w:tcPr>
            <w:tcW w:w="3780" w:type="dxa"/>
            <w:shd w:val="clear" w:color="auto" w:fill="E6E6E6"/>
          </w:tcPr>
          <w:p w14:paraId="0FF290D8" w14:textId="77777777" w:rsidR="005353E0" w:rsidRDefault="006909DC">
            <w:r>
              <w:rPr>
                <w:b/>
              </w:rPr>
              <w:t>Spring Semester</w:t>
            </w:r>
          </w:p>
        </w:tc>
        <w:tc>
          <w:tcPr>
            <w:tcW w:w="975" w:type="dxa"/>
            <w:shd w:val="clear" w:color="auto" w:fill="E6E6E6"/>
          </w:tcPr>
          <w:p w14:paraId="67AB67C9" w14:textId="77777777" w:rsidR="005353E0" w:rsidRDefault="006909DC">
            <w:pPr>
              <w:jc w:val="center"/>
            </w:pPr>
            <w:r>
              <w:rPr>
                <w:b/>
              </w:rPr>
              <w:t>HRS</w:t>
            </w:r>
          </w:p>
        </w:tc>
        <w:tc>
          <w:tcPr>
            <w:tcW w:w="520" w:type="dxa"/>
            <w:shd w:val="clear" w:color="auto" w:fill="E6E6E6"/>
          </w:tcPr>
          <w:p w14:paraId="35B98880" w14:textId="77777777" w:rsidR="005353E0" w:rsidRDefault="003D33BC">
            <w:pPr>
              <w:jc w:val="center"/>
            </w:pPr>
            <w:sdt>
              <w:sdtPr>
                <w:tag w:val="goog_rdk_1"/>
                <w:id w:val="938140603"/>
              </w:sdtPr>
              <w:sdtEndPr/>
              <w:sdtContent>
                <w:r w:rsidR="006909DC">
                  <w:rPr>
                    <w:rFonts w:ascii="Arial Unicode MS" w:eastAsia="Arial Unicode MS" w:hAnsi="Arial Unicode MS" w:cs="Arial Unicode MS"/>
                    <w:b/>
                  </w:rPr>
                  <w:t>✓</w:t>
                </w:r>
              </w:sdtContent>
            </w:sdt>
          </w:p>
        </w:tc>
      </w:tr>
      <w:tr w:rsidR="005353E0" w14:paraId="08D324ED" w14:textId="77777777">
        <w:trPr>
          <w:trHeight w:val="260"/>
          <w:jc w:val="center"/>
        </w:trPr>
        <w:tc>
          <w:tcPr>
            <w:tcW w:w="4121" w:type="dxa"/>
          </w:tcPr>
          <w:p w14:paraId="54C1A524" w14:textId="2B1F376B" w:rsidR="005353E0" w:rsidRDefault="000F7B2D">
            <w:pPr>
              <w:rPr>
                <w:sz w:val="20"/>
                <w:szCs w:val="20"/>
              </w:rPr>
            </w:pPr>
            <w:r w:rsidRPr="000F7B2D">
              <w:rPr>
                <w:sz w:val="20"/>
                <w:szCs w:val="20"/>
              </w:rPr>
              <w:t xml:space="preserve">Gen Ed: INTD 101-First Year Seminar  </w:t>
            </w:r>
          </w:p>
        </w:tc>
        <w:tc>
          <w:tcPr>
            <w:tcW w:w="830" w:type="dxa"/>
          </w:tcPr>
          <w:p w14:paraId="23E9420D" w14:textId="51B9BB8F" w:rsidR="005353E0" w:rsidRDefault="00CA2C05" w:rsidP="00CA2C05">
            <w:pPr>
              <w:jc w:val="center"/>
            </w:pPr>
            <w:r>
              <w:t>4</w:t>
            </w:r>
          </w:p>
        </w:tc>
        <w:tc>
          <w:tcPr>
            <w:tcW w:w="520" w:type="dxa"/>
          </w:tcPr>
          <w:p w14:paraId="4697BCBF" w14:textId="77777777" w:rsidR="005353E0" w:rsidRDefault="005353E0"/>
        </w:tc>
        <w:tc>
          <w:tcPr>
            <w:tcW w:w="3780" w:type="dxa"/>
          </w:tcPr>
          <w:p w14:paraId="4630C4ED" w14:textId="1AF4C79A" w:rsidR="005353E0" w:rsidRDefault="00DA69C5">
            <w:pPr>
              <w:rPr>
                <w:sz w:val="20"/>
                <w:szCs w:val="20"/>
              </w:rPr>
            </w:pPr>
            <w:r w:rsidRPr="00DA69C5">
              <w:rPr>
                <w:sz w:val="20"/>
                <w:szCs w:val="20"/>
              </w:rPr>
              <w:t>Major</w:t>
            </w:r>
            <w:r w:rsidR="000F7B2D">
              <w:rPr>
                <w:sz w:val="20"/>
                <w:szCs w:val="20"/>
              </w:rPr>
              <w:t>/</w:t>
            </w:r>
            <w:r w:rsidR="000F7B2D">
              <w:t xml:space="preserve"> </w:t>
            </w:r>
            <w:r w:rsidR="000F7B2D" w:rsidRPr="000F7B2D">
              <w:rPr>
                <w:sz w:val="20"/>
                <w:szCs w:val="20"/>
              </w:rPr>
              <w:t xml:space="preserve">Gen Ed: </w:t>
            </w:r>
            <w:r w:rsidR="000F7B2D">
              <w:rPr>
                <w:sz w:val="20"/>
                <w:szCs w:val="20"/>
              </w:rPr>
              <w:t>Scientific</w:t>
            </w:r>
            <w:r w:rsidR="000F7B2D" w:rsidRPr="000F7B2D">
              <w:rPr>
                <w:sz w:val="20"/>
                <w:szCs w:val="20"/>
              </w:rPr>
              <w:t xml:space="preserve"> Reasoning</w:t>
            </w:r>
            <w:r w:rsidRPr="00DA69C5">
              <w:rPr>
                <w:sz w:val="20"/>
                <w:szCs w:val="20"/>
              </w:rPr>
              <w:t>: ENSC 103 Intro Enviro</w:t>
            </w:r>
            <w:r w:rsidR="000F7B2D">
              <w:rPr>
                <w:sz w:val="20"/>
                <w:szCs w:val="20"/>
              </w:rPr>
              <w:t>nmental</w:t>
            </w:r>
            <w:r w:rsidRPr="00DA69C5">
              <w:rPr>
                <w:sz w:val="20"/>
                <w:szCs w:val="20"/>
              </w:rPr>
              <w:t xml:space="preserve"> Science</w:t>
            </w:r>
          </w:p>
        </w:tc>
        <w:tc>
          <w:tcPr>
            <w:tcW w:w="975" w:type="dxa"/>
          </w:tcPr>
          <w:p w14:paraId="57FF9442" w14:textId="722EBF6F" w:rsidR="005353E0" w:rsidRDefault="00DA69C5">
            <w:pPr>
              <w:jc w:val="center"/>
            </w:pPr>
            <w:r>
              <w:t>4</w:t>
            </w:r>
          </w:p>
        </w:tc>
        <w:tc>
          <w:tcPr>
            <w:tcW w:w="520" w:type="dxa"/>
          </w:tcPr>
          <w:p w14:paraId="02E791DB" w14:textId="77777777" w:rsidR="005353E0" w:rsidRDefault="005353E0"/>
        </w:tc>
      </w:tr>
      <w:tr w:rsidR="005353E0" w14:paraId="0E196452" w14:textId="77777777">
        <w:trPr>
          <w:trHeight w:val="260"/>
          <w:jc w:val="center"/>
        </w:trPr>
        <w:tc>
          <w:tcPr>
            <w:tcW w:w="4121" w:type="dxa"/>
          </w:tcPr>
          <w:p w14:paraId="273C4B94" w14:textId="1DF8C870" w:rsidR="005353E0" w:rsidRDefault="000B1526">
            <w:pPr>
              <w:rPr>
                <w:sz w:val="20"/>
                <w:szCs w:val="20"/>
              </w:rPr>
            </w:pPr>
            <w:r w:rsidRPr="000B1526">
              <w:rPr>
                <w:sz w:val="20"/>
                <w:szCs w:val="20"/>
              </w:rPr>
              <w:t>Major: BIOL 111/111L Funds. Biology 1 (</w:t>
            </w:r>
            <w:proofErr w:type="spellStart"/>
            <w:r w:rsidRPr="000B1526">
              <w:rPr>
                <w:sz w:val="20"/>
                <w:szCs w:val="20"/>
              </w:rPr>
              <w:t>lec</w:t>
            </w:r>
            <w:proofErr w:type="spellEnd"/>
            <w:r w:rsidRPr="000B1526">
              <w:rPr>
                <w:sz w:val="20"/>
                <w:szCs w:val="20"/>
              </w:rPr>
              <w:t>/lab)</w:t>
            </w:r>
          </w:p>
        </w:tc>
        <w:tc>
          <w:tcPr>
            <w:tcW w:w="830" w:type="dxa"/>
          </w:tcPr>
          <w:p w14:paraId="4F2C2F11" w14:textId="44B4C852" w:rsidR="005353E0" w:rsidRDefault="00CA2C05" w:rsidP="00CA2C05">
            <w:pPr>
              <w:jc w:val="center"/>
            </w:pPr>
            <w:r>
              <w:t>5</w:t>
            </w:r>
          </w:p>
        </w:tc>
        <w:tc>
          <w:tcPr>
            <w:tcW w:w="520" w:type="dxa"/>
          </w:tcPr>
          <w:p w14:paraId="6D16869D" w14:textId="77777777" w:rsidR="005353E0" w:rsidRDefault="005353E0"/>
        </w:tc>
        <w:tc>
          <w:tcPr>
            <w:tcW w:w="3780" w:type="dxa"/>
          </w:tcPr>
          <w:p w14:paraId="143718B1" w14:textId="196542BD" w:rsidR="005353E0" w:rsidRDefault="00DA69C5">
            <w:pPr>
              <w:rPr>
                <w:sz w:val="20"/>
                <w:szCs w:val="20"/>
              </w:rPr>
            </w:pPr>
            <w:r w:rsidRPr="00DA69C5">
              <w:rPr>
                <w:sz w:val="20"/>
                <w:szCs w:val="20"/>
              </w:rPr>
              <w:t xml:space="preserve">Major: Foundations II </w:t>
            </w:r>
            <w:proofErr w:type="spellStart"/>
            <w:r w:rsidRPr="00DA69C5">
              <w:rPr>
                <w:sz w:val="20"/>
                <w:szCs w:val="20"/>
              </w:rPr>
              <w:t>lec</w:t>
            </w:r>
            <w:proofErr w:type="spellEnd"/>
            <w:r w:rsidRPr="00DA69C5">
              <w:rPr>
                <w:sz w:val="20"/>
                <w:szCs w:val="20"/>
              </w:rPr>
              <w:t>/lab course</w:t>
            </w:r>
          </w:p>
        </w:tc>
        <w:tc>
          <w:tcPr>
            <w:tcW w:w="975" w:type="dxa"/>
          </w:tcPr>
          <w:p w14:paraId="20BB0842" w14:textId="63ECA966" w:rsidR="005353E0" w:rsidRDefault="00DA69C5">
            <w:pPr>
              <w:jc w:val="center"/>
            </w:pPr>
            <w:r>
              <w:t>5</w:t>
            </w:r>
          </w:p>
        </w:tc>
        <w:tc>
          <w:tcPr>
            <w:tcW w:w="520" w:type="dxa"/>
          </w:tcPr>
          <w:p w14:paraId="42388A2B" w14:textId="77777777" w:rsidR="005353E0" w:rsidRDefault="005353E0"/>
        </w:tc>
      </w:tr>
      <w:tr w:rsidR="005353E0" w14:paraId="3CF600D6" w14:textId="77777777">
        <w:trPr>
          <w:trHeight w:val="260"/>
          <w:jc w:val="center"/>
        </w:trPr>
        <w:tc>
          <w:tcPr>
            <w:tcW w:w="4121" w:type="dxa"/>
          </w:tcPr>
          <w:p w14:paraId="7F2A6950" w14:textId="758BC6F4" w:rsidR="005353E0" w:rsidRDefault="000F7B2D">
            <w:pPr>
              <w:rPr>
                <w:sz w:val="20"/>
                <w:szCs w:val="20"/>
              </w:rPr>
            </w:pPr>
            <w:r w:rsidRPr="000F7B2D">
              <w:rPr>
                <w:sz w:val="20"/>
                <w:szCs w:val="20"/>
              </w:rPr>
              <w:t>Gen Ed: CRWT 102-Critical Reading &amp; Writing II</w:t>
            </w:r>
          </w:p>
        </w:tc>
        <w:tc>
          <w:tcPr>
            <w:tcW w:w="830" w:type="dxa"/>
          </w:tcPr>
          <w:p w14:paraId="191725DD" w14:textId="185E9570" w:rsidR="005353E0" w:rsidRDefault="00CA2C05" w:rsidP="00CA2C05">
            <w:pPr>
              <w:jc w:val="center"/>
            </w:pPr>
            <w:r>
              <w:t>4</w:t>
            </w:r>
          </w:p>
        </w:tc>
        <w:tc>
          <w:tcPr>
            <w:tcW w:w="520" w:type="dxa"/>
          </w:tcPr>
          <w:p w14:paraId="2814563E" w14:textId="77777777" w:rsidR="005353E0" w:rsidRDefault="005353E0"/>
        </w:tc>
        <w:tc>
          <w:tcPr>
            <w:tcW w:w="3780" w:type="dxa"/>
          </w:tcPr>
          <w:p w14:paraId="2F3D62E3" w14:textId="12AB4E5D" w:rsidR="005353E0" w:rsidRDefault="000F7B2D">
            <w:pPr>
              <w:rPr>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975" w:type="dxa"/>
          </w:tcPr>
          <w:p w14:paraId="61077A8D" w14:textId="77123FC2" w:rsidR="005353E0" w:rsidRDefault="00DA69C5">
            <w:pPr>
              <w:jc w:val="center"/>
            </w:pPr>
            <w:r>
              <w:t>4</w:t>
            </w:r>
          </w:p>
        </w:tc>
        <w:tc>
          <w:tcPr>
            <w:tcW w:w="520" w:type="dxa"/>
          </w:tcPr>
          <w:p w14:paraId="76F55620" w14:textId="77777777" w:rsidR="005353E0" w:rsidRDefault="005353E0"/>
        </w:tc>
      </w:tr>
      <w:tr w:rsidR="000B1526" w14:paraId="70E3192D" w14:textId="77777777">
        <w:trPr>
          <w:trHeight w:val="260"/>
          <w:jc w:val="center"/>
        </w:trPr>
        <w:tc>
          <w:tcPr>
            <w:tcW w:w="4121" w:type="dxa"/>
          </w:tcPr>
          <w:p w14:paraId="448AEB48" w14:textId="7A857CDB" w:rsidR="000B1526" w:rsidRDefault="000B1526" w:rsidP="000B1526">
            <w:pPr>
              <w:rPr>
                <w:sz w:val="20"/>
                <w:szCs w:val="20"/>
              </w:rPr>
            </w:pPr>
            <w:r>
              <w:rPr>
                <w:sz w:val="20"/>
                <w:szCs w:val="20"/>
              </w:rPr>
              <w:t>Major/</w:t>
            </w:r>
            <w:r w:rsidRPr="000F7B2D">
              <w:rPr>
                <w:sz w:val="20"/>
                <w:szCs w:val="20"/>
              </w:rPr>
              <w:t>Gen Ed: Quantitative Reasoning</w:t>
            </w:r>
            <w:r>
              <w:rPr>
                <w:sz w:val="20"/>
                <w:szCs w:val="20"/>
              </w:rPr>
              <w:t xml:space="preserve"> (</w:t>
            </w:r>
            <w:r w:rsidRPr="000F7B2D">
              <w:rPr>
                <w:sz w:val="20"/>
                <w:szCs w:val="20"/>
              </w:rPr>
              <w:t>MATH</w:t>
            </w:r>
            <w:r>
              <w:rPr>
                <w:sz w:val="20"/>
                <w:szCs w:val="20"/>
              </w:rPr>
              <w:t xml:space="preserve"> </w:t>
            </w:r>
            <w:r w:rsidRPr="000F7B2D">
              <w:rPr>
                <w:sz w:val="20"/>
                <w:szCs w:val="20"/>
              </w:rPr>
              <w:t>121</w:t>
            </w:r>
            <w:r>
              <w:rPr>
                <w:sz w:val="20"/>
                <w:szCs w:val="20"/>
              </w:rPr>
              <w:t>-Calculus I)</w:t>
            </w:r>
          </w:p>
        </w:tc>
        <w:tc>
          <w:tcPr>
            <w:tcW w:w="830" w:type="dxa"/>
          </w:tcPr>
          <w:p w14:paraId="20710552" w14:textId="729C5882" w:rsidR="000B1526" w:rsidRDefault="000B1526" w:rsidP="000B1526">
            <w:pPr>
              <w:jc w:val="center"/>
            </w:pPr>
            <w:r>
              <w:t>4</w:t>
            </w:r>
          </w:p>
        </w:tc>
        <w:tc>
          <w:tcPr>
            <w:tcW w:w="520" w:type="dxa"/>
          </w:tcPr>
          <w:p w14:paraId="2AE5DE4D" w14:textId="77777777" w:rsidR="000B1526" w:rsidRDefault="000B1526" w:rsidP="000B1526"/>
        </w:tc>
        <w:tc>
          <w:tcPr>
            <w:tcW w:w="3780" w:type="dxa"/>
          </w:tcPr>
          <w:p w14:paraId="4F8DFCB3" w14:textId="3C3183D2" w:rsidR="000B1526" w:rsidRDefault="000B1526" w:rsidP="000B1526">
            <w:pPr>
              <w:rPr>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975" w:type="dxa"/>
          </w:tcPr>
          <w:p w14:paraId="152438DF" w14:textId="6C905D3F" w:rsidR="000B1526" w:rsidRDefault="000B1526" w:rsidP="000B1526">
            <w:pPr>
              <w:jc w:val="center"/>
            </w:pPr>
            <w:r>
              <w:t>4</w:t>
            </w:r>
          </w:p>
        </w:tc>
        <w:tc>
          <w:tcPr>
            <w:tcW w:w="520" w:type="dxa"/>
          </w:tcPr>
          <w:p w14:paraId="29A66E52" w14:textId="77777777" w:rsidR="000B1526" w:rsidRDefault="000B1526" w:rsidP="000B1526"/>
        </w:tc>
      </w:tr>
      <w:tr w:rsidR="000B1526" w14:paraId="089BE914" w14:textId="77777777">
        <w:trPr>
          <w:trHeight w:val="280"/>
          <w:jc w:val="center"/>
        </w:trPr>
        <w:tc>
          <w:tcPr>
            <w:tcW w:w="4121" w:type="dxa"/>
          </w:tcPr>
          <w:p w14:paraId="5349C7EF" w14:textId="77777777" w:rsidR="000B1526" w:rsidRDefault="000B1526" w:rsidP="000B1526">
            <w:pPr>
              <w:rPr>
                <w:b/>
              </w:rPr>
            </w:pPr>
          </w:p>
        </w:tc>
        <w:tc>
          <w:tcPr>
            <w:tcW w:w="830" w:type="dxa"/>
          </w:tcPr>
          <w:p w14:paraId="50880DF0" w14:textId="7021AF4D" w:rsidR="000B1526" w:rsidRDefault="000B1526" w:rsidP="000B1526">
            <w:pPr>
              <w:jc w:val="center"/>
            </w:pPr>
            <w:r>
              <w:t>17</w:t>
            </w:r>
          </w:p>
        </w:tc>
        <w:tc>
          <w:tcPr>
            <w:tcW w:w="520" w:type="dxa"/>
          </w:tcPr>
          <w:p w14:paraId="0E8BA288" w14:textId="77777777" w:rsidR="000B1526" w:rsidRDefault="000B1526" w:rsidP="000B1526"/>
        </w:tc>
        <w:tc>
          <w:tcPr>
            <w:tcW w:w="3780" w:type="dxa"/>
          </w:tcPr>
          <w:p w14:paraId="1DE6F5ED" w14:textId="77777777" w:rsidR="000B1526" w:rsidRDefault="000B1526" w:rsidP="000B1526">
            <w:pPr>
              <w:rPr>
                <w:b/>
              </w:rPr>
            </w:pPr>
            <w:r>
              <w:rPr>
                <w:sz w:val="20"/>
                <w:szCs w:val="20"/>
              </w:rPr>
              <w:t>Career Pathways: PATH TS1 - Career Pathways Module 1</w:t>
            </w:r>
          </w:p>
        </w:tc>
        <w:tc>
          <w:tcPr>
            <w:tcW w:w="975" w:type="dxa"/>
          </w:tcPr>
          <w:p w14:paraId="4075599E" w14:textId="77777777" w:rsidR="000B1526" w:rsidRDefault="000B1526" w:rsidP="000B1526">
            <w:pPr>
              <w:jc w:val="center"/>
              <w:rPr>
                <w:b/>
              </w:rPr>
            </w:pPr>
            <w:r>
              <w:rPr>
                <w:b/>
              </w:rPr>
              <w:t>Degree</w:t>
            </w:r>
            <w:r>
              <w:rPr>
                <w:b/>
              </w:rPr>
              <w:br/>
            </w:r>
            <w:proofErr w:type="spellStart"/>
            <w:r>
              <w:rPr>
                <w:b/>
              </w:rPr>
              <w:t>Rqmt</w:t>
            </w:r>
            <w:proofErr w:type="spellEnd"/>
            <w:r>
              <w:rPr>
                <w:b/>
              </w:rPr>
              <w:t>.</w:t>
            </w:r>
          </w:p>
        </w:tc>
        <w:tc>
          <w:tcPr>
            <w:tcW w:w="520" w:type="dxa"/>
          </w:tcPr>
          <w:p w14:paraId="70FBD80A" w14:textId="77777777" w:rsidR="000B1526" w:rsidRDefault="000B1526" w:rsidP="000B1526"/>
        </w:tc>
      </w:tr>
      <w:tr w:rsidR="000B1526" w14:paraId="05E2B484" w14:textId="77777777">
        <w:trPr>
          <w:trHeight w:val="280"/>
          <w:jc w:val="center"/>
        </w:trPr>
        <w:tc>
          <w:tcPr>
            <w:tcW w:w="4121" w:type="dxa"/>
          </w:tcPr>
          <w:p w14:paraId="6049580A" w14:textId="77777777" w:rsidR="000B1526" w:rsidRDefault="000B1526" w:rsidP="000B1526">
            <w:r>
              <w:rPr>
                <w:b/>
              </w:rPr>
              <w:t>Total:</w:t>
            </w:r>
          </w:p>
        </w:tc>
        <w:tc>
          <w:tcPr>
            <w:tcW w:w="830" w:type="dxa"/>
          </w:tcPr>
          <w:p w14:paraId="78C3652D" w14:textId="4A83E489" w:rsidR="000B1526" w:rsidRDefault="000B1526" w:rsidP="000B1526">
            <w:pPr>
              <w:jc w:val="center"/>
            </w:pPr>
          </w:p>
        </w:tc>
        <w:tc>
          <w:tcPr>
            <w:tcW w:w="520" w:type="dxa"/>
          </w:tcPr>
          <w:p w14:paraId="7B0D5E9D" w14:textId="77777777" w:rsidR="000B1526" w:rsidRDefault="000B1526" w:rsidP="000B1526"/>
        </w:tc>
        <w:tc>
          <w:tcPr>
            <w:tcW w:w="3780" w:type="dxa"/>
          </w:tcPr>
          <w:p w14:paraId="4AF3A332" w14:textId="77777777" w:rsidR="000B1526" w:rsidRDefault="000B1526" w:rsidP="000B1526">
            <w:r>
              <w:rPr>
                <w:b/>
              </w:rPr>
              <w:t>Total:</w:t>
            </w:r>
          </w:p>
        </w:tc>
        <w:tc>
          <w:tcPr>
            <w:tcW w:w="975" w:type="dxa"/>
          </w:tcPr>
          <w:p w14:paraId="7FC8A03C" w14:textId="7E056BEA" w:rsidR="000B1526" w:rsidRDefault="000B1526" w:rsidP="000B1526">
            <w:pPr>
              <w:jc w:val="center"/>
            </w:pPr>
            <w:r>
              <w:t>17</w:t>
            </w:r>
          </w:p>
        </w:tc>
        <w:tc>
          <w:tcPr>
            <w:tcW w:w="520" w:type="dxa"/>
          </w:tcPr>
          <w:p w14:paraId="4EB80D4A" w14:textId="77777777" w:rsidR="000B1526" w:rsidRDefault="000B1526" w:rsidP="000B1526"/>
        </w:tc>
      </w:tr>
    </w:tbl>
    <w:p w14:paraId="6533DD41" w14:textId="77777777" w:rsidR="005353E0" w:rsidRDefault="005353E0">
      <w:pPr>
        <w:rPr>
          <w:sz w:val="18"/>
          <w:szCs w:val="18"/>
        </w:rPr>
      </w:pPr>
    </w:p>
    <w:tbl>
      <w:tblPr>
        <w:tblStyle w:val="af3"/>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5"/>
        <w:gridCol w:w="1005"/>
        <w:gridCol w:w="520"/>
        <w:gridCol w:w="3855"/>
        <w:gridCol w:w="990"/>
        <w:gridCol w:w="435"/>
      </w:tblGrid>
      <w:tr w:rsidR="005353E0" w14:paraId="729B3169" w14:textId="77777777">
        <w:trPr>
          <w:trHeight w:val="300"/>
          <w:jc w:val="center"/>
        </w:trPr>
        <w:tc>
          <w:tcPr>
            <w:tcW w:w="10750" w:type="dxa"/>
            <w:gridSpan w:val="6"/>
            <w:shd w:val="clear" w:color="auto" w:fill="E0E0E0"/>
          </w:tcPr>
          <w:p w14:paraId="11BBF463" w14:textId="77777777" w:rsidR="005353E0" w:rsidRDefault="006909DC">
            <w:pPr>
              <w:jc w:val="center"/>
            </w:pPr>
            <w:r>
              <w:rPr>
                <w:b/>
                <w:sz w:val="28"/>
                <w:szCs w:val="28"/>
              </w:rPr>
              <w:t>Second Year</w:t>
            </w:r>
          </w:p>
        </w:tc>
      </w:tr>
      <w:tr w:rsidR="005353E0" w14:paraId="47D5D682" w14:textId="77777777">
        <w:trPr>
          <w:trHeight w:val="260"/>
          <w:jc w:val="center"/>
        </w:trPr>
        <w:tc>
          <w:tcPr>
            <w:tcW w:w="3945" w:type="dxa"/>
            <w:shd w:val="clear" w:color="auto" w:fill="E0E0E0"/>
          </w:tcPr>
          <w:p w14:paraId="46C372DE" w14:textId="77777777" w:rsidR="005353E0" w:rsidRDefault="006909DC">
            <w:r>
              <w:rPr>
                <w:b/>
              </w:rPr>
              <w:t>Fall Semester</w:t>
            </w:r>
          </w:p>
        </w:tc>
        <w:tc>
          <w:tcPr>
            <w:tcW w:w="1005" w:type="dxa"/>
            <w:shd w:val="clear" w:color="auto" w:fill="E0E0E0"/>
          </w:tcPr>
          <w:p w14:paraId="531A93E0" w14:textId="77777777" w:rsidR="005353E0" w:rsidRDefault="006909DC">
            <w:pPr>
              <w:jc w:val="center"/>
            </w:pPr>
            <w:r>
              <w:rPr>
                <w:b/>
              </w:rPr>
              <w:t>HRS</w:t>
            </w:r>
          </w:p>
        </w:tc>
        <w:tc>
          <w:tcPr>
            <w:tcW w:w="520" w:type="dxa"/>
            <w:shd w:val="clear" w:color="auto" w:fill="E0E0E0"/>
          </w:tcPr>
          <w:p w14:paraId="3DA7E16D" w14:textId="77777777" w:rsidR="005353E0" w:rsidRDefault="003D33BC">
            <w:pPr>
              <w:jc w:val="center"/>
            </w:pPr>
            <w:sdt>
              <w:sdtPr>
                <w:tag w:val="goog_rdk_2"/>
                <w:id w:val="-3591686"/>
              </w:sdtPr>
              <w:sdtEndPr/>
              <w:sdtContent>
                <w:r w:rsidR="006909DC">
                  <w:rPr>
                    <w:rFonts w:ascii="Arial Unicode MS" w:eastAsia="Arial Unicode MS" w:hAnsi="Arial Unicode MS" w:cs="Arial Unicode MS"/>
                    <w:b/>
                  </w:rPr>
                  <w:t>✓</w:t>
                </w:r>
              </w:sdtContent>
            </w:sdt>
          </w:p>
        </w:tc>
        <w:tc>
          <w:tcPr>
            <w:tcW w:w="3855" w:type="dxa"/>
            <w:shd w:val="clear" w:color="auto" w:fill="E0E0E0"/>
          </w:tcPr>
          <w:p w14:paraId="6C7FDF66" w14:textId="77777777" w:rsidR="005353E0" w:rsidRDefault="006909DC">
            <w:r>
              <w:rPr>
                <w:b/>
              </w:rPr>
              <w:t>Spring Semester</w:t>
            </w:r>
          </w:p>
        </w:tc>
        <w:tc>
          <w:tcPr>
            <w:tcW w:w="990" w:type="dxa"/>
            <w:shd w:val="clear" w:color="auto" w:fill="E0E0E0"/>
          </w:tcPr>
          <w:p w14:paraId="00AA2CDE" w14:textId="77777777" w:rsidR="005353E0" w:rsidRDefault="006909DC">
            <w:pPr>
              <w:jc w:val="center"/>
            </w:pPr>
            <w:r>
              <w:rPr>
                <w:b/>
              </w:rPr>
              <w:t>HRS</w:t>
            </w:r>
          </w:p>
        </w:tc>
        <w:tc>
          <w:tcPr>
            <w:tcW w:w="435" w:type="dxa"/>
            <w:shd w:val="clear" w:color="auto" w:fill="E0E0E0"/>
          </w:tcPr>
          <w:p w14:paraId="1B87E7D7" w14:textId="77777777" w:rsidR="005353E0" w:rsidRDefault="003D33BC">
            <w:pPr>
              <w:jc w:val="center"/>
            </w:pPr>
            <w:sdt>
              <w:sdtPr>
                <w:tag w:val="goog_rdk_3"/>
                <w:id w:val="-1571694769"/>
              </w:sdtPr>
              <w:sdtEndPr/>
              <w:sdtContent>
                <w:r w:rsidR="006909DC">
                  <w:rPr>
                    <w:rFonts w:ascii="Arial Unicode MS" w:eastAsia="Arial Unicode MS" w:hAnsi="Arial Unicode MS" w:cs="Arial Unicode MS"/>
                    <w:b/>
                  </w:rPr>
                  <w:t>✓</w:t>
                </w:r>
              </w:sdtContent>
            </w:sdt>
          </w:p>
        </w:tc>
      </w:tr>
      <w:tr w:rsidR="005353E0" w14:paraId="09476EDF" w14:textId="77777777">
        <w:trPr>
          <w:trHeight w:val="260"/>
          <w:jc w:val="center"/>
        </w:trPr>
        <w:tc>
          <w:tcPr>
            <w:tcW w:w="3945" w:type="dxa"/>
            <w:shd w:val="clear" w:color="auto" w:fill="FFFFFF"/>
          </w:tcPr>
          <w:p w14:paraId="71930F6E" w14:textId="68F53F0D" w:rsidR="005353E0" w:rsidRDefault="000B1526">
            <w:pPr>
              <w:rPr>
                <w:sz w:val="20"/>
                <w:szCs w:val="20"/>
              </w:rPr>
            </w:pPr>
            <w:r w:rsidRPr="000B1526">
              <w:rPr>
                <w:sz w:val="20"/>
                <w:szCs w:val="20"/>
              </w:rPr>
              <w:t>Major: CHEM 116/116L General Chemistry 1 (</w:t>
            </w:r>
            <w:proofErr w:type="spellStart"/>
            <w:r w:rsidRPr="000B1526">
              <w:rPr>
                <w:sz w:val="20"/>
                <w:szCs w:val="20"/>
              </w:rPr>
              <w:t>lec</w:t>
            </w:r>
            <w:proofErr w:type="spellEnd"/>
            <w:r w:rsidRPr="000B1526">
              <w:rPr>
                <w:sz w:val="20"/>
                <w:szCs w:val="20"/>
              </w:rPr>
              <w:t>/lab)</w:t>
            </w:r>
          </w:p>
        </w:tc>
        <w:tc>
          <w:tcPr>
            <w:tcW w:w="1005" w:type="dxa"/>
            <w:shd w:val="clear" w:color="auto" w:fill="FFFFFF"/>
          </w:tcPr>
          <w:p w14:paraId="31C3DB29" w14:textId="6AAAF338" w:rsidR="005353E0" w:rsidRDefault="00DA69C5">
            <w:pPr>
              <w:jc w:val="center"/>
            </w:pPr>
            <w:r>
              <w:t>5</w:t>
            </w:r>
          </w:p>
        </w:tc>
        <w:tc>
          <w:tcPr>
            <w:tcW w:w="520" w:type="dxa"/>
            <w:shd w:val="clear" w:color="auto" w:fill="FFFFFF"/>
          </w:tcPr>
          <w:p w14:paraId="41BB7276" w14:textId="77777777" w:rsidR="005353E0" w:rsidRDefault="005353E0"/>
        </w:tc>
        <w:tc>
          <w:tcPr>
            <w:tcW w:w="3855" w:type="dxa"/>
            <w:shd w:val="clear" w:color="auto" w:fill="FFFFFF"/>
          </w:tcPr>
          <w:p w14:paraId="4F22E60B" w14:textId="5EF1140C" w:rsidR="005353E0" w:rsidRPr="000F7B2D" w:rsidRDefault="000B1526">
            <w:pPr>
              <w:rPr>
                <w:sz w:val="20"/>
                <w:szCs w:val="20"/>
              </w:rPr>
            </w:pPr>
            <w:r w:rsidRPr="000B1526">
              <w:rPr>
                <w:sz w:val="20"/>
                <w:szCs w:val="20"/>
              </w:rPr>
              <w:t>Major: CHEM 117/117L General Chemistry 2 (</w:t>
            </w:r>
            <w:proofErr w:type="spellStart"/>
            <w:r w:rsidRPr="000B1526">
              <w:rPr>
                <w:sz w:val="20"/>
                <w:szCs w:val="20"/>
              </w:rPr>
              <w:t>lec</w:t>
            </w:r>
            <w:proofErr w:type="spellEnd"/>
            <w:r w:rsidRPr="000B1526">
              <w:rPr>
                <w:sz w:val="20"/>
                <w:szCs w:val="20"/>
              </w:rPr>
              <w:t>/lab)</w:t>
            </w:r>
          </w:p>
        </w:tc>
        <w:tc>
          <w:tcPr>
            <w:tcW w:w="990" w:type="dxa"/>
            <w:shd w:val="clear" w:color="auto" w:fill="FFFFFF"/>
          </w:tcPr>
          <w:p w14:paraId="08E01149" w14:textId="6856C162" w:rsidR="005353E0" w:rsidRDefault="00DA69C5">
            <w:pPr>
              <w:jc w:val="center"/>
            </w:pPr>
            <w:r>
              <w:t>5</w:t>
            </w:r>
          </w:p>
        </w:tc>
        <w:tc>
          <w:tcPr>
            <w:tcW w:w="435" w:type="dxa"/>
            <w:shd w:val="clear" w:color="auto" w:fill="FFFFFF"/>
          </w:tcPr>
          <w:p w14:paraId="1703D678" w14:textId="77777777" w:rsidR="005353E0" w:rsidRDefault="005353E0"/>
        </w:tc>
      </w:tr>
      <w:tr w:rsidR="003D33BC" w14:paraId="1BF2A3C8" w14:textId="77777777">
        <w:trPr>
          <w:trHeight w:val="260"/>
          <w:jc w:val="center"/>
        </w:trPr>
        <w:tc>
          <w:tcPr>
            <w:tcW w:w="3945" w:type="dxa"/>
          </w:tcPr>
          <w:p w14:paraId="14751A1C" w14:textId="27530603" w:rsidR="003D33BC" w:rsidRDefault="003D33BC" w:rsidP="003D33BC">
            <w:pPr>
              <w:rPr>
                <w:sz w:val="20"/>
                <w:szCs w:val="20"/>
              </w:rPr>
            </w:pPr>
            <w:r w:rsidRPr="00DA69C5">
              <w:rPr>
                <w:sz w:val="20"/>
                <w:szCs w:val="20"/>
              </w:rPr>
              <w:t xml:space="preserve">Major: GEOL 106+106L Funds. Earth Sci </w:t>
            </w:r>
            <w:proofErr w:type="spellStart"/>
            <w:r w:rsidRPr="00DA69C5">
              <w:rPr>
                <w:sz w:val="20"/>
                <w:szCs w:val="20"/>
              </w:rPr>
              <w:t>lec</w:t>
            </w:r>
            <w:proofErr w:type="spellEnd"/>
            <w:r w:rsidRPr="00DA69C5">
              <w:rPr>
                <w:sz w:val="20"/>
                <w:szCs w:val="20"/>
              </w:rPr>
              <w:t>/lab - WI</w:t>
            </w:r>
          </w:p>
        </w:tc>
        <w:tc>
          <w:tcPr>
            <w:tcW w:w="1005" w:type="dxa"/>
          </w:tcPr>
          <w:p w14:paraId="6B776761" w14:textId="7C936CF9" w:rsidR="003D33BC" w:rsidRDefault="003D33BC" w:rsidP="003D33BC">
            <w:pPr>
              <w:jc w:val="center"/>
            </w:pPr>
            <w:r>
              <w:t>6</w:t>
            </w:r>
          </w:p>
        </w:tc>
        <w:tc>
          <w:tcPr>
            <w:tcW w:w="520" w:type="dxa"/>
            <w:shd w:val="clear" w:color="auto" w:fill="FFFFFF"/>
          </w:tcPr>
          <w:p w14:paraId="5EC5F1D1" w14:textId="77777777" w:rsidR="003D33BC" w:rsidRDefault="003D33BC" w:rsidP="003D33BC"/>
        </w:tc>
        <w:tc>
          <w:tcPr>
            <w:tcW w:w="3855" w:type="dxa"/>
          </w:tcPr>
          <w:p w14:paraId="6ADAC93F" w14:textId="436FD814" w:rsidR="003D33BC" w:rsidRPr="000F7B2D" w:rsidRDefault="003D33BC" w:rsidP="003D33BC">
            <w:pPr>
              <w:rPr>
                <w:sz w:val="20"/>
                <w:szCs w:val="20"/>
              </w:rPr>
            </w:pPr>
            <w:r w:rsidRPr="000F7B2D">
              <w:rPr>
                <w:sz w:val="20"/>
                <w:szCs w:val="20"/>
              </w:rPr>
              <w:t>Major</w:t>
            </w:r>
            <w:r>
              <w:rPr>
                <w:sz w:val="20"/>
                <w:szCs w:val="20"/>
              </w:rPr>
              <w:t>/Gen Ed:</w:t>
            </w:r>
            <w:r>
              <w:t xml:space="preserve"> </w:t>
            </w:r>
            <w:r w:rsidRPr="00817769">
              <w:rPr>
                <w:sz w:val="20"/>
                <w:szCs w:val="20"/>
              </w:rPr>
              <w:t>Historical P</w:t>
            </w:r>
            <w:r>
              <w:rPr>
                <w:sz w:val="20"/>
                <w:szCs w:val="20"/>
              </w:rPr>
              <w:t>e</w:t>
            </w:r>
            <w:r w:rsidRPr="00817769">
              <w:rPr>
                <w:sz w:val="20"/>
                <w:szCs w:val="20"/>
              </w:rPr>
              <w:t>rspecti</w:t>
            </w:r>
            <w:r>
              <w:rPr>
                <w:sz w:val="20"/>
                <w:szCs w:val="20"/>
              </w:rPr>
              <w:t>ves</w:t>
            </w:r>
            <w:r w:rsidRPr="000F7B2D">
              <w:rPr>
                <w:sz w:val="20"/>
                <w:szCs w:val="20"/>
              </w:rPr>
              <w:t>: SCIN 295 Dev. Sci. Thought - WI</w:t>
            </w:r>
          </w:p>
        </w:tc>
        <w:tc>
          <w:tcPr>
            <w:tcW w:w="990" w:type="dxa"/>
          </w:tcPr>
          <w:p w14:paraId="66676C6C" w14:textId="6345BFD7" w:rsidR="003D33BC" w:rsidRDefault="003D33BC" w:rsidP="003D33BC">
            <w:pPr>
              <w:jc w:val="center"/>
            </w:pPr>
            <w:r>
              <w:t>4</w:t>
            </w:r>
          </w:p>
        </w:tc>
        <w:tc>
          <w:tcPr>
            <w:tcW w:w="435" w:type="dxa"/>
            <w:shd w:val="clear" w:color="auto" w:fill="FFFFFF"/>
          </w:tcPr>
          <w:p w14:paraId="28B752DD" w14:textId="77777777" w:rsidR="003D33BC" w:rsidRDefault="003D33BC" w:rsidP="003D33BC"/>
        </w:tc>
      </w:tr>
      <w:tr w:rsidR="005353E0" w14:paraId="7CD3113B" w14:textId="77777777">
        <w:trPr>
          <w:trHeight w:val="260"/>
          <w:jc w:val="center"/>
        </w:trPr>
        <w:tc>
          <w:tcPr>
            <w:tcW w:w="3945" w:type="dxa"/>
            <w:shd w:val="clear" w:color="auto" w:fill="FFFFFF"/>
          </w:tcPr>
          <w:p w14:paraId="013B1249" w14:textId="1C1C6698" w:rsidR="005353E0" w:rsidRDefault="000F7B2D">
            <w:pPr>
              <w:rPr>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1005" w:type="dxa"/>
            <w:shd w:val="clear" w:color="auto" w:fill="FFFFFF"/>
          </w:tcPr>
          <w:p w14:paraId="5239241B" w14:textId="3EC87FB2" w:rsidR="005353E0" w:rsidRDefault="00DA69C5">
            <w:pPr>
              <w:jc w:val="center"/>
            </w:pPr>
            <w:r>
              <w:t>4</w:t>
            </w:r>
          </w:p>
        </w:tc>
        <w:tc>
          <w:tcPr>
            <w:tcW w:w="520" w:type="dxa"/>
            <w:shd w:val="clear" w:color="auto" w:fill="FFFFFF"/>
          </w:tcPr>
          <w:p w14:paraId="752AF261" w14:textId="77777777" w:rsidR="005353E0" w:rsidRDefault="005353E0"/>
        </w:tc>
        <w:tc>
          <w:tcPr>
            <w:tcW w:w="3855" w:type="dxa"/>
          </w:tcPr>
          <w:p w14:paraId="0BA15EFD" w14:textId="604D947D" w:rsidR="005353E0" w:rsidRPr="000F7B2D" w:rsidRDefault="000F7B2D">
            <w:pPr>
              <w:rPr>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990" w:type="dxa"/>
          </w:tcPr>
          <w:p w14:paraId="48C5CB2E" w14:textId="05DD82E3" w:rsidR="005353E0" w:rsidRDefault="00DA69C5">
            <w:pPr>
              <w:jc w:val="center"/>
            </w:pPr>
            <w:r>
              <w:t>4</w:t>
            </w:r>
          </w:p>
        </w:tc>
        <w:tc>
          <w:tcPr>
            <w:tcW w:w="435" w:type="dxa"/>
            <w:shd w:val="clear" w:color="auto" w:fill="FFFFFF"/>
          </w:tcPr>
          <w:p w14:paraId="6710712F" w14:textId="77777777" w:rsidR="005353E0" w:rsidRDefault="005353E0"/>
        </w:tc>
      </w:tr>
      <w:tr w:rsidR="005353E0" w14:paraId="2E7D9576" w14:textId="77777777">
        <w:trPr>
          <w:trHeight w:val="260"/>
          <w:jc w:val="center"/>
        </w:trPr>
        <w:tc>
          <w:tcPr>
            <w:tcW w:w="3945" w:type="dxa"/>
          </w:tcPr>
          <w:p w14:paraId="4848F99F" w14:textId="77777777" w:rsidR="005353E0" w:rsidRDefault="005353E0">
            <w:pPr>
              <w:rPr>
                <w:sz w:val="20"/>
                <w:szCs w:val="20"/>
              </w:rPr>
            </w:pPr>
          </w:p>
        </w:tc>
        <w:tc>
          <w:tcPr>
            <w:tcW w:w="1005" w:type="dxa"/>
          </w:tcPr>
          <w:p w14:paraId="329D25E6" w14:textId="77777777" w:rsidR="005353E0" w:rsidRDefault="005353E0">
            <w:pPr>
              <w:jc w:val="center"/>
            </w:pPr>
          </w:p>
        </w:tc>
        <w:tc>
          <w:tcPr>
            <w:tcW w:w="520" w:type="dxa"/>
            <w:shd w:val="clear" w:color="auto" w:fill="FFFFFF"/>
          </w:tcPr>
          <w:p w14:paraId="51C3B9ED" w14:textId="77777777" w:rsidR="005353E0" w:rsidRDefault="005353E0"/>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09CFA" w14:textId="07B3347D" w:rsidR="005353E0" w:rsidRPr="000F7B2D" w:rsidRDefault="000F7B2D">
            <w:pPr>
              <w:rPr>
                <w:sz w:val="20"/>
                <w:szCs w:val="20"/>
              </w:rPr>
            </w:pPr>
            <w:r w:rsidRPr="000F7B2D">
              <w:rPr>
                <w:sz w:val="20"/>
                <w:szCs w:val="20"/>
              </w:rPr>
              <w:t xml:space="preserve">Free Elective (minor, certificate, or second major requirement)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0187" w14:textId="1DF2E189" w:rsidR="005353E0" w:rsidRDefault="00DA69C5">
            <w:pPr>
              <w:jc w:val="center"/>
            </w:pPr>
            <w:r>
              <w:t>4</w:t>
            </w:r>
          </w:p>
        </w:tc>
        <w:tc>
          <w:tcPr>
            <w:tcW w:w="435" w:type="dxa"/>
            <w:shd w:val="clear" w:color="auto" w:fill="FFFFFF"/>
          </w:tcPr>
          <w:p w14:paraId="5F6E88A9" w14:textId="77777777" w:rsidR="005353E0" w:rsidRDefault="005353E0"/>
        </w:tc>
      </w:tr>
      <w:tr w:rsidR="005353E0" w14:paraId="0679F61A" w14:textId="77777777">
        <w:trPr>
          <w:trHeight w:val="260"/>
          <w:jc w:val="center"/>
        </w:trPr>
        <w:tc>
          <w:tcPr>
            <w:tcW w:w="3945" w:type="dxa"/>
          </w:tcPr>
          <w:p w14:paraId="22DB9015" w14:textId="77777777" w:rsidR="005353E0" w:rsidRDefault="006909DC">
            <w:pPr>
              <w:rPr>
                <w:b/>
              </w:rPr>
            </w:pPr>
            <w:r>
              <w:rPr>
                <w:sz w:val="20"/>
                <w:szCs w:val="20"/>
              </w:rPr>
              <w:t>Career Pathways: PATH TS2 - Career Pathways Module 2</w:t>
            </w:r>
          </w:p>
        </w:tc>
        <w:tc>
          <w:tcPr>
            <w:tcW w:w="1005" w:type="dxa"/>
          </w:tcPr>
          <w:p w14:paraId="5C3342A7" w14:textId="77777777" w:rsidR="005353E0" w:rsidRDefault="006909DC">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590F662" w14:textId="77777777" w:rsidR="005353E0" w:rsidRDefault="005353E0"/>
        </w:tc>
        <w:tc>
          <w:tcPr>
            <w:tcW w:w="3855" w:type="dxa"/>
          </w:tcPr>
          <w:p w14:paraId="1548CECB" w14:textId="77777777" w:rsidR="005353E0" w:rsidRPr="000F7B2D" w:rsidRDefault="006909DC">
            <w:pPr>
              <w:rPr>
                <w:b/>
                <w:sz w:val="20"/>
                <w:szCs w:val="20"/>
              </w:rPr>
            </w:pPr>
            <w:r w:rsidRPr="000F7B2D">
              <w:rPr>
                <w:sz w:val="20"/>
                <w:szCs w:val="20"/>
              </w:rPr>
              <w:t>Career Pathways: PATH TS3 - Career Pathways Module 3</w:t>
            </w:r>
          </w:p>
        </w:tc>
        <w:tc>
          <w:tcPr>
            <w:tcW w:w="990" w:type="dxa"/>
          </w:tcPr>
          <w:p w14:paraId="2531F646" w14:textId="77777777" w:rsidR="005353E0" w:rsidRDefault="006909DC">
            <w:pPr>
              <w:jc w:val="center"/>
              <w:rPr>
                <w:b/>
              </w:rPr>
            </w:pPr>
            <w:r>
              <w:rPr>
                <w:b/>
              </w:rPr>
              <w:t>Degree</w:t>
            </w:r>
            <w:r>
              <w:rPr>
                <w:b/>
              </w:rPr>
              <w:br/>
            </w:r>
            <w:proofErr w:type="spellStart"/>
            <w:r>
              <w:rPr>
                <w:b/>
              </w:rPr>
              <w:t>Rqmt</w:t>
            </w:r>
            <w:proofErr w:type="spellEnd"/>
            <w:r>
              <w:rPr>
                <w:b/>
              </w:rPr>
              <w:t>.</w:t>
            </w:r>
          </w:p>
        </w:tc>
        <w:tc>
          <w:tcPr>
            <w:tcW w:w="435" w:type="dxa"/>
            <w:shd w:val="clear" w:color="auto" w:fill="FFFFFF"/>
          </w:tcPr>
          <w:p w14:paraId="08C19B92" w14:textId="77777777" w:rsidR="005353E0" w:rsidRDefault="005353E0"/>
        </w:tc>
      </w:tr>
      <w:tr w:rsidR="005353E0" w14:paraId="1C5AD7E8" w14:textId="77777777">
        <w:trPr>
          <w:trHeight w:val="260"/>
          <w:jc w:val="center"/>
        </w:trPr>
        <w:tc>
          <w:tcPr>
            <w:tcW w:w="3945" w:type="dxa"/>
            <w:shd w:val="clear" w:color="auto" w:fill="FFFFFF"/>
          </w:tcPr>
          <w:p w14:paraId="0FE2F08E" w14:textId="77777777" w:rsidR="005353E0" w:rsidRDefault="006909DC">
            <w:r>
              <w:rPr>
                <w:b/>
              </w:rPr>
              <w:t>Total:</w:t>
            </w:r>
          </w:p>
        </w:tc>
        <w:tc>
          <w:tcPr>
            <w:tcW w:w="1005" w:type="dxa"/>
            <w:shd w:val="clear" w:color="auto" w:fill="FFFFFF"/>
          </w:tcPr>
          <w:p w14:paraId="10333867" w14:textId="602E393D" w:rsidR="005353E0" w:rsidRDefault="00DA69C5">
            <w:pPr>
              <w:jc w:val="center"/>
            </w:pPr>
            <w:r>
              <w:t>15</w:t>
            </w:r>
          </w:p>
        </w:tc>
        <w:tc>
          <w:tcPr>
            <w:tcW w:w="520" w:type="dxa"/>
            <w:shd w:val="clear" w:color="auto" w:fill="FFFFFF"/>
          </w:tcPr>
          <w:p w14:paraId="18077F78" w14:textId="77777777" w:rsidR="005353E0" w:rsidRDefault="005353E0"/>
        </w:tc>
        <w:tc>
          <w:tcPr>
            <w:tcW w:w="3855" w:type="dxa"/>
            <w:shd w:val="clear" w:color="auto" w:fill="FFFFFF"/>
          </w:tcPr>
          <w:p w14:paraId="72B1CCF9" w14:textId="77777777" w:rsidR="005353E0" w:rsidRDefault="006909DC">
            <w:r>
              <w:rPr>
                <w:b/>
              </w:rPr>
              <w:t>Total:</w:t>
            </w:r>
          </w:p>
        </w:tc>
        <w:tc>
          <w:tcPr>
            <w:tcW w:w="990" w:type="dxa"/>
            <w:shd w:val="clear" w:color="auto" w:fill="FFFFFF"/>
          </w:tcPr>
          <w:p w14:paraId="2A115702" w14:textId="17C5DA0B" w:rsidR="005353E0" w:rsidRDefault="00DA69C5">
            <w:pPr>
              <w:jc w:val="center"/>
            </w:pPr>
            <w:r>
              <w:t>17</w:t>
            </w:r>
          </w:p>
        </w:tc>
        <w:tc>
          <w:tcPr>
            <w:tcW w:w="435" w:type="dxa"/>
            <w:shd w:val="clear" w:color="auto" w:fill="FFFFFF"/>
          </w:tcPr>
          <w:p w14:paraId="7643A697" w14:textId="77777777" w:rsidR="005353E0" w:rsidRDefault="005353E0"/>
        </w:tc>
      </w:tr>
    </w:tbl>
    <w:p w14:paraId="6419AC3B" w14:textId="77777777" w:rsidR="005353E0" w:rsidRDefault="005353E0">
      <w:pPr>
        <w:rPr>
          <w:sz w:val="18"/>
          <w:szCs w:val="18"/>
        </w:rPr>
      </w:pPr>
    </w:p>
    <w:p w14:paraId="47F1422D" w14:textId="77777777" w:rsidR="005353E0" w:rsidRDefault="005353E0">
      <w:pPr>
        <w:rPr>
          <w:sz w:val="18"/>
          <w:szCs w:val="18"/>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05"/>
        <w:gridCol w:w="345"/>
      </w:tblGrid>
      <w:tr w:rsidR="005353E0" w14:paraId="34952E55" w14:textId="77777777">
        <w:trPr>
          <w:trHeight w:val="320"/>
          <w:jc w:val="center"/>
        </w:trPr>
        <w:tc>
          <w:tcPr>
            <w:tcW w:w="10746" w:type="dxa"/>
            <w:gridSpan w:val="6"/>
            <w:shd w:val="clear" w:color="auto" w:fill="E6E6E6"/>
          </w:tcPr>
          <w:p w14:paraId="0D84A406" w14:textId="77777777" w:rsidR="005353E0" w:rsidRDefault="006909DC">
            <w:pPr>
              <w:jc w:val="center"/>
            </w:pPr>
            <w:r>
              <w:rPr>
                <w:b/>
                <w:sz w:val="28"/>
                <w:szCs w:val="28"/>
              </w:rPr>
              <w:t>Third Year</w:t>
            </w:r>
          </w:p>
        </w:tc>
      </w:tr>
      <w:tr w:rsidR="005353E0" w14:paraId="161D28B3" w14:textId="77777777">
        <w:trPr>
          <w:trHeight w:val="280"/>
          <w:jc w:val="center"/>
        </w:trPr>
        <w:tc>
          <w:tcPr>
            <w:tcW w:w="4121" w:type="dxa"/>
            <w:shd w:val="clear" w:color="auto" w:fill="E6E6E6"/>
          </w:tcPr>
          <w:p w14:paraId="5A1F368A" w14:textId="77777777" w:rsidR="005353E0" w:rsidRDefault="006909DC">
            <w:r>
              <w:rPr>
                <w:b/>
              </w:rPr>
              <w:t>Fall Semester</w:t>
            </w:r>
          </w:p>
        </w:tc>
        <w:tc>
          <w:tcPr>
            <w:tcW w:w="830" w:type="dxa"/>
            <w:shd w:val="clear" w:color="auto" w:fill="E6E6E6"/>
          </w:tcPr>
          <w:p w14:paraId="7A7C26CB" w14:textId="77777777" w:rsidR="005353E0" w:rsidRDefault="006909DC">
            <w:pPr>
              <w:jc w:val="center"/>
            </w:pPr>
            <w:r>
              <w:rPr>
                <w:b/>
              </w:rPr>
              <w:t>HRS</w:t>
            </w:r>
          </w:p>
        </w:tc>
        <w:tc>
          <w:tcPr>
            <w:tcW w:w="520" w:type="dxa"/>
            <w:shd w:val="clear" w:color="auto" w:fill="E6E6E6"/>
          </w:tcPr>
          <w:p w14:paraId="07E931B6" w14:textId="77777777" w:rsidR="005353E0" w:rsidRDefault="003D33BC">
            <w:pPr>
              <w:jc w:val="center"/>
            </w:pPr>
            <w:sdt>
              <w:sdtPr>
                <w:tag w:val="goog_rdk_4"/>
                <w:id w:val="-533753535"/>
              </w:sdtPr>
              <w:sdtEndPr/>
              <w:sdtContent>
                <w:r w:rsidR="006909DC">
                  <w:rPr>
                    <w:rFonts w:ascii="Arial Unicode MS" w:eastAsia="Arial Unicode MS" w:hAnsi="Arial Unicode MS" w:cs="Arial Unicode MS"/>
                    <w:b/>
                  </w:rPr>
                  <w:t>✓</w:t>
                </w:r>
              </w:sdtContent>
            </w:sdt>
          </w:p>
        </w:tc>
        <w:tc>
          <w:tcPr>
            <w:tcW w:w="3925" w:type="dxa"/>
            <w:shd w:val="clear" w:color="auto" w:fill="E6E6E6"/>
          </w:tcPr>
          <w:p w14:paraId="1824BF41" w14:textId="77777777" w:rsidR="005353E0" w:rsidRDefault="006909DC">
            <w:r>
              <w:rPr>
                <w:b/>
              </w:rPr>
              <w:t>Spring Semester</w:t>
            </w:r>
          </w:p>
        </w:tc>
        <w:tc>
          <w:tcPr>
            <w:tcW w:w="1005" w:type="dxa"/>
            <w:shd w:val="clear" w:color="auto" w:fill="E6E6E6"/>
          </w:tcPr>
          <w:p w14:paraId="54C9D390" w14:textId="77777777" w:rsidR="005353E0" w:rsidRDefault="006909DC">
            <w:pPr>
              <w:jc w:val="center"/>
            </w:pPr>
            <w:r>
              <w:rPr>
                <w:b/>
              </w:rPr>
              <w:t>HRS</w:t>
            </w:r>
          </w:p>
        </w:tc>
        <w:tc>
          <w:tcPr>
            <w:tcW w:w="345" w:type="dxa"/>
            <w:shd w:val="clear" w:color="auto" w:fill="E6E6E6"/>
          </w:tcPr>
          <w:p w14:paraId="5DC628EE" w14:textId="77777777" w:rsidR="005353E0" w:rsidRDefault="003D33BC">
            <w:pPr>
              <w:jc w:val="center"/>
            </w:pPr>
            <w:sdt>
              <w:sdtPr>
                <w:tag w:val="goog_rdk_5"/>
                <w:id w:val="-356927298"/>
              </w:sdtPr>
              <w:sdtEndPr/>
              <w:sdtContent>
                <w:r w:rsidR="006909DC">
                  <w:rPr>
                    <w:rFonts w:ascii="Arial Unicode MS" w:eastAsia="Arial Unicode MS" w:hAnsi="Arial Unicode MS" w:cs="Arial Unicode MS"/>
                    <w:b/>
                  </w:rPr>
                  <w:t>✓</w:t>
                </w:r>
              </w:sdtContent>
            </w:sdt>
          </w:p>
        </w:tc>
      </w:tr>
      <w:tr w:rsidR="005353E0" w14:paraId="3CD2F494" w14:textId="77777777">
        <w:trPr>
          <w:trHeight w:val="280"/>
          <w:jc w:val="center"/>
        </w:trPr>
        <w:tc>
          <w:tcPr>
            <w:tcW w:w="4121" w:type="dxa"/>
          </w:tcPr>
          <w:p w14:paraId="77AF26A0" w14:textId="59C750F3" w:rsidR="005353E0" w:rsidRDefault="000B1526">
            <w:pPr>
              <w:rPr>
                <w:sz w:val="20"/>
                <w:szCs w:val="20"/>
              </w:rPr>
            </w:pPr>
            <w:r w:rsidRPr="000B1526">
              <w:rPr>
                <w:sz w:val="20"/>
                <w:szCs w:val="20"/>
              </w:rPr>
              <w:t>Major: PHYS 111/116L Funds. Physics 1 (</w:t>
            </w:r>
            <w:proofErr w:type="spellStart"/>
            <w:r w:rsidRPr="000B1526">
              <w:rPr>
                <w:sz w:val="20"/>
                <w:szCs w:val="20"/>
              </w:rPr>
              <w:t>lec</w:t>
            </w:r>
            <w:proofErr w:type="spellEnd"/>
            <w:r w:rsidRPr="000B1526">
              <w:rPr>
                <w:sz w:val="20"/>
                <w:szCs w:val="20"/>
              </w:rPr>
              <w:t>/lab)</w:t>
            </w:r>
          </w:p>
        </w:tc>
        <w:tc>
          <w:tcPr>
            <w:tcW w:w="830" w:type="dxa"/>
          </w:tcPr>
          <w:p w14:paraId="1569D2E5" w14:textId="222C3716" w:rsidR="005353E0" w:rsidRDefault="00DA69C5">
            <w:pPr>
              <w:jc w:val="center"/>
            </w:pPr>
            <w:r>
              <w:t>5</w:t>
            </w:r>
          </w:p>
        </w:tc>
        <w:tc>
          <w:tcPr>
            <w:tcW w:w="520" w:type="dxa"/>
          </w:tcPr>
          <w:p w14:paraId="17CC5DF5" w14:textId="77777777" w:rsidR="005353E0" w:rsidRDefault="005353E0">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2D6A" w14:textId="16439C9B" w:rsidR="005353E0" w:rsidRPr="00DA69C5" w:rsidRDefault="000B1526">
            <w:pPr>
              <w:rPr>
                <w:sz w:val="20"/>
                <w:szCs w:val="20"/>
              </w:rPr>
            </w:pPr>
            <w:r w:rsidRPr="000B1526">
              <w:rPr>
                <w:sz w:val="20"/>
                <w:szCs w:val="20"/>
              </w:rPr>
              <w:t>Major: PHYS 113/117L Funds. Physics 2 (</w:t>
            </w:r>
            <w:proofErr w:type="spellStart"/>
            <w:r w:rsidRPr="000B1526">
              <w:rPr>
                <w:sz w:val="20"/>
                <w:szCs w:val="20"/>
              </w:rPr>
              <w:t>lec</w:t>
            </w:r>
            <w:proofErr w:type="spellEnd"/>
            <w:r w:rsidRPr="000B1526">
              <w:rPr>
                <w:sz w:val="20"/>
                <w:szCs w:val="20"/>
              </w:rPr>
              <w:t>/lab)</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F1D5" w14:textId="1905DEE5" w:rsidR="005353E0" w:rsidRDefault="00DA69C5">
            <w:pPr>
              <w:jc w:val="center"/>
            </w:pPr>
            <w:r>
              <w:t>5</w:t>
            </w:r>
          </w:p>
        </w:tc>
        <w:tc>
          <w:tcPr>
            <w:tcW w:w="345" w:type="dxa"/>
          </w:tcPr>
          <w:p w14:paraId="6661464D" w14:textId="77777777" w:rsidR="005353E0" w:rsidRDefault="005353E0">
            <w:pPr>
              <w:jc w:val="center"/>
            </w:pPr>
          </w:p>
        </w:tc>
      </w:tr>
      <w:tr w:rsidR="005353E0" w14:paraId="2A63FFCA" w14:textId="77777777">
        <w:trPr>
          <w:trHeight w:val="280"/>
          <w:jc w:val="center"/>
        </w:trPr>
        <w:tc>
          <w:tcPr>
            <w:tcW w:w="4121" w:type="dxa"/>
          </w:tcPr>
          <w:p w14:paraId="03FDAE3B" w14:textId="0969C105" w:rsidR="005353E0" w:rsidRDefault="000B1526">
            <w:pPr>
              <w:rPr>
                <w:sz w:val="20"/>
                <w:szCs w:val="20"/>
              </w:rPr>
            </w:pPr>
            <w:r w:rsidRPr="000B1526">
              <w:rPr>
                <w:sz w:val="20"/>
                <w:szCs w:val="20"/>
              </w:rPr>
              <w:t>Major: Concentration course: BIOL 214/214L A</w:t>
            </w:r>
            <w:r>
              <w:rPr>
                <w:sz w:val="20"/>
                <w:szCs w:val="20"/>
              </w:rPr>
              <w:t xml:space="preserve">natomy </w:t>
            </w:r>
            <w:r w:rsidRPr="000B1526">
              <w:rPr>
                <w:sz w:val="20"/>
                <w:szCs w:val="20"/>
              </w:rPr>
              <w:t>&amp;</w:t>
            </w:r>
            <w:r>
              <w:rPr>
                <w:sz w:val="20"/>
                <w:szCs w:val="20"/>
              </w:rPr>
              <w:t xml:space="preserve"> </w:t>
            </w:r>
            <w:r w:rsidRPr="000B1526">
              <w:rPr>
                <w:sz w:val="20"/>
                <w:szCs w:val="20"/>
              </w:rPr>
              <w:t>P</w:t>
            </w:r>
            <w:r>
              <w:rPr>
                <w:sz w:val="20"/>
                <w:szCs w:val="20"/>
              </w:rPr>
              <w:t>hysiology 1 (</w:t>
            </w:r>
            <w:proofErr w:type="spellStart"/>
            <w:r>
              <w:rPr>
                <w:sz w:val="20"/>
                <w:szCs w:val="20"/>
              </w:rPr>
              <w:t>lec</w:t>
            </w:r>
            <w:proofErr w:type="spellEnd"/>
            <w:r>
              <w:rPr>
                <w:sz w:val="20"/>
                <w:szCs w:val="20"/>
              </w:rPr>
              <w:t>/lab)</w:t>
            </w:r>
            <w:r w:rsidR="0075605B">
              <w:rPr>
                <w:sz w:val="20"/>
                <w:szCs w:val="20"/>
              </w:rPr>
              <w:t xml:space="preserve"> </w:t>
            </w:r>
            <w:r w:rsidR="0075605B">
              <w:rPr>
                <w:sz w:val="20"/>
                <w:szCs w:val="20"/>
                <w:vertAlign w:val="superscript"/>
              </w:rPr>
              <w:t>2</w:t>
            </w:r>
          </w:p>
        </w:tc>
        <w:tc>
          <w:tcPr>
            <w:tcW w:w="830" w:type="dxa"/>
          </w:tcPr>
          <w:p w14:paraId="3611C674" w14:textId="5B51D651" w:rsidR="005353E0" w:rsidRDefault="000B1526">
            <w:pPr>
              <w:jc w:val="center"/>
            </w:pPr>
            <w:r>
              <w:t>5.5</w:t>
            </w:r>
          </w:p>
        </w:tc>
        <w:tc>
          <w:tcPr>
            <w:tcW w:w="520" w:type="dxa"/>
          </w:tcPr>
          <w:p w14:paraId="62F732BF" w14:textId="77777777" w:rsidR="005353E0" w:rsidRDefault="005353E0">
            <w:pPr>
              <w:jc w:val="center"/>
            </w:pPr>
          </w:p>
        </w:tc>
        <w:tc>
          <w:tcPr>
            <w:tcW w:w="3925" w:type="dxa"/>
          </w:tcPr>
          <w:p w14:paraId="4062A4B9" w14:textId="6344EDEB" w:rsidR="005353E0" w:rsidRDefault="000B1526">
            <w:pPr>
              <w:rPr>
                <w:sz w:val="20"/>
                <w:szCs w:val="20"/>
              </w:rPr>
            </w:pPr>
            <w:r w:rsidRPr="000B1526">
              <w:rPr>
                <w:sz w:val="20"/>
                <w:szCs w:val="20"/>
              </w:rPr>
              <w:t>Major: Concentration course: BIOL 21</w:t>
            </w:r>
            <w:r>
              <w:rPr>
                <w:sz w:val="20"/>
                <w:szCs w:val="20"/>
              </w:rPr>
              <w:t>6</w:t>
            </w:r>
            <w:r w:rsidRPr="000B1526">
              <w:rPr>
                <w:sz w:val="20"/>
                <w:szCs w:val="20"/>
              </w:rPr>
              <w:t>/21</w:t>
            </w:r>
            <w:r>
              <w:rPr>
                <w:sz w:val="20"/>
                <w:szCs w:val="20"/>
              </w:rPr>
              <w:t>6</w:t>
            </w:r>
            <w:r w:rsidRPr="000B1526">
              <w:rPr>
                <w:sz w:val="20"/>
                <w:szCs w:val="20"/>
              </w:rPr>
              <w:t>L A</w:t>
            </w:r>
            <w:r>
              <w:rPr>
                <w:sz w:val="20"/>
                <w:szCs w:val="20"/>
              </w:rPr>
              <w:t xml:space="preserve">natomy </w:t>
            </w:r>
            <w:r w:rsidRPr="000B1526">
              <w:rPr>
                <w:sz w:val="20"/>
                <w:szCs w:val="20"/>
              </w:rPr>
              <w:t>&amp;</w:t>
            </w:r>
            <w:r>
              <w:rPr>
                <w:sz w:val="20"/>
                <w:szCs w:val="20"/>
              </w:rPr>
              <w:t xml:space="preserve"> </w:t>
            </w:r>
            <w:r w:rsidRPr="000B1526">
              <w:rPr>
                <w:sz w:val="20"/>
                <w:szCs w:val="20"/>
              </w:rPr>
              <w:t>P</w:t>
            </w:r>
            <w:r>
              <w:rPr>
                <w:sz w:val="20"/>
                <w:szCs w:val="20"/>
              </w:rPr>
              <w:t>hysiology 2 (</w:t>
            </w:r>
            <w:proofErr w:type="spellStart"/>
            <w:r>
              <w:rPr>
                <w:sz w:val="20"/>
                <w:szCs w:val="20"/>
              </w:rPr>
              <w:t>lec</w:t>
            </w:r>
            <w:proofErr w:type="spellEnd"/>
            <w:r>
              <w:rPr>
                <w:sz w:val="20"/>
                <w:szCs w:val="20"/>
              </w:rPr>
              <w:t>/lab)</w:t>
            </w:r>
            <w:r w:rsidR="0075605B">
              <w:rPr>
                <w:sz w:val="20"/>
                <w:szCs w:val="20"/>
              </w:rPr>
              <w:t xml:space="preserve"> </w:t>
            </w:r>
            <w:r w:rsidR="0075605B">
              <w:rPr>
                <w:sz w:val="20"/>
                <w:szCs w:val="20"/>
                <w:vertAlign w:val="superscript"/>
              </w:rPr>
              <w:t>2</w:t>
            </w:r>
          </w:p>
        </w:tc>
        <w:tc>
          <w:tcPr>
            <w:tcW w:w="1005" w:type="dxa"/>
          </w:tcPr>
          <w:p w14:paraId="23563728" w14:textId="4320636B" w:rsidR="005353E0" w:rsidRDefault="000B1526">
            <w:pPr>
              <w:jc w:val="center"/>
            </w:pPr>
            <w:r>
              <w:t>5.5</w:t>
            </w:r>
          </w:p>
        </w:tc>
        <w:tc>
          <w:tcPr>
            <w:tcW w:w="345" w:type="dxa"/>
          </w:tcPr>
          <w:p w14:paraId="3D8ECD3A" w14:textId="77777777" w:rsidR="005353E0" w:rsidRDefault="005353E0">
            <w:pPr>
              <w:jc w:val="center"/>
            </w:pPr>
          </w:p>
        </w:tc>
      </w:tr>
      <w:tr w:rsidR="000B1526" w14:paraId="567B3FBF" w14:textId="77777777">
        <w:trPr>
          <w:trHeight w:val="280"/>
          <w:jc w:val="center"/>
        </w:trPr>
        <w:tc>
          <w:tcPr>
            <w:tcW w:w="4121" w:type="dxa"/>
          </w:tcPr>
          <w:p w14:paraId="5958BA6E" w14:textId="74F39076" w:rsidR="000B1526" w:rsidRPr="00DA69C5" w:rsidRDefault="000B1526" w:rsidP="000B1526">
            <w:pPr>
              <w:rPr>
                <w:bCs/>
                <w:iCs/>
                <w:sz w:val="20"/>
                <w:szCs w:val="20"/>
              </w:rPr>
            </w:pPr>
            <w:r w:rsidRPr="000B1526">
              <w:rPr>
                <w:sz w:val="20"/>
                <w:szCs w:val="20"/>
              </w:rPr>
              <w:t>Free elective: CHEM 211/211L Organic Chemistry 1 (</w:t>
            </w:r>
            <w:proofErr w:type="spellStart"/>
            <w:r w:rsidRPr="000B1526">
              <w:rPr>
                <w:sz w:val="20"/>
                <w:szCs w:val="20"/>
              </w:rPr>
              <w:t>lec</w:t>
            </w:r>
            <w:proofErr w:type="spellEnd"/>
            <w:r w:rsidRPr="000B1526">
              <w:rPr>
                <w:sz w:val="20"/>
                <w:szCs w:val="20"/>
              </w:rPr>
              <w:t>/lab)</w:t>
            </w:r>
            <w:r w:rsidR="0075605B">
              <w:rPr>
                <w:sz w:val="20"/>
                <w:szCs w:val="20"/>
              </w:rPr>
              <w:t xml:space="preserve"> </w:t>
            </w:r>
            <w:r w:rsidR="0075605B">
              <w:rPr>
                <w:sz w:val="20"/>
                <w:szCs w:val="20"/>
                <w:vertAlign w:val="superscript"/>
              </w:rPr>
              <w:t>3</w:t>
            </w:r>
          </w:p>
        </w:tc>
        <w:tc>
          <w:tcPr>
            <w:tcW w:w="830" w:type="dxa"/>
          </w:tcPr>
          <w:p w14:paraId="3BF4E3D4" w14:textId="5CB445B0" w:rsidR="000B1526" w:rsidRDefault="000B1526" w:rsidP="000B1526">
            <w:pPr>
              <w:jc w:val="center"/>
            </w:pPr>
            <w:r>
              <w:t>5</w:t>
            </w:r>
          </w:p>
        </w:tc>
        <w:tc>
          <w:tcPr>
            <w:tcW w:w="520" w:type="dxa"/>
          </w:tcPr>
          <w:p w14:paraId="3CD51C00" w14:textId="77777777" w:rsidR="000B1526" w:rsidRDefault="000B1526" w:rsidP="000B1526">
            <w:pPr>
              <w:jc w:val="center"/>
            </w:pPr>
          </w:p>
        </w:tc>
        <w:tc>
          <w:tcPr>
            <w:tcW w:w="3925" w:type="dxa"/>
          </w:tcPr>
          <w:p w14:paraId="569FF9A0" w14:textId="1C1CCF22" w:rsidR="000B1526" w:rsidRDefault="000B1526" w:rsidP="000B1526">
            <w:pPr>
              <w:rPr>
                <w:sz w:val="20"/>
                <w:szCs w:val="20"/>
              </w:rPr>
            </w:pPr>
            <w:r w:rsidRPr="000B1526">
              <w:rPr>
                <w:sz w:val="20"/>
                <w:szCs w:val="20"/>
              </w:rPr>
              <w:t>Major: Experiential/seminar requirement</w:t>
            </w:r>
          </w:p>
        </w:tc>
        <w:tc>
          <w:tcPr>
            <w:tcW w:w="1005" w:type="dxa"/>
          </w:tcPr>
          <w:p w14:paraId="52384FDB" w14:textId="60617837" w:rsidR="000B1526" w:rsidRDefault="000B1526" w:rsidP="000B1526">
            <w:pPr>
              <w:jc w:val="center"/>
            </w:pPr>
            <w:r>
              <w:t>0-4</w:t>
            </w:r>
          </w:p>
        </w:tc>
        <w:tc>
          <w:tcPr>
            <w:tcW w:w="345" w:type="dxa"/>
          </w:tcPr>
          <w:p w14:paraId="555C7181" w14:textId="77777777" w:rsidR="000B1526" w:rsidRDefault="000B1526" w:rsidP="000B1526">
            <w:pPr>
              <w:jc w:val="center"/>
            </w:pPr>
          </w:p>
        </w:tc>
      </w:tr>
      <w:tr w:rsidR="000B1526" w14:paraId="7CC71917" w14:textId="77777777">
        <w:trPr>
          <w:trHeight w:val="280"/>
          <w:jc w:val="center"/>
        </w:trPr>
        <w:tc>
          <w:tcPr>
            <w:tcW w:w="4121" w:type="dxa"/>
          </w:tcPr>
          <w:p w14:paraId="51497314" w14:textId="63050408" w:rsidR="000B1526" w:rsidRDefault="000B1526" w:rsidP="000B1526">
            <w:pPr>
              <w:rPr>
                <w:sz w:val="20"/>
                <w:szCs w:val="20"/>
              </w:rPr>
            </w:pPr>
          </w:p>
        </w:tc>
        <w:tc>
          <w:tcPr>
            <w:tcW w:w="830" w:type="dxa"/>
          </w:tcPr>
          <w:p w14:paraId="09D0A74D" w14:textId="34FCD85C" w:rsidR="000B1526" w:rsidRDefault="000B1526" w:rsidP="000B1526">
            <w:pPr>
              <w:jc w:val="center"/>
            </w:pPr>
          </w:p>
        </w:tc>
        <w:tc>
          <w:tcPr>
            <w:tcW w:w="520" w:type="dxa"/>
          </w:tcPr>
          <w:p w14:paraId="24AEF111" w14:textId="77777777" w:rsidR="000B1526" w:rsidRDefault="000B1526" w:rsidP="000B1526">
            <w:pPr>
              <w:jc w:val="center"/>
            </w:pPr>
          </w:p>
        </w:tc>
        <w:tc>
          <w:tcPr>
            <w:tcW w:w="3925" w:type="dxa"/>
          </w:tcPr>
          <w:p w14:paraId="6662E693" w14:textId="17C6A6C5" w:rsidR="000B1526" w:rsidRDefault="000B1526" w:rsidP="000B1526">
            <w:pPr>
              <w:rPr>
                <w:sz w:val="20"/>
                <w:szCs w:val="20"/>
              </w:rPr>
            </w:pPr>
            <w:r w:rsidRPr="000B1526">
              <w:rPr>
                <w:sz w:val="20"/>
                <w:szCs w:val="20"/>
              </w:rPr>
              <w:t>Free elective: CHEM 21</w:t>
            </w:r>
            <w:r>
              <w:rPr>
                <w:sz w:val="20"/>
                <w:szCs w:val="20"/>
              </w:rPr>
              <w:t>3</w:t>
            </w:r>
            <w:r w:rsidRPr="000B1526">
              <w:rPr>
                <w:sz w:val="20"/>
                <w:szCs w:val="20"/>
              </w:rPr>
              <w:t>/21</w:t>
            </w:r>
            <w:r>
              <w:rPr>
                <w:sz w:val="20"/>
                <w:szCs w:val="20"/>
              </w:rPr>
              <w:t>3</w:t>
            </w:r>
            <w:r w:rsidRPr="000B1526">
              <w:rPr>
                <w:sz w:val="20"/>
                <w:szCs w:val="20"/>
              </w:rPr>
              <w:t xml:space="preserve">L Organic Chemistry </w:t>
            </w:r>
            <w:r>
              <w:rPr>
                <w:sz w:val="20"/>
                <w:szCs w:val="20"/>
              </w:rPr>
              <w:t>2</w:t>
            </w:r>
            <w:r w:rsidRPr="000B1526">
              <w:rPr>
                <w:sz w:val="20"/>
                <w:szCs w:val="20"/>
              </w:rPr>
              <w:t xml:space="preserve"> (</w:t>
            </w:r>
            <w:proofErr w:type="spellStart"/>
            <w:r w:rsidRPr="000B1526">
              <w:rPr>
                <w:sz w:val="20"/>
                <w:szCs w:val="20"/>
              </w:rPr>
              <w:t>lec</w:t>
            </w:r>
            <w:proofErr w:type="spellEnd"/>
            <w:r w:rsidRPr="000B1526">
              <w:rPr>
                <w:sz w:val="20"/>
                <w:szCs w:val="20"/>
              </w:rPr>
              <w:t>/lab)</w:t>
            </w:r>
            <w:r w:rsidR="0075605B">
              <w:rPr>
                <w:sz w:val="20"/>
                <w:szCs w:val="20"/>
              </w:rPr>
              <w:t xml:space="preserve"> </w:t>
            </w:r>
            <w:r w:rsidR="0075605B">
              <w:rPr>
                <w:sz w:val="20"/>
                <w:szCs w:val="20"/>
                <w:vertAlign w:val="superscript"/>
              </w:rPr>
              <w:t>3</w:t>
            </w:r>
          </w:p>
        </w:tc>
        <w:tc>
          <w:tcPr>
            <w:tcW w:w="1005" w:type="dxa"/>
          </w:tcPr>
          <w:p w14:paraId="7B348797" w14:textId="467C844E" w:rsidR="000B1526" w:rsidRDefault="000B1526" w:rsidP="000B1526">
            <w:pPr>
              <w:jc w:val="center"/>
            </w:pPr>
            <w:r>
              <w:t>4</w:t>
            </w:r>
          </w:p>
        </w:tc>
        <w:tc>
          <w:tcPr>
            <w:tcW w:w="345" w:type="dxa"/>
          </w:tcPr>
          <w:p w14:paraId="2942A52B" w14:textId="77777777" w:rsidR="000B1526" w:rsidRDefault="000B1526" w:rsidP="000B1526">
            <w:pPr>
              <w:jc w:val="center"/>
            </w:pPr>
          </w:p>
        </w:tc>
      </w:tr>
      <w:tr w:rsidR="000B1526" w14:paraId="68C366C3" w14:textId="77777777">
        <w:trPr>
          <w:trHeight w:val="300"/>
          <w:jc w:val="center"/>
        </w:trPr>
        <w:tc>
          <w:tcPr>
            <w:tcW w:w="4121" w:type="dxa"/>
          </w:tcPr>
          <w:p w14:paraId="7D1A8994" w14:textId="77777777" w:rsidR="000B1526" w:rsidRDefault="000B1526" w:rsidP="000B1526">
            <w:r>
              <w:rPr>
                <w:b/>
              </w:rPr>
              <w:t>Total:</w:t>
            </w:r>
          </w:p>
        </w:tc>
        <w:tc>
          <w:tcPr>
            <w:tcW w:w="830" w:type="dxa"/>
          </w:tcPr>
          <w:p w14:paraId="7E1CE747" w14:textId="26F0EE87" w:rsidR="000B1526" w:rsidRDefault="000B1526" w:rsidP="000B1526">
            <w:pPr>
              <w:jc w:val="center"/>
            </w:pPr>
            <w:r>
              <w:t>15.5</w:t>
            </w:r>
          </w:p>
        </w:tc>
        <w:tc>
          <w:tcPr>
            <w:tcW w:w="520" w:type="dxa"/>
          </w:tcPr>
          <w:p w14:paraId="35E17A04" w14:textId="77777777" w:rsidR="000B1526" w:rsidRDefault="000B1526" w:rsidP="000B1526">
            <w:pPr>
              <w:jc w:val="center"/>
            </w:pPr>
          </w:p>
        </w:tc>
        <w:tc>
          <w:tcPr>
            <w:tcW w:w="3925" w:type="dxa"/>
          </w:tcPr>
          <w:p w14:paraId="2612C299" w14:textId="77777777" w:rsidR="000B1526" w:rsidRDefault="000B1526" w:rsidP="000B1526">
            <w:r>
              <w:rPr>
                <w:b/>
              </w:rPr>
              <w:t>Total:</w:t>
            </w:r>
          </w:p>
        </w:tc>
        <w:tc>
          <w:tcPr>
            <w:tcW w:w="1005" w:type="dxa"/>
          </w:tcPr>
          <w:p w14:paraId="38C02493" w14:textId="46CCE720" w:rsidR="000B1526" w:rsidRDefault="000B1526" w:rsidP="000B1526">
            <w:pPr>
              <w:jc w:val="center"/>
            </w:pPr>
            <w:r>
              <w:t>15.5+</w:t>
            </w:r>
          </w:p>
        </w:tc>
        <w:tc>
          <w:tcPr>
            <w:tcW w:w="345" w:type="dxa"/>
          </w:tcPr>
          <w:p w14:paraId="3E47EFB2" w14:textId="77777777" w:rsidR="000B1526" w:rsidRDefault="000B1526" w:rsidP="000B1526">
            <w:pPr>
              <w:jc w:val="center"/>
            </w:pPr>
          </w:p>
        </w:tc>
      </w:tr>
    </w:tbl>
    <w:p w14:paraId="5B3846CE" w14:textId="77777777" w:rsidR="005353E0" w:rsidRDefault="005353E0">
      <w:pPr>
        <w:rPr>
          <w:sz w:val="18"/>
          <w:szCs w:val="18"/>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353E0" w14:paraId="5EA83053" w14:textId="77777777">
        <w:trPr>
          <w:trHeight w:val="300"/>
          <w:jc w:val="center"/>
        </w:trPr>
        <w:tc>
          <w:tcPr>
            <w:tcW w:w="10746" w:type="dxa"/>
            <w:gridSpan w:val="6"/>
            <w:shd w:val="clear" w:color="auto" w:fill="E6E6E6"/>
          </w:tcPr>
          <w:p w14:paraId="19013703" w14:textId="77777777" w:rsidR="005353E0" w:rsidRDefault="006909DC">
            <w:pPr>
              <w:jc w:val="center"/>
            </w:pPr>
            <w:r>
              <w:rPr>
                <w:b/>
                <w:sz w:val="28"/>
                <w:szCs w:val="28"/>
              </w:rPr>
              <w:t>Fourth Year</w:t>
            </w:r>
          </w:p>
        </w:tc>
      </w:tr>
      <w:tr w:rsidR="005353E0" w14:paraId="51E86DE4" w14:textId="77777777">
        <w:trPr>
          <w:trHeight w:val="260"/>
          <w:jc w:val="center"/>
        </w:trPr>
        <w:tc>
          <w:tcPr>
            <w:tcW w:w="4121" w:type="dxa"/>
            <w:shd w:val="clear" w:color="auto" w:fill="E6E6E6"/>
          </w:tcPr>
          <w:p w14:paraId="7552CFDE" w14:textId="77777777" w:rsidR="005353E0" w:rsidRDefault="006909DC">
            <w:r>
              <w:rPr>
                <w:b/>
              </w:rPr>
              <w:t>Fall Semester</w:t>
            </w:r>
          </w:p>
        </w:tc>
        <w:tc>
          <w:tcPr>
            <w:tcW w:w="830" w:type="dxa"/>
            <w:shd w:val="clear" w:color="auto" w:fill="E6E6E6"/>
          </w:tcPr>
          <w:p w14:paraId="04FD7130" w14:textId="77777777" w:rsidR="005353E0" w:rsidRDefault="006909DC">
            <w:pPr>
              <w:jc w:val="center"/>
            </w:pPr>
            <w:r>
              <w:rPr>
                <w:b/>
              </w:rPr>
              <w:t>HRS</w:t>
            </w:r>
          </w:p>
        </w:tc>
        <w:tc>
          <w:tcPr>
            <w:tcW w:w="520" w:type="dxa"/>
            <w:shd w:val="clear" w:color="auto" w:fill="E6E6E6"/>
          </w:tcPr>
          <w:p w14:paraId="09EBE388" w14:textId="77777777" w:rsidR="005353E0" w:rsidRDefault="003D33BC">
            <w:pPr>
              <w:jc w:val="center"/>
            </w:pPr>
            <w:sdt>
              <w:sdtPr>
                <w:tag w:val="goog_rdk_6"/>
                <w:id w:val="86551764"/>
              </w:sdtPr>
              <w:sdtEndPr/>
              <w:sdtContent>
                <w:r w:rsidR="006909DC">
                  <w:rPr>
                    <w:rFonts w:ascii="Arial Unicode MS" w:eastAsia="Arial Unicode MS" w:hAnsi="Arial Unicode MS" w:cs="Arial Unicode MS"/>
                    <w:b/>
                  </w:rPr>
                  <w:t>✓</w:t>
                </w:r>
              </w:sdtContent>
            </w:sdt>
          </w:p>
        </w:tc>
        <w:tc>
          <w:tcPr>
            <w:tcW w:w="3925" w:type="dxa"/>
            <w:shd w:val="clear" w:color="auto" w:fill="E6E6E6"/>
          </w:tcPr>
          <w:p w14:paraId="39848883" w14:textId="77777777" w:rsidR="005353E0" w:rsidRDefault="006909DC">
            <w:r>
              <w:rPr>
                <w:b/>
              </w:rPr>
              <w:t>Spring Semester</w:t>
            </w:r>
          </w:p>
        </w:tc>
        <w:tc>
          <w:tcPr>
            <w:tcW w:w="830" w:type="dxa"/>
            <w:shd w:val="clear" w:color="auto" w:fill="E6E6E6"/>
          </w:tcPr>
          <w:p w14:paraId="2C75D498" w14:textId="77777777" w:rsidR="005353E0" w:rsidRDefault="006909DC">
            <w:pPr>
              <w:jc w:val="center"/>
            </w:pPr>
            <w:r>
              <w:rPr>
                <w:b/>
              </w:rPr>
              <w:t>HRS</w:t>
            </w:r>
          </w:p>
        </w:tc>
        <w:tc>
          <w:tcPr>
            <w:tcW w:w="520" w:type="dxa"/>
            <w:shd w:val="clear" w:color="auto" w:fill="E6E6E6"/>
          </w:tcPr>
          <w:p w14:paraId="3F699E3D" w14:textId="77777777" w:rsidR="005353E0" w:rsidRDefault="003D33BC">
            <w:pPr>
              <w:jc w:val="center"/>
            </w:pPr>
            <w:sdt>
              <w:sdtPr>
                <w:tag w:val="goog_rdk_7"/>
                <w:id w:val="-1682628258"/>
              </w:sdtPr>
              <w:sdtEndPr/>
              <w:sdtContent>
                <w:r w:rsidR="006909DC">
                  <w:rPr>
                    <w:rFonts w:ascii="Arial Unicode MS" w:eastAsia="Arial Unicode MS" w:hAnsi="Arial Unicode MS" w:cs="Arial Unicode MS"/>
                    <w:b/>
                  </w:rPr>
                  <w:t>✓</w:t>
                </w:r>
              </w:sdtContent>
            </w:sdt>
          </w:p>
        </w:tc>
      </w:tr>
      <w:tr w:rsidR="005353E0" w14:paraId="7CF18B41"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9499" w14:textId="47BD4D8B" w:rsidR="005353E0" w:rsidRPr="00DA69C5" w:rsidRDefault="000B1526">
            <w:pPr>
              <w:rPr>
                <w:sz w:val="20"/>
                <w:szCs w:val="20"/>
              </w:rPr>
            </w:pPr>
            <w:r w:rsidRPr="000B1526">
              <w:rPr>
                <w:sz w:val="20"/>
                <w:szCs w:val="20"/>
              </w:rPr>
              <w:t>Major: Concentration course BIOL 332/332L Genetics (</w:t>
            </w:r>
            <w:proofErr w:type="spellStart"/>
            <w:r w:rsidRPr="000B1526">
              <w:rPr>
                <w:sz w:val="20"/>
                <w:szCs w:val="20"/>
              </w:rPr>
              <w:t>lec</w:t>
            </w:r>
            <w:proofErr w:type="spellEnd"/>
            <w:r w:rsidRPr="000B1526">
              <w:rPr>
                <w:sz w:val="20"/>
                <w:szCs w:val="20"/>
              </w:rPr>
              <w:t>/lab)</w:t>
            </w:r>
            <w:r w:rsidR="0075605B">
              <w:rPr>
                <w:sz w:val="20"/>
                <w:szCs w:val="20"/>
              </w:rPr>
              <w:t xml:space="preserve"> </w:t>
            </w:r>
            <w:r w:rsidR="0075605B">
              <w:rPr>
                <w:sz w:val="20"/>
                <w:szCs w:val="20"/>
                <w:vertAlign w:val="superscript"/>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DAA71" w14:textId="045EF0DA" w:rsidR="005353E0" w:rsidRDefault="000B1526">
            <w:pPr>
              <w:jc w:val="center"/>
            </w:pPr>
            <w:r>
              <w:t>5.5</w:t>
            </w:r>
          </w:p>
        </w:tc>
        <w:tc>
          <w:tcPr>
            <w:tcW w:w="520" w:type="dxa"/>
          </w:tcPr>
          <w:p w14:paraId="1D308A5E" w14:textId="77777777" w:rsidR="005353E0" w:rsidRDefault="005353E0">
            <w:pPr>
              <w:jc w:val="center"/>
            </w:pPr>
          </w:p>
        </w:tc>
        <w:tc>
          <w:tcPr>
            <w:tcW w:w="3925" w:type="dxa"/>
          </w:tcPr>
          <w:p w14:paraId="6A38FF67" w14:textId="302768AD" w:rsidR="005353E0" w:rsidRPr="000F7B2D" w:rsidRDefault="000F7B2D">
            <w:pPr>
              <w:rPr>
                <w:bCs/>
                <w:sz w:val="20"/>
                <w:szCs w:val="20"/>
              </w:rPr>
            </w:pPr>
            <w:r w:rsidRPr="000F7B2D">
              <w:rPr>
                <w:bCs/>
                <w:sz w:val="20"/>
                <w:szCs w:val="20"/>
              </w:rPr>
              <w:t>Major: SCIN 435 Capstone - WI</w:t>
            </w:r>
          </w:p>
        </w:tc>
        <w:tc>
          <w:tcPr>
            <w:tcW w:w="830" w:type="dxa"/>
          </w:tcPr>
          <w:p w14:paraId="27AB08A8" w14:textId="2837975A" w:rsidR="005353E0" w:rsidRDefault="000F7B2D">
            <w:pPr>
              <w:jc w:val="center"/>
            </w:pPr>
            <w:r>
              <w:t>4</w:t>
            </w:r>
          </w:p>
        </w:tc>
        <w:tc>
          <w:tcPr>
            <w:tcW w:w="520" w:type="dxa"/>
          </w:tcPr>
          <w:p w14:paraId="6777E0A2" w14:textId="77777777" w:rsidR="005353E0" w:rsidRDefault="005353E0">
            <w:pPr>
              <w:jc w:val="center"/>
            </w:pPr>
          </w:p>
        </w:tc>
      </w:tr>
      <w:tr w:rsidR="006909DC" w14:paraId="78977C64"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825BD" w14:textId="00424D4C" w:rsidR="006909DC" w:rsidRPr="00DA69C5" w:rsidRDefault="006909DC" w:rsidP="006909DC">
            <w:pPr>
              <w:rPr>
                <w:sz w:val="20"/>
                <w:szCs w:val="20"/>
              </w:rPr>
            </w:pPr>
            <w:r w:rsidRPr="000B1526">
              <w:rPr>
                <w:sz w:val="20"/>
                <w:szCs w:val="20"/>
              </w:rPr>
              <w:t xml:space="preserve">Major: Concentration course CHEM 426 Biochemistry </w:t>
            </w:r>
            <w:r>
              <w:rPr>
                <w:sz w:val="20"/>
                <w:szCs w:val="20"/>
              </w:rPr>
              <w:t>I</w:t>
            </w:r>
            <w:r w:rsidR="0075605B">
              <w:rPr>
                <w:sz w:val="20"/>
                <w:szCs w:val="20"/>
              </w:rPr>
              <w:t xml:space="preserve"> </w:t>
            </w:r>
            <w:r w:rsidR="0075605B">
              <w:rPr>
                <w:sz w:val="20"/>
                <w:szCs w:val="20"/>
                <w:vertAlign w:val="superscript"/>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C9781" w14:textId="148A8B8C" w:rsidR="006909DC" w:rsidRDefault="006909DC" w:rsidP="006909DC">
            <w:pPr>
              <w:jc w:val="center"/>
            </w:pPr>
            <w:r>
              <w:t>4</w:t>
            </w:r>
          </w:p>
        </w:tc>
        <w:tc>
          <w:tcPr>
            <w:tcW w:w="520" w:type="dxa"/>
          </w:tcPr>
          <w:p w14:paraId="225D1385" w14:textId="77777777" w:rsidR="006909DC" w:rsidRDefault="006909DC" w:rsidP="006909DC">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29F45" w14:textId="75CC330E" w:rsidR="006909DC" w:rsidRPr="000F7B2D" w:rsidRDefault="006909DC" w:rsidP="006909DC">
            <w:pPr>
              <w:rPr>
                <w:bCs/>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FE9F" w14:textId="24DD9B52" w:rsidR="006909DC" w:rsidRDefault="006909DC" w:rsidP="006909DC">
            <w:pPr>
              <w:jc w:val="center"/>
            </w:pPr>
            <w:r>
              <w:t>4</w:t>
            </w:r>
          </w:p>
        </w:tc>
        <w:tc>
          <w:tcPr>
            <w:tcW w:w="520" w:type="dxa"/>
          </w:tcPr>
          <w:p w14:paraId="2D88EA76" w14:textId="77777777" w:rsidR="006909DC" w:rsidRDefault="006909DC" w:rsidP="006909DC">
            <w:pPr>
              <w:jc w:val="center"/>
            </w:pPr>
          </w:p>
        </w:tc>
      </w:tr>
      <w:tr w:rsidR="006909DC" w14:paraId="0FA711BE" w14:textId="77777777">
        <w:trPr>
          <w:trHeight w:val="280"/>
          <w:jc w:val="center"/>
        </w:trPr>
        <w:tc>
          <w:tcPr>
            <w:tcW w:w="4121" w:type="dxa"/>
          </w:tcPr>
          <w:p w14:paraId="668C0C20" w14:textId="3C7C1BBB" w:rsidR="006909DC" w:rsidRPr="00DA69C5" w:rsidRDefault="006909DC" w:rsidP="006909DC">
            <w:pPr>
              <w:rPr>
                <w:sz w:val="20"/>
                <w:szCs w:val="20"/>
              </w:rPr>
            </w:pPr>
            <w:r w:rsidRPr="000B1526">
              <w:rPr>
                <w:sz w:val="20"/>
                <w:szCs w:val="20"/>
              </w:rPr>
              <w:t>Free elective: MATH 122 Calculus II</w:t>
            </w:r>
            <w:r w:rsidR="0075605B">
              <w:rPr>
                <w:sz w:val="20"/>
                <w:szCs w:val="20"/>
              </w:rPr>
              <w:t xml:space="preserve"> </w:t>
            </w:r>
            <w:r w:rsidR="0075605B">
              <w:rPr>
                <w:sz w:val="20"/>
                <w:szCs w:val="20"/>
                <w:vertAlign w:val="superscript"/>
              </w:rPr>
              <w:t>3</w:t>
            </w:r>
          </w:p>
        </w:tc>
        <w:tc>
          <w:tcPr>
            <w:tcW w:w="830" w:type="dxa"/>
          </w:tcPr>
          <w:p w14:paraId="25BA14F3" w14:textId="221832F5" w:rsidR="006909DC" w:rsidRDefault="006909DC" w:rsidP="006909DC">
            <w:pPr>
              <w:jc w:val="center"/>
            </w:pPr>
            <w:r>
              <w:t>4</w:t>
            </w:r>
          </w:p>
        </w:tc>
        <w:tc>
          <w:tcPr>
            <w:tcW w:w="520" w:type="dxa"/>
          </w:tcPr>
          <w:p w14:paraId="6EC26246" w14:textId="77777777" w:rsidR="006909DC" w:rsidRDefault="006909DC" w:rsidP="006909DC">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119E2" w14:textId="1D5ECD7B" w:rsidR="006909DC" w:rsidRPr="000F7B2D" w:rsidRDefault="006909DC" w:rsidP="006909DC">
            <w:pPr>
              <w:rPr>
                <w:bCs/>
                <w:sz w:val="20"/>
                <w:szCs w:val="20"/>
              </w:rPr>
            </w:pPr>
            <w:r w:rsidRPr="006909DC">
              <w:rPr>
                <w:bCs/>
                <w:sz w:val="20"/>
                <w:szCs w:val="20"/>
              </w:rPr>
              <w:t>Major: Concentration course BIOL 407/407L Cell &amp; Molecular Biology (</w:t>
            </w:r>
            <w:proofErr w:type="spellStart"/>
            <w:r w:rsidRPr="006909DC">
              <w:rPr>
                <w:bCs/>
                <w:sz w:val="20"/>
                <w:szCs w:val="20"/>
              </w:rPr>
              <w:t>lec</w:t>
            </w:r>
            <w:proofErr w:type="spellEnd"/>
            <w:r w:rsidRPr="006909DC">
              <w:rPr>
                <w:bCs/>
                <w:sz w:val="20"/>
                <w:szCs w:val="20"/>
              </w:rPr>
              <w:t>/lab)</w:t>
            </w:r>
            <w:r w:rsidR="0075605B">
              <w:rPr>
                <w:bCs/>
                <w:sz w:val="20"/>
                <w:szCs w:val="20"/>
              </w:rPr>
              <w:t xml:space="preserve"> </w:t>
            </w:r>
            <w:r w:rsidR="0075605B">
              <w:rPr>
                <w:sz w:val="20"/>
                <w:szCs w:val="20"/>
                <w:vertAlign w:val="superscript"/>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AFB9" w14:textId="64F75465" w:rsidR="006909DC" w:rsidRDefault="006909DC" w:rsidP="006909DC">
            <w:pPr>
              <w:jc w:val="center"/>
            </w:pPr>
            <w:r>
              <w:t>5.5</w:t>
            </w:r>
          </w:p>
        </w:tc>
        <w:tc>
          <w:tcPr>
            <w:tcW w:w="520" w:type="dxa"/>
          </w:tcPr>
          <w:p w14:paraId="1183FDAA" w14:textId="77777777" w:rsidR="006909DC" w:rsidRDefault="006909DC" w:rsidP="006909DC">
            <w:pPr>
              <w:jc w:val="center"/>
            </w:pPr>
          </w:p>
        </w:tc>
      </w:tr>
      <w:tr w:rsidR="006909DC" w14:paraId="54D4FD04" w14:textId="77777777">
        <w:trPr>
          <w:trHeight w:val="260"/>
          <w:jc w:val="center"/>
        </w:trPr>
        <w:tc>
          <w:tcPr>
            <w:tcW w:w="4121" w:type="dxa"/>
          </w:tcPr>
          <w:p w14:paraId="1760553B" w14:textId="6FA2F1A7" w:rsidR="006909DC" w:rsidRPr="00DA69C5" w:rsidRDefault="006909DC" w:rsidP="006909DC">
            <w:pPr>
              <w:rPr>
                <w:sz w:val="20"/>
                <w:szCs w:val="20"/>
              </w:rPr>
            </w:pPr>
            <w:r w:rsidRPr="000B1526">
              <w:rPr>
                <w:sz w:val="20"/>
                <w:szCs w:val="20"/>
              </w:rPr>
              <w:t>Free elective: PSYC 101 Intro to Psychology</w:t>
            </w:r>
            <w:r w:rsidR="0075605B">
              <w:rPr>
                <w:sz w:val="20"/>
                <w:szCs w:val="20"/>
              </w:rPr>
              <w:t xml:space="preserve"> </w:t>
            </w:r>
            <w:r w:rsidR="0075605B">
              <w:rPr>
                <w:sz w:val="20"/>
                <w:szCs w:val="20"/>
                <w:vertAlign w:val="superscript"/>
              </w:rPr>
              <w:t>3</w:t>
            </w:r>
          </w:p>
        </w:tc>
        <w:tc>
          <w:tcPr>
            <w:tcW w:w="830" w:type="dxa"/>
          </w:tcPr>
          <w:p w14:paraId="65B27C8B" w14:textId="1567A438" w:rsidR="006909DC" w:rsidRDefault="006909DC" w:rsidP="006909DC">
            <w:pPr>
              <w:jc w:val="center"/>
            </w:pPr>
            <w:r>
              <w:t>4</w:t>
            </w:r>
          </w:p>
        </w:tc>
        <w:tc>
          <w:tcPr>
            <w:tcW w:w="520" w:type="dxa"/>
          </w:tcPr>
          <w:p w14:paraId="0B60BE9C" w14:textId="77777777" w:rsidR="006909DC" w:rsidRDefault="006909DC" w:rsidP="006909DC">
            <w:pPr>
              <w:jc w:val="center"/>
            </w:pPr>
          </w:p>
        </w:tc>
        <w:tc>
          <w:tcPr>
            <w:tcW w:w="3925" w:type="dxa"/>
          </w:tcPr>
          <w:p w14:paraId="197D1F8C" w14:textId="5A9433AA" w:rsidR="006909DC" w:rsidRPr="000F7B2D" w:rsidRDefault="006909DC" w:rsidP="006909DC">
            <w:pPr>
              <w:rPr>
                <w:bCs/>
                <w:sz w:val="20"/>
                <w:szCs w:val="20"/>
              </w:rPr>
            </w:pPr>
            <w:r w:rsidRPr="006909DC">
              <w:rPr>
                <w:bCs/>
                <w:sz w:val="20"/>
                <w:szCs w:val="20"/>
              </w:rPr>
              <w:t>Free elective: CHEM 446 Biochemistry 2</w:t>
            </w:r>
            <w:r w:rsidR="0075605B">
              <w:rPr>
                <w:bCs/>
                <w:sz w:val="20"/>
                <w:szCs w:val="20"/>
              </w:rPr>
              <w:t xml:space="preserve"> </w:t>
            </w:r>
            <w:r w:rsidR="0075605B">
              <w:rPr>
                <w:sz w:val="20"/>
                <w:szCs w:val="20"/>
                <w:vertAlign w:val="superscript"/>
              </w:rPr>
              <w:t>3</w:t>
            </w:r>
          </w:p>
        </w:tc>
        <w:tc>
          <w:tcPr>
            <w:tcW w:w="830" w:type="dxa"/>
          </w:tcPr>
          <w:p w14:paraId="702FEC2A" w14:textId="56BF6A64" w:rsidR="006909DC" w:rsidRDefault="006909DC" w:rsidP="006909DC">
            <w:pPr>
              <w:jc w:val="center"/>
            </w:pPr>
            <w:r>
              <w:t>4</w:t>
            </w:r>
          </w:p>
        </w:tc>
        <w:tc>
          <w:tcPr>
            <w:tcW w:w="520" w:type="dxa"/>
          </w:tcPr>
          <w:p w14:paraId="7983EAD6" w14:textId="77777777" w:rsidR="006909DC" w:rsidRDefault="006909DC" w:rsidP="006909DC">
            <w:pPr>
              <w:jc w:val="center"/>
            </w:pPr>
          </w:p>
        </w:tc>
      </w:tr>
      <w:tr w:rsidR="006909DC" w14:paraId="0DEA8BF2" w14:textId="77777777">
        <w:trPr>
          <w:trHeight w:val="260"/>
          <w:jc w:val="center"/>
        </w:trPr>
        <w:tc>
          <w:tcPr>
            <w:tcW w:w="4121" w:type="dxa"/>
          </w:tcPr>
          <w:p w14:paraId="09FB643D" w14:textId="77777777" w:rsidR="006909DC" w:rsidRDefault="006909DC" w:rsidP="006909DC">
            <w:r>
              <w:rPr>
                <w:b/>
              </w:rPr>
              <w:t>Total:</w:t>
            </w:r>
          </w:p>
        </w:tc>
        <w:tc>
          <w:tcPr>
            <w:tcW w:w="830" w:type="dxa"/>
          </w:tcPr>
          <w:p w14:paraId="0C412D36" w14:textId="1EBD7BFC" w:rsidR="006909DC" w:rsidRDefault="006909DC" w:rsidP="006909DC">
            <w:pPr>
              <w:jc w:val="center"/>
            </w:pPr>
            <w:r>
              <w:t>17.5</w:t>
            </w:r>
          </w:p>
        </w:tc>
        <w:tc>
          <w:tcPr>
            <w:tcW w:w="520" w:type="dxa"/>
          </w:tcPr>
          <w:p w14:paraId="3B703B2C" w14:textId="77777777" w:rsidR="006909DC" w:rsidRDefault="006909DC" w:rsidP="006909DC">
            <w:pPr>
              <w:jc w:val="center"/>
            </w:pPr>
          </w:p>
        </w:tc>
        <w:tc>
          <w:tcPr>
            <w:tcW w:w="3925" w:type="dxa"/>
          </w:tcPr>
          <w:p w14:paraId="5B9AD68F" w14:textId="77777777" w:rsidR="006909DC" w:rsidRDefault="006909DC" w:rsidP="006909DC">
            <w:r>
              <w:rPr>
                <w:b/>
              </w:rPr>
              <w:t>Total:</w:t>
            </w:r>
          </w:p>
        </w:tc>
        <w:tc>
          <w:tcPr>
            <w:tcW w:w="830" w:type="dxa"/>
          </w:tcPr>
          <w:p w14:paraId="5E26020A" w14:textId="2E5DF11D" w:rsidR="006909DC" w:rsidRDefault="006909DC" w:rsidP="006909DC">
            <w:pPr>
              <w:jc w:val="center"/>
            </w:pPr>
            <w:r>
              <w:t>17.5</w:t>
            </w:r>
          </w:p>
        </w:tc>
        <w:tc>
          <w:tcPr>
            <w:tcW w:w="520" w:type="dxa"/>
          </w:tcPr>
          <w:p w14:paraId="73292E85" w14:textId="77777777" w:rsidR="006909DC" w:rsidRDefault="006909DC" w:rsidP="006909DC">
            <w:pPr>
              <w:jc w:val="center"/>
            </w:pPr>
          </w:p>
        </w:tc>
      </w:tr>
    </w:tbl>
    <w:p w14:paraId="7A077E7B" w14:textId="77777777" w:rsidR="005353E0" w:rsidRDefault="006909DC">
      <w:r>
        <w:br/>
      </w:r>
      <w:r>
        <w:rPr>
          <w:b/>
        </w:rPr>
        <w:t xml:space="preserve">Total Credits Required: </w:t>
      </w:r>
      <w:r>
        <w:t>128 credits</w:t>
      </w:r>
    </w:p>
    <w:p w14:paraId="0C8C1E09" w14:textId="77777777" w:rsidR="005353E0" w:rsidRDefault="006909DC">
      <w:r>
        <w:rPr>
          <w:b/>
        </w:rPr>
        <w:t>GPA Required:</w:t>
      </w:r>
      <w:r>
        <w:t xml:space="preserve"> 2.0</w:t>
      </w:r>
    </w:p>
    <w:p w14:paraId="766901BA" w14:textId="77777777" w:rsidR="005353E0" w:rsidRDefault="006909DC">
      <w:pPr>
        <w:rPr>
          <w:b/>
          <w:sz w:val="20"/>
          <w:szCs w:val="20"/>
        </w:rPr>
      </w:pPr>
      <w:r>
        <w:rPr>
          <w:b/>
          <w:sz w:val="20"/>
          <w:szCs w:val="20"/>
        </w:rPr>
        <w:t>WI: Writing Intensive-3 required in the major</w:t>
      </w:r>
    </w:p>
    <w:p w14:paraId="35744132" w14:textId="77777777" w:rsidR="005353E0" w:rsidRDefault="005353E0">
      <w:pPr>
        <w:rPr>
          <w:b/>
          <w:sz w:val="20"/>
          <w:szCs w:val="20"/>
        </w:rPr>
      </w:pPr>
    </w:p>
    <w:p w14:paraId="47F5E21F" w14:textId="156AC5D9" w:rsidR="005353E0" w:rsidRDefault="006909DC">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3EF099A0" w14:textId="77777777" w:rsidR="005353E0" w:rsidRDefault="005353E0">
      <w:pPr>
        <w:ind w:left="1440"/>
        <w:rPr>
          <w:sz w:val="20"/>
          <w:szCs w:val="20"/>
        </w:rPr>
      </w:pPr>
    </w:p>
    <w:p w14:paraId="2F426B37" w14:textId="77777777" w:rsidR="005353E0" w:rsidRDefault="006909DC">
      <w:pPr>
        <w:numPr>
          <w:ilvl w:val="1"/>
          <w:numId w:val="1"/>
        </w:numPr>
        <w:rPr>
          <w:sz w:val="20"/>
          <w:szCs w:val="20"/>
        </w:rPr>
      </w:pPr>
      <w:r>
        <w:rPr>
          <w:sz w:val="20"/>
          <w:szCs w:val="20"/>
        </w:rPr>
        <w:t xml:space="preserve">Social Science Inquiry (SOSC 110) </w:t>
      </w:r>
      <w:r>
        <w:rPr>
          <w:i/>
          <w:sz w:val="20"/>
          <w:szCs w:val="20"/>
        </w:rPr>
        <w:t>[+W]</w:t>
      </w:r>
    </w:p>
    <w:p w14:paraId="2217D986" w14:textId="77777777" w:rsidR="005353E0" w:rsidRDefault="006909DC">
      <w:pPr>
        <w:numPr>
          <w:ilvl w:val="1"/>
          <w:numId w:val="1"/>
        </w:numPr>
      </w:pPr>
      <w:r>
        <w:rPr>
          <w:sz w:val="20"/>
          <w:szCs w:val="20"/>
        </w:rPr>
        <w:t>Scientific Reasoning</w:t>
      </w:r>
    </w:p>
    <w:p w14:paraId="0800BA88" w14:textId="77777777" w:rsidR="005353E0" w:rsidRDefault="006909DC">
      <w:pPr>
        <w:numPr>
          <w:ilvl w:val="1"/>
          <w:numId w:val="1"/>
        </w:numPr>
        <w:rPr>
          <w:sz w:val="20"/>
          <w:szCs w:val="20"/>
        </w:rPr>
      </w:pPr>
      <w:r>
        <w:rPr>
          <w:sz w:val="20"/>
          <w:szCs w:val="20"/>
        </w:rPr>
        <w:t xml:space="preserve">Historical Perspectives </w:t>
      </w:r>
      <w:r>
        <w:rPr>
          <w:i/>
          <w:sz w:val="20"/>
          <w:szCs w:val="20"/>
        </w:rPr>
        <w:t>[+W]</w:t>
      </w:r>
    </w:p>
    <w:p w14:paraId="1F00A682" w14:textId="77777777" w:rsidR="005353E0" w:rsidRDefault="006909DC">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7009E6B" w14:textId="77777777" w:rsidR="005353E0" w:rsidRDefault="006909DC">
      <w:pPr>
        <w:numPr>
          <w:ilvl w:val="1"/>
          <w:numId w:val="1"/>
        </w:numPr>
      </w:pPr>
      <w:r>
        <w:rPr>
          <w:sz w:val="20"/>
          <w:szCs w:val="20"/>
        </w:rPr>
        <w:t xml:space="preserve">Global Awareness </w:t>
      </w:r>
      <w:r>
        <w:rPr>
          <w:i/>
          <w:sz w:val="20"/>
          <w:szCs w:val="20"/>
        </w:rPr>
        <w:t>[+W]</w:t>
      </w:r>
    </w:p>
    <w:p w14:paraId="6DCA5CDD" w14:textId="77777777" w:rsidR="005353E0" w:rsidRDefault="006909DC">
      <w:pPr>
        <w:numPr>
          <w:ilvl w:val="1"/>
          <w:numId w:val="1"/>
        </w:numPr>
        <w:rPr>
          <w:b/>
          <w:sz w:val="20"/>
          <w:szCs w:val="20"/>
        </w:rPr>
      </w:pPr>
      <w:r>
        <w:rPr>
          <w:sz w:val="20"/>
          <w:szCs w:val="20"/>
        </w:rPr>
        <w:t xml:space="preserve">Distribution Category (Social Systems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7597D01" w14:textId="77777777" w:rsidR="005353E0" w:rsidRDefault="006909DC">
      <w:pPr>
        <w:numPr>
          <w:ilvl w:val="1"/>
          <w:numId w:val="1"/>
        </w:numPr>
        <w:rPr>
          <w:sz w:val="20"/>
          <w:szCs w:val="20"/>
        </w:rPr>
      </w:pPr>
      <w:r>
        <w:rPr>
          <w:sz w:val="20"/>
          <w:szCs w:val="20"/>
        </w:rPr>
        <w:t>Distribution Category</w:t>
      </w:r>
    </w:p>
    <w:p w14:paraId="0F1D4670" w14:textId="1C13D8B8" w:rsidR="005353E0" w:rsidRDefault="005353E0">
      <w:pPr>
        <w:rPr>
          <w:sz w:val="18"/>
          <w:szCs w:val="18"/>
        </w:rPr>
      </w:pPr>
    </w:p>
    <w:p w14:paraId="7123FD91" w14:textId="77777777" w:rsidR="005353E0" w:rsidRDefault="006909DC">
      <w:pPr>
        <w:rPr>
          <w:highlight w:val="white"/>
        </w:rPr>
      </w:pPr>
      <w:r>
        <w:rPr>
          <w:sz w:val="18"/>
          <w:szCs w:val="18"/>
        </w:rPr>
        <w:t>+W: Students transferring in with 48 or more credits are waived from these general education requirements.</w:t>
      </w:r>
    </w:p>
    <w:p w14:paraId="0CC39D70" w14:textId="77777777" w:rsidR="005353E0" w:rsidRDefault="005353E0">
      <w:pPr>
        <w:rPr>
          <w:b/>
          <w:sz w:val="20"/>
          <w:szCs w:val="20"/>
        </w:rPr>
      </w:pPr>
    </w:p>
    <w:p w14:paraId="1FF65100" w14:textId="77777777" w:rsidR="009F106A" w:rsidRDefault="00CA2C05" w:rsidP="009F106A">
      <w:pPr>
        <w:rPr>
          <w:sz w:val="20"/>
          <w:szCs w:val="20"/>
        </w:rPr>
      </w:pPr>
      <w:r>
        <w:rPr>
          <w:sz w:val="20"/>
          <w:szCs w:val="20"/>
          <w:vertAlign w:val="superscript"/>
        </w:rPr>
        <w:lastRenderedPageBreak/>
        <w:t xml:space="preserve">1 </w:t>
      </w:r>
      <w:r w:rsidR="009F106A" w:rsidRPr="00CA2C05">
        <w:rPr>
          <w:sz w:val="20"/>
          <w:szCs w:val="20"/>
        </w:rPr>
        <w:t>GE Requirements: the following 5 Gen Ed requirements can be taken in any order/semester. SOSC 110 Social Science Inquiry; AIID 201 Studies in Arts &amp; Humanities; Global Awareness; Distribution Category 1; Distribution Category 2. The remaining GE requirements are specific courses that double-count in the major (Math, Scientific Reasoning, Historical Perspectives).</w:t>
      </w:r>
    </w:p>
    <w:p w14:paraId="59784962" w14:textId="62CC42A4" w:rsidR="00CA2C05" w:rsidRDefault="00CA2C05">
      <w:pPr>
        <w:rPr>
          <w:sz w:val="20"/>
          <w:szCs w:val="20"/>
        </w:rPr>
      </w:pPr>
      <w:r>
        <w:rPr>
          <w:sz w:val="20"/>
          <w:szCs w:val="20"/>
          <w:vertAlign w:val="superscript"/>
        </w:rPr>
        <w:t>2</w:t>
      </w:r>
      <w:r>
        <w:rPr>
          <w:sz w:val="20"/>
          <w:szCs w:val="20"/>
        </w:rPr>
        <w:t xml:space="preserve"> </w:t>
      </w:r>
      <w:r w:rsidR="009F106A" w:rsidRPr="009F106A">
        <w:rPr>
          <w:sz w:val="20"/>
          <w:szCs w:val="20"/>
        </w:rPr>
        <w:t xml:space="preserve">Specific concentration courses are either required by med schools or recommended for MCAT preparation. BIOL 332/332L Genetics; BIOL 214/214L A&amp;P1; BIOL 216/216L A&amp;P2; BIOL 407/407L Cell &amp; </w:t>
      </w:r>
      <w:proofErr w:type="spellStart"/>
      <w:r w:rsidR="009F106A" w:rsidRPr="009F106A">
        <w:rPr>
          <w:sz w:val="20"/>
          <w:szCs w:val="20"/>
        </w:rPr>
        <w:t>Molec</w:t>
      </w:r>
      <w:proofErr w:type="spellEnd"/>
      <w:r w:rsidR="009F106A" w:rsidRPr="009F106A">
        <w:rPr>
          <w:sz w:val="20"/>
          <w:szCs w:val="20"/>
        </w:rPr>
        <w:t xml:space="preserve">; CHEM 425 </w:t>
      </w:r>
      <w:proofErr w:type="spellStart"/>
      <w:r w:rsidR="009F106A" w:rsidRPr="009F106A">
        <w:rPr>
          <w:sz w:val="20"/>
          <w:szCs w:val="20"/>
        </w:rPr>
        <w:t>Biochem</w:t>
      </w:r>
      <w:proofErr w:type="spellEnd"/>
      <w:r w:rsidR="009F106A" w:rsidRPr="009F106A">
        <w:rPr>
          <w:sz w:val="20"/>
          <w:szCs w:val="20"/>
        </w:rPr>
        <w:t xml:space="preserve"> 1</w:t>
      </w:r>
    </w:p>
    <w:p w14:paraId="6340DD5F" w14:textId="6911DEE5" w:rsidR="00CA2C05" w:rsidRPr="00CA2C05" w:rsidRDefault="00CA2C05">
      <w:pPr>
        <w:rPr>
          <w:sz w:val="20"/>
          <w:szCs w:val="20"/>
        </w:rPr>
      </w:pPr>
      <w:r>
        <w:rPr>
          <w:sz w:val="20"/>
          <w:szCs w:val="20"/>
          <w:vertAlign w:val="superscript"/>
        </w:rPr>
        <w:t>3</w:t>
      </w:r>
      <w:r>
        <w:rPr>
          <w:sz w:val="20"/>
          <w:szCs w:val="20"/>
        </w:rPr>
        <w:t xml:space="preserve"> </w:t>
      </w:r>
      <w:r w:rsidR="000B1526" w:rsidRPr="000B1526">
        <w:rPr>
          <w:sz w:val="20"/>
          <w:szCs w:val="20"/>
        </w:rPr>
        <w:t>Specific free elective courses are recommended for MCAT preparation.</w:t>
      </w:r>
    </w:p>
    <w:sectPr w:rsidR="00CA2C05" w:rsidRPr="00CA2C0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00F38"/>
    <w:multiLevelType w:val="multilevel"/>
    <w:tmpl w:val="FC9A4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E0"/>
    <w:rsid w:val="00074B69"/>
    <w:rsid w:val="000B1526"/>
    <w:rsid w:val="000F7B2D"/>
    <w:rsid w:val="00322B56"/>
    <w:rsid w:val="003D33BC"/>
    <w:rsid w:val="004F396A"/>
    <w:rsid w:val="005353E0"/>
    <w:rsid w:val="006909DC"/>
    <w:rsid w:val="0075605B"/>
    <w:rsid w:val="009F106A"/>
    <w:rsid w:val="00CA2C05"/>
    <w:rsid w:val="00DA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273D"/>
  <w15:docId w15:val="{F39126A7-CD95-47C6-A8F4-7DD30E5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Revision">
    <w:name w:val="Revision"/>
    <w:hidden/>
    <w:uiPriority w:val="99"/>
    <w:semiHidden/>
    <w:rsid w:val="00EA2BD5"/>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1881">
      <w:bodyDiv w:val="1"/>
      <w:marLeft w:val="0"/>
      <w:marRight w:val="0"/>
      <w:marTop w:val="0"/>
      <w:marBottom w:val="0"/>
      <w:divBdr>
        <w:top w:val="none" w:sz="0" w:space="0" w:color="auto"/>
        <w:left w:val="none" w:sz="0" w:space="0" w:color="auto"/>
        <w:bottom w:val="none" w:sz="0" w:space="0" w:color="auto"/>
        <w:right w:val="none" w:sz="0" w:space="0" w:color="auto"/>
      </w:divBdr>
    </w:div>
    <w:div w:id="501431308">
      <w:bodyDiv w:val="1"/>
      <w:marLeft w:val="0"/>
      <w:marRight w:val="0"/>
      <w:marTop w:val="0"/>
      <w:marBottom w:val="0"/>
      <w:divBdr>
        <w:top w:val="none" w:sz="0" w:space="0" w:color="auto"/>
        <w:left w:val="none" w:sz="0" w:space="0" w:color="auto"/>
        <w:bottom w:val="none" w:sz="0" w:space="0" w:color="auto"/>
        <w:right w:val="none" w:sz="0" w:space="0" w:color="auto"/>
      </w:divBdr>
    </w:div>
    <w:div w:id="971709626">
      <w:bodyDiv w:val="1"/>
      <w:marLeft w:val="0"/>
      <w:marRight w:val="0"/>
      <w:marTop w:val="0"/>
      <w:marBottom w:val="0"/>
      <w:divBdr>
        <w:top w:val="none" w:sz="0" w:space="0" w:color="auto"/>
        <w:left w:val="none" w:sz="0" w:space="0" w:color="auto"/>
        <w:bottom w:val="none" w:sz="0" w:space="0" w:color="auto"/>
        <w:right w:val="none" w:sz="0" w:space="0" w:color="auto"/>
      </w:divBdr>
    </w:div>
    <w:div w:id="1426733372">
      <w:bodyDiv w:val="1"/>
      <w:marLeft w:val="0"/>
      <w:marRight w:val="0"/>
      <w:marTop w:val="0"/>
      <w:marBottom w:val="0"/>
      <w:divBdr>
        <w:top w:val="none" w:sz="0" w:space="0" w:color="auto"/>
        <w:left w:val="none" w:sz="0" w:space="0" w:color="auto"/>
        <w:bottom w:val="none" w:sz="0" w:space="0" w:color="auto"/>
        <w:right w:val="none" w:sz="0" w:space="0" w:color="auto"/>
      </w:divBdr>
    </w:div>
    <w:div w:id="1553927463">
      <w:bodyDiv w:val="1"/>
      <w:marLeft w:val="0"/>
      <w:marRight w:val="0"/>
      <w:marTop w:val="0"/>
      <w:marBottom w:val="0"/>
      <w:divBdr>
        <w:top w:val="none" w:sz="0" w:space="0" w:color="auto"/>
        <w:left w:val="none" w:sz="0" w:space="0" w:color="auto"/>
        <w:bottom w:val="none" w:sz="0" w:space="0" w:color="auto"/>
        <w:right w:val="none" w:sz="0" w:space="0" w:color="auto"/>
      </w:divBdr>
    </w:div>
    <w:div w:id="191234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talog.ramapo.edu/quicklinks/gen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pv+yDYB5j0yxTLZNEnJnfvZP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52OGVsZ3BwanZlMzA4AHIhMV9CcDZ1cFdKaENNLWNwanBseEpZYnlQaDl4MHk2X2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Caitlyn Campbell</cp:lastModifiedBy>
  <cp:revision>5</cp:revision>
  <dcterms:created xsi:type="dcterms:W3CDTF">2025-08-07T20:50:00Z</dcterms:created>
  <dcterms:modified xsi:type="dcterms:W3CDTF">2025-08-12T15:37:00Z</dcterms:modified>
</cp:coreProperties>
</file>