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0" w:line="140" w:lineRule="auto"/>
        <w:rPr>
          <w:rFonts w:ascii="Times New Roman" w:cs="Times New Roman" w:eastAsia="Times New Roman" w:hAnsi="Times New Roman"/>
          <w:sz w:val="14"/>
          <w:szCs w:val="14"/>
        </w:rPr>
        <w:sectPr>
          <w:pgSz w:h="15840" w:w="12240" w:orient="portrait"/>
          <w:pgMar w:bottom="280" w:top="260" w:left="640" w:right="620" w:header="720" w:footer="720"/>
          <w:pgNumType w:start="1"/>
        </w:sect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spacing w:after="0" w:before="2"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after="0" w:line="240" w:lineRule="auto"/>
        <w:ind w:left="224" w:right="-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widowControl w:val="0"/>
        <w:spacing w:after="0" w:line="240" w:lineRule="auto"/>
        <w:ind w:left="720" w:right="-20" w:firstLine="0"/>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142240</wp:posOffset>
            </wp:positionH>
            <wp:positionV relativeFrom="paragraph">
              <wp:posOffset>-553078</wp:posOffset>
            </wp:positionV>
            <wp:extent cx="1536700" cy="55880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6700" cy="558800"/>
                    </a:xfrm>
                    <a:prstGeom prst="rect"/>
                    <a:ln/>
                  </pic:spPr>
                </pic:pic>
              </a:graphicData>
            </a:graphic>
          </wp:anchor>
        </w:drawing>
      </w:r>
    </w:p>
    <w:p w:rsidR="00000000" w:rsidDel="00000000" w:rsidP="00000000" w:rsidRDefault="00000000" w:rsidRPr="00000000" w14:paraId="00000007">
      <w:pPr>
        <w:widowControl w:val="0"/>
        <w:spacing w:after="0" w:line="240" w:lineRule="auto"/>
        <w:ind w:right="-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History</w:t>
      </w:r>
    </w:p>
    <w:p w:rsidR="00000000" w:rsidDel="00000000" w:rsidP="00000000" w:rsidRDefault="00000000" w:rsidRPr="00000000" w14:paraId="00000008">
      <w:pPr>
        <w:widowControl w:val="0"/>
        <w:spacing w:after="0" w:line="240" w:lineRule="auto"/>
        <w:ind w:right="-20"/>
        <w:rPr>
          <w:rFonts w:ascii="Times New Roman" w:cs="Times New Roman" w:eastAsia="Times New Roman" w:hAnsi="Times New Roman"/>
          <w:sz w:val="26"/>
          <w:szCs w:val="26"/>
        </w:rPr>
        <w:sectPr>
          <w:type w:val="continuous"/>
          <w:pgSz w:h="15840" w:w="12240" w:orient="portrait"/>
          <w:pgMar w:bottom="280" w:top="260" w:left="640" w:right="620" w:header="720" w:footer="720"/>
          <w:cols w:equalWidth="0" w:num="2">
            <w:col w:space="1585" w:w="4697.5"/>
            <w:col w:space="0" w:w="4697.5"/>
          </w:cols>
        </w:sectPr>
      </w:pPr>
      <w:r w:rsidDel="00000000" w:rsidR="00000000" w:rsidRPr="00000000">
        <w:rPr>
          <w:rFonts w:ascii="Times New Roman" w:cs="Times New Roman" w:eastAsia="Times New Roman" w:hAnsi="Times New Roman"/>
          <w:rtl w:val="0"/>
        </w:rPr>
        <w:t xml:space="preserve">Recommended Graduation Plan (Fall 2025)</w:t>
      </w:r>
      <w:r w:rsidDel="00000000" w:rsidR="00000000" w:rsidRPr="00000000">
        <w:br w:type="column"/>
      </w:r>
      <w:r w:rsidDel="00000000" w:rsidR="00000000" w:rsidRPr="00000000">
        <w:rPr>
          <w:rFonts w:ascii="Times New Roman" w:cs="Times New Roman" w:eastAsia="Times New Roman" w:hAnsi="Times New Roman"/>
          <w:b w:val="1"/>
          <w:sz w:val="26"/>
          <w:szCs w:val="26"/>
          <w:rtl w:val="0"/>
        </w:rPr>
        <w:t xml:space="preserve">School of Humanities and Global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Studies </w:t>
      </w:r>
      <w:r w:rsidDel="00000000" w:rsidR="00000000" w:rsidRPr="00000000">
        <w:rPr>
          <w:rtl w:val="0"/>
        </w:rPr>
      </w:r>
    </w:p>
    <w:p w:rsidR="00000000" w:rsidDel="00000000" w:rsidP="00000000" w:rsidRDefault="00000000" w:rsidRPr="00000000" w14:paraId="00000009">
      <w:pPr>
        <w:widowControl w:val="0"/>
        <w:spacing w:after="0" w:before="32" w:line="240" w:lineRule="auto"/>
        <w:ind w:left="0" w:right="28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recommended graduation plan is a blueprint for students to complete their degrees on time. Academic Advisors help students           design individualized plans based on this blueprint. </w:t>
      </w:r>
    </w:p>
    <w:p w:rsidR="00000000" w:rsidDel="00000000" w:rsidP="00000000" w:rsidRDefault="00000000" w:rsidRPr="00000000" w14:paraId="0000000A">
      <w:pPr>
        <w:spacing w:line="226" w:lineRule="auto"/>
        <w:ind w:left="0" w:right="-20" w:firstLine="0"/>
        <w:rPr>
          <w:rFonts w:ascii="Times New Roman" w:cs="Times New Roman" w:eastAsia="Times New Roman" w:hAnsi="Times New Roman"/>
          <w:sz w:val="20"/>
          <w:szCs w:val="20"/>
        </w:rPr>
      </w:pPr>
      <w:bookmarkStart w:colFirst="0" w:colLast="0" w:name="_heading=h.e0uhkksl1tvf" w:id="1"/>
      <w:bookmarkEnd w:id="1"/>
      <w:r w:rsidDel="00000000" w:rsidR="00000000" w:rsidRPr="00000000">
        <w:rPr>
          <w:rFonts w:ascii="Times New Roman" w:cs="Times New Roman" w:eastAsia="Times New Roman" w:hAnsi="Times New Roman"/>
          <w:b w:val="1"/>
          <w:sz w:val="20"/>
          <w:szCs w:val="20"/>
          <w:rtl w:val="0"/>
        </w:rPr>
        <w:t xml:space="preserve">NOTE: </w:t>
      </w:r>
      <w:r w:rsidDel="00000000" w:rsidR="00000000" w:rsidRPr="00000000">
        <w:rPr>
          <w:rFonts w:ascii="Times New Roman" w:cs="Times New Roman" w:eastAsia="Times New Roman" w:hAnsi="Times New Roman"/>
          <w:sz w:val="20"/>
          <w:szCs w:val="20"/>
          <w:rtl w:val="0"/>
        </w:rPr>
        <w:t xml:space="preserve">This recommended Graduation Plan is applicable to students admitted into the major during the 2025-2026 academic year.</w:t>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after="0" w:line="276" w:lineRule="auto"/>
              <w:jc w:val="center"/>
              <w:rPr>
                <w:rFonts w:ascii="Arial" w:cs="Arial" w:eastAsia="Arial" w:hAnsi="Arial"/>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after="0"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CRWT and MATH courses are determined by placement testing and should be taken following the sequence above. </w:t>
      </w:r>
      <w:hyperlink r:id="rId8">
        <w:r w:rsidDel="00000000" w:rsidR="00000000" w:rsidRPr="00000000">
          <w:rPr>
            <w:rFonts w:ascii="Times New Roman" w:cs="Times New Roman" w:eastAsia="Times New Roman" w:hAnsi="Times New Roman"/>
            <w:sz w:val="20"/>
            <w:szCs w:val="20"/>
            <w:rtl w:val="0"/>
          </w:rPr>
          <w:t xml:space="preserve">HGS School Core Language Proficiency Requirement and Placement</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bl>
      <w:tblPr>
        <w:tblStyle w:val="Table2"/>
        <w:tblW w:w="10749.0" w:type="dxa"/>
        <w:jc w:val="left"/>
        <w:tblInd w:w="101.0" w:type="dxa"/>
        <w:tblLayout w:type="fixed"/>
        <w:tblLook w:val="0000"/>
      </w:tblPr>
      <w:tblGrid>
        <w:gridCol w:w="3584"/>
        <w:gridCol w:w="1368"/>
        <w:gridCol w:w="521"/>
        <w:gridCol w:w="3925"/>
        <w:gridCol w:w="831"/>
        <w:gridCol w:w="520"/>
        <w:tblGridChange w:id="0">
          <w:tblGrid>
            <w:gridCol w:w="3584"/>
            <w:gridCol w:w="1368"/>
            <w:gridCol w:w="521"/>
            <w:gridCol w:w="3925"/>
            <w:gridCol w:w="831"/>
            <w:gridCol w:w="520"/>
          </w:tblGrid>
        </w:tblGridChange>
      </w:tblGrid>
      <w:tr>
        <w:trPr>
          <w:cantSplit w:val="0"/>
          <w:trHeight w:val="334"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6">
            <w:pPr>
              <w:widowControl w:val="0"/>
              <w:spacing w:after="0" w:line="319" w:lineRule="auto"/>
              <w:ind w:left="4709" w:right="46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First Year</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C">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E">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F">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0">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 First Year Seminar: INTD 101</w:t>
            </w:r>
          </w:p>
          <w:p w:rsidR="00000000" w:rsidDel="00000000" w:rsidP="00000000" w:rsidRDefault="00000000" w:rsidRPr="00000000" w14:paraId="00000023">
            <w:pPr>
              <w:widowControl w:val="0"/>
              <w:spacing w:after="0" w:line="240"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(or HNRS 101 if in the Honors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spacing w:after="0" w:line="222"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 Ed – Quantitative Reasoning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 Critical Reading &amp; Writing II: CRWT 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spacing w:after="0" w:line="225"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Historical Perspectives and </w:t>
            </w:r>
          </w:p>
          <w:p w:rsidR="00000000" w:rsidDel="00000000" w:rsidP="00000000" w:rsidRDefault="00000000" w:rsidRPr="00000000" w14:paraId="00000030">
            <w:pPr>
              <w:widowControl w:val="0"/>
              <w:spacing w:after="0" w:line="225"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History Matter (HIST 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0"/>
              <w:spacing w:after="0" w:line="269"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after="0" w:line="269"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General Education Requirement</w:t>
            </w:r>
          </w:p>
          <w:p w:rsidR="00000000" w:rsidDel="00000000" w:rsidP="00000000" w:rsidRDefault="00000000" w:rsidRPr="00000000" w14:paraId="00000037">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0"/>
              <w:spacing w:after="0" w:line="268"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How to Make History (HIST 201)**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spacing w:after="0" w:line="268"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HG1 – Career Pathways Module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0"/>
              <w:spacing w:after="0" w:line="268" w:lineRule="auto"/>
              <w:ind w:left="311"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spacing w:after="0" w:line="268"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9">
      <w:pPr>
        <w:widowControl w:val="0"/>
        <w:spacing w:after="0" w:before="3" w:line="90" w:lineRule="auto"/>
        <w:rPr>
          <w:rFonts w:ascii="Times New Roman" w:cs="Times New Roman" w:eastAsia="Times New Roman" w:hAnsi="Times New Roman"/>
          <w:sz w:val="9"/>
          <w:szCs w:val="9"/>
        </w:rPr>
      </w:pPr>
      <w:r w:rsidDel="00000000" w:rsidR="00000000" w:rsidRPr="00000000">
        <w:rPr>
          <w:rtl w:val="0"/>
        </w:rPr>
      </w:r>
    </w:p>
    <w:tbl>
      <w:tblPr>
        <w:tblStyle w:val="Table3"/>
        <w:tblW w:w="10749.0" w:type="dxa"/>
        <w:jc w:val="left"/>
        <w:tblInd w:w="101.0" w:type="dxa"/>
        <w:tblLayout w:type="fixed"/>
        <w:tblLook w:val="0000"/>
      </w:tblPr>
      <w:tblGrid>
        <w:gridCol w:w="3584"/>
        <w:gridCol w:w="1368"/>
        <w:gridCol w:w="521"/>
        <w:gridCol w:w="3421"/>
        <w:gridCol w:w="1335"/>
        <w:gridCol w:w="520"/>
        <w:tblGridChange w:id="0">
          <w:tblGrid>
            <w:gridCol w:w="3584"/>
            <w:gridCol w:w="1368"/>
            <w:gridCol w:w="521"/>
            <w:gridCol w:w="3421"/>
            <w:gridCol w:w="1335"/>
            <w:gridCol w:w="520"/>
          </w:tblGrid>
        </w:tblGridChange>
      </w:tblGrid>
      <w:tr>
        <w:trPr>
          <w:cantSplit w:val="0"/>
          <w:trHeight w:val="332" w:hRule="atLeast"/>
          <w:tblHeader w:val="0"/>
        </w:trPr>
        <w:tc>
          <w:tcPr>
            <w:gridSpan w:val="6"/>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4A">
            <w:pPr>
              <w:widowControl w:val="0"/>
              <w:spacing w:after="0" w:line="319" w:lineRule="auto"/>
              <w:ind w:left="4569" w:right="454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Second Year</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0">
            <w:pPr>
              <w:widowControl w:val="0"/>
              <w:spacing w:after="0" w:line="273"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1">
            <w:pPr>
              <w:widowControl w:val="0"/>
              <w:spacing w:after="0" w:line="273"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2">
            <w:pPr>
              <w:widowControl w:val="0"/>
              <w:spacing w:after="0" w:line="240"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3">
            <w:pPr>
              <w:widowControl w:val="0"/>
              <w:spacing w:after="0" w:line="273"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4">
            <w:pPr>
              <w:widowControl w:val="0"/>
              <w:spacing w:after="0" w:line="273"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5">
            <w:pPr>
              <w:widowControl w:val="0"/>
              <w:spacing w:after="0" w:line="240"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 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spacing w:after="0" w:line="222"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HGS School Core: Language I*</w:t>
            </w:r>
          </w:p>
          <w:p w:rsidR="00000000" w:rsidDel="00000000" w:rsidP="00000000" w:rsidRDefault="00000000" w:rsidRPr="00000000" w14:paraId="00000063">
            <w:pPr>
              <w:widowControl w:val="0"/>
              <w:spacing w:after="0" w:line="222" w:lineRule="auto"/>
              <w:ind w:right="-20"/>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HGS School Core: Language II*</w:t>
            </w:r>
          </w:p>
          <w:p w:rsidR="00000000" w:rsidDel="00000000" w:rsidP="00000000" w:rsidRDefault="00000000" w:rsidRPr="00000000" w14:paraId="00000067">
            <w:pPr>
              <w:widowControl w:val="0"/>
              <w:spacing w:after="0" w:line="222" w:lineRule="auto"/>
              <w:ind w:right="-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Class in the Hands on History (HoH) category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spacing w:after="0" w:line="240" w:lineRule="auto"/>
              <w:ind w:left="102"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Any HIST 200 or HIST 300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HG2 – Career Pathways Module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0" w:line="267" w:lineRule="auto"/>
              <w:ind w:left="311"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spacing w:after="0" w:line="240" w:lineRule="auto"/>
              <w:ind w:left="102"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HG3 – Career Pathways Module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spacing w:after="0" w:line="267" w:lineRule="auto"/>
              <w:ind w:left="312"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spacing w:after="0" w:line="274"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0" w:line="269"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after="0" w:line="274"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spacing w:after="0" w:line="269"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C">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4"/>
        <w:tblW w:w="10749.0" w:type="dxa"/>
        <w:jc w:val="left"/>
        <w:tblInd w:w="101.0" w:type="dxa"/>
        <w:tblLayout w:type="fixed"/>
        <w:tblLook w:val="0000"/>
      </w:tblPr>
      <w:tblGrid>
        <w:gridCol w:w="4122"/>
        <w:gridCol w:w="830"/>
        <w:gridCol w:w="521"/>
        <w:gridCol w:w="3925"/>
        <w:gridCol w:w="831"/>
        <w:gridCol w:w="520"/>
        <w:tblGridChange w:id="0">
          <w:tblGrid>
            <w:gridCol w:w="4122"/>
            <w:gridCol w:w="830"/>
            <w:gridCol w:w="521"/>
            <w:gridCol w:w="3925"/>
            <w:gridCol w:w="831"/>
            <w:gridCol w:w="520"/>
          </w:tblGrid>
        </w:tblGridChange>
      </w:tblGrid>
      <w:tr>
        <w:trPr>
          <w:cantSplit w:val="0"/>
          <w:trHeight w:val="36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D">
            <w:pPr>
              <w:widowControl w:val="0"/>
              <w:spacing w:after="0" w:line="319" w:lineRule="auto"/>
              <w:ind w:left="4646" w:right="46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Third Year</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3">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4">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5">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7">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8">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HGS School Core: Language III* </w:t>
            </w:r>
          </w:p>
          <w:p w:rsidR="00000000" w:rsidDel="00000000" w:rsidP="00000000" w:rsidRDefault="00000000" w:rsidRPr="00000000" w14:paraId="00000096">
            <w:pPr>
              <w:widowControl w:val="0"/>
              <w:spacing w:after="0" w:line="222" w:lineRule="auto"/>
              <w:ind w:right="-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8">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5"/>
        <w:tblW w:w="10749.0" w:type="dxa"/>
        <w:jc w:val="left"/>
        <w:tblInd w:w="101.0" w:type="dxa"/>
        <w:tblLayout w:type="fixed"/>
        <w:tblLook w:val="0000"/>
      </w:tblPr>
      <w:tblGrid>
        <w:gridCol w:w="4122"/>
        <w:gridCol w:w="830"/>
        <w:gridCol w:w="521"/>
        <w:gridCol w:w="3925"/>
        <w:gridCol w:w="831"/>
        <w:gridCol w:w="520"/>
        <w:tblGridChange w:id="0">
          <w:tblGrid>
            <w:gridCol w:w="4122"/>
            <w:gridCol w:w="830"/>
            <w:gridCol w:w="521"/>
            <w:gridCol w:w="3925"/>
            <w:gridCol w:w="831"/>
            <w:gridCol w:w="520"/>
          </w:tblGrid>
        </w:tblGridChange>
      </w:tblGrid>
      <w:tr>
        <w:trPr>
          <w:cantSplit w:val="0"/>
          <w:trHeight w:val="334"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9">
            <w:pPr>
              <w:widowControl w:val="0"/>
              <w:spacing w:after="0" w:line="319" w:lineRule="auto"/>
              <w:ind w:left="4577" w:right="45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Fourth Year</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F">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0">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1">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2">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3">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4">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Capstone: Historical Research </w:t>
            </w:r>
          </w:p>
          <w:p w:rsidR="00000000" w:rsidDel="00000000" w:rsidP="00000000" w:rsidRDefault="00000000" w:rsidRPr="00000000" w14:paraId="000000B6">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(HIST 410)**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spacing w:after="0" w:line="222"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4">
      <w:pPr>
        <w:widowControl w:val="0"/>
        <w:spacing w:after="0" w:line="246" w:lineRule="auto"/>
        <w:ind w:left="224" w:right="-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5">
      <w:pPr>
        <w:widowControl w:val="0"/>
        <w:spacing w:after="0" w:line="246"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 Credits Required for Graduation</w:t>
      </w:r>
      <w:r w:rsidDel="00000000" w:rsidR="00000000" w:rsidRPr="00000000">
        <w:rPr>
          <w:rFonts w:ascii="Times New Roman" w:cs="Times New Roman" w:eastAsia="Times New Roman" w:hAnsi="Times New Roman"/>
          <w:rtl w:val="0"/>
        </w:rPr>
        <w:t xml:space="preserve">: 128 credits</w:t>
      </w:r>
    </w:p>
    <w:p w:rsidR="00000000" w:rsidDel="00000000" w:rsidP="00000000" w:rsidRDefault="00000000" w:rsidRPr="00000000" w14:paraId="000000D6">
      <w:pPr>
        <w:widowControl w:val="0"/>
        <w:spacing w:after="0" w:line="246" w:lineRule="auto"/>
        <w:ind w:left="224"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widowControl w:val="0"/>
        <w:spacing w:after="0" w:line="252.00000000000003"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GPA: </w:t>
      </w:r>
      <w:r w:rsidDel="00000000" w:rsidR="00000000" w:rsidRPr="00000000">
        <w:rPr>
          <w:rFonts w:ascii="Times New Roman" w:cs="Times New Roman" w:eastAsia="Times New Roman" w:hAnsi="Times New Roman"/>
          <w:rtl w:val="0"/>
        </w:rPr>
        <w:t xml:space="preserve">Must be at least a 2.0</w:t>
      </w:r>
    </w:p>
    <w:p w:rsidR="00000000" w:rsidDel="00000000" w:rsidP="00000000" w:rsidRDefault="00000000" w:rsidRPr="00000000" w14:paraId="000000D8">
      <w:pPr>
        <w:widowControl w:val="0"/>
        <w:spacing w:after="0" w:line="252.00000000000003" w:lineRule="auto"/>
        <w:ind w:left="224"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Education courses</w:t>
      </w:r>
      <w:r w:rsidDel="00000000" w:rsidR="00000000" w:rsidRPr="00000000">
        <w:rPr>
          <w:rFonts w:ascii="Times New Roman" w:cs="Times New Roman" w:eastAsia="Times New Roman" w:hAnsi="Times New Roman"/>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rFonts w:ascii="Times New Roman" w:cs="Times New Roman" w:eastAsia="Times New Roman" w:hAnsi="Times New Roman"/>
            <w:color w:val="1155cc"/>
            <w:sz w:val="24"/>
            <w:szCs w:val="24"/>
            <w:u w:val="single"/>
            <w:rtl w:val="0"/>
          </w:rPr>
          <w:t xml:space="preserve">General Education program requirements website in the College Catalog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Science Inquiry (SOSC 110)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spacing w:after="0"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Scientific Reasoning</w:t>
      </w:r>
      <w:r w:rsidDel="00000000" w:rsidR="00000000" w:rsidRPr="00000000">
        <w:rPr>
          <w:rtl w:val="0"/>
        </w:rPr>
      </w:r>
    </w:p>
    <w:p w:rsidR="00000000" w:rsidDel="00000000" w:rsidP="00000000" w:rsidRDefault="00000000" w:rsidRPr="00000000" w14:paraId="000000DD">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Historical Perspectives </w:t>
      </w:r>
      <w:r w:rsidDel="00000000" w:rsidR="00000000" w:rsidRPr="00000000">
        <w:rPr>
          <w:rFonts w:ascii="Times New Roman" w:cs="Times New Roman" w:eastAsia="Times New Roman" w:hAnsi="Times New Roman"/>
          <w:i w:val="1"/>
          <w:sz w:val="20"/>
          <w:szCs w:val="20"/>
          <w:rtl w:val="0"/>
        </w:rPr>
        <w:t xml:space="preserve">(HIST 150 - History Matters) [+W]</w:t>
      </w:r>
      <w:r w:rsidDel="00000000" w:rsidR="00000000" w:rsidRPr="00000000">
        <w:rPr>
          <w:rtl w:val="0"/>
        </w:rPr>
      </w:r>
    </w:p>
    <w:p w:rsidR="00000000" w:rsidDel="00000000" w:rsidP="00000000" w:rsidRDefault="00000000" w:rsidRPr="00000000" w14:paraId="000000DE">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Studies in the Arts &amp; Humanities (</w:t>
      </w:r>
      <w:r w:rsidDel="00000000" w:rsidR="00000000" w:rsidRPr="00000000">
        <w:rPr>
          <w:rFonts w:ascii="Times New Roman" w:cs="Times New Roman" w:eastAsia="Times New Roman" w:hAnsi="Times New Roman"/>
          <w:i w:val="1"/>
          <w:sz w:val="20"/>
          <w:szCs w:val="20"/>
          <w:rtl w:val="0"/>
        </w:rPr>
        <w:t xml:space="preserve">CRWT 102 is a prerequisite to this course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spacing w:after="0"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Global Awareness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spacing w:after="0"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Distribution Category (Social Systems &amp; Society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Culture &amp; Creativity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Values and Ethics) </w:t>
      </w:r>
      <w:r w:rsidDel="00000000" w:rsidR="00000000" w:rsidRPr="00000000">
        <w:rPr>
          <w:rFonts w:ascii="Times New Roman" w:cs="Times New Roman" w:eastAsia="Times New Roman" w:hAnsi="Times New Roman"/>
          <w:b w:val="1"/>
          <w:sz w:val="20"/>
          <w:szCs w:val="20"/>
          <w:rtl w:val="0"/>
        </w:rPr>
        <w:t xml:space="preserve">(Must be outside of HGS)</w:t>
      </w:r>
    </w:p>
    <w:p w:rsidR="00000000" w:rsidDel="00000000" w:rsidP="00000000" w:rsidRDefault="00000000" w:rsidRPr="00000000" w14:paraId="000000E1">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Distribution Category</w:t>
      </w:r>
    </w:p>
    <w:p w:rsidR="00000000" w:rsidDel="00000000" w:rsidP="00000000" w:rsidRDefault="00000000" w:rsidRPr="00000000" w14:paraId="000000E2">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4">
      <w:pPr>
        <w:widowControl w:val="0"/>
        <w:spacing w:after="0" w:line="252.00000000000003" w:lineRule="auto"/>
        <w:ind w:left="224"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widowControl w:val="0"/>
        <w:spacing w:after="0" w:before="1" w:line="254" w:lineRule="auto"/>
        <w:ind w:left="224" w:right="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History majors must complete </w:t>
      </w:r>
      <w:r w:rsidDel="00000000" w:rsidR="00000000" w:rsidRPr="00000000">
        <w:rPr>
          <w:rFonts w:ascii="Times New Roman" w:cs="Times New Roman" w:eastAsia="Times New Roman" w:hAnsi="Times New Roman"/>
          <w:u w:val="single"/>
          <w:rtl w:val="0"/>
        </w:rPr>
        <w:t xml:space="preserve">or test out of</w:t>
      </w:r>
      <w:r w:rsidDel="00000000" w:rsidR="00000000" w:rsidRPr="00000000">
        <w:rPr>
          <w:rFonts w:ascii="Times New Roman" w:cs="Times New Roman" w:eastAsia="Times New Roman" w:hAnsi="Times New Roman"/>
          <w:rtl w:val="0"/>
        </w:rPr>
        <w:t xml:space="preserve"> (see the Testing Center at Laurel Hall) the first three levels of language instruction; this includes Foundations I (101), Foundations II (102), and Intermediate Level I (201) courses.</w:t>
      </w:r>
    </w:p>
    <w:p w:rsidR="00000000" w:rsidDel="00000000" w:rsidP="00000000" w:rsidRDefault="00000000" w:rsidRPr="00000000" w14:paraId="000000E6">
      <w:pPr>
        <w:widowControl w:val="0"/>
        <w:spacing w:after="0" w:before="1" w:line="254" w:lineRule="auto"/>
        <w:ind w:left="224" w:right="43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widowControl w:val="0"/>
        <w:spacing w:after="0" w:line="249"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Writing Intensive Requirement (students must take three WI courses in their major to graduate):  HIST 201, HIST 410, and all HIST 300 courses are WI.</w:t>
      </w:r>
    </w:p>
    <w:p w:rsidR="00000000" w:rsidDel="00000000" w:rsidP="00000000" w:rsidRDefault="00000000" w:rsidRPr="00000000" w14:paraId="000000E8">
      <w:pPr>
        <w:widowControl w:val="0"/>
        <w:spacing w:after="0" w:line="249" w:lineRule="auto"/>
        <w:ind w:left="224"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widowControl w:val="0"/>
        <w:spacing w:after="0" w:line="252.00000000000003" w:lineRule="auto"/>
        <w:ind w:left="224" w:right="-20" w:firstLine="0"/>
        <w:rPr>
          <w:rFonts w:ascii="Times New Roman" w:cs="Times New Roman" w:eastAsia="Times New Roman" w:hAnsi="Times New Roman"/>
        </w:rPr>
      </w:pPr>
      <w:bookmarkStart w:colFirst="0" w:colLast="0" w:name="_heading=h.gjdgxs" w:id="2"/>
      <w:bookmarkEnd w:id="2"/>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You must take a combination of SIX (6) HIST 200 or HIST 300 courses to complete the major, and at least ONE (1) of these six courses must be a HIST 300 (all HIST 300 courses are WI)</w:t>
      </w:r>
    </w:p>
    <w:p w:rsidR="00000000" w:rsidDel="00000000" w:rsidP="00000000" w:rsidRDefault="00000000" w:rsidRPr="00000000" w14:paraId="000000EA">
      <w:pPr>
        <w:widowControl w:val="0"/>
        <w:spacing w:after="0" w:line="252.00000000000003" w:lineRule="auto"/>
        <w:ind w:left="224" w:right="-20" w:firstLine="0"/>
        <w:rPr>
          <w:rFonts w:ascii="Times New Roman" w:cs="Times New Roman" w:eastAsia="Times New Roman" w:hAnsi="Times New Roman"/>
        </w:rPr>
      </w:pPr>
      <w:bookmarkStart w:colFirst="0" w:colLast="0" w:name="_heading=h.f65iy8mf3gbv" w:id="3"/>
      <w:bookmarkEnd w:id="3"/>
      <w:r w:rsidDel="00000000" w:rsidR="00000000" w:rsidRPr="00000000">
        <w:rPr>
          <w:rtl w:val="0"/>
        </w:rPr>
      </w:r>
    </w:p>
    <w:p w:rsidR="00000000" w:rsidDel="00000000" w:rsidP="00000000" w:rsidRDefault="00000000" w:rsidRPr="00000000" w14:paraId="000000EB">
      <w:pPr>
        <w:widowControl w:val="0"/>
        <w:spacing w:after="0" w:line="252.00000000000003" w:lineRule="auto"/>
        <w:ind w:right="-20"/>
        <w:rPr>
          <w:rFonts w:ascii="Times New Roman" w:cs="Times New Roman" w:eastAsia="Times New Roman" w:hAnsi="Times New Roman"/>
        </w:rPr>
      </w:pPr>
      <w:bookmarkStart w:colFirst="0" w:colLast="0" w:name="_heading=h.30j0zll" w:id="4"/>
      <w:bookmarkEnd w:id="4"/>
      <w:r w:rsidDel="00000000" w:rsidR="00000000" w:rsidRPr="00000000">
        <w:rPr>
          <w:rFonts w:ascii="Times New Roman" w:cs="Times New Roman" w:eastAsia="Times New Roman" w:hAnsi="Times New Roman"/>
          <w:rtl w:val="0"/>
        </w:rPr>
        <w:t xml:space="preserve">Note that not all language courses will fulfill the Global Awareness GenEd requirement. </w:t>
      </w:r>
    </w:p>
    <w:sectPr>
      <w:type w:val="continuous"/>
      <w:pgSz w:h="15840" w:w="12240" w:orient="portrait"/>
      <w:pgMar w:bottom="280" w:top="260" w:left="64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0.0" w:type="dxa"/>
        <w:right w:w="0.0" w:type="dxa"/>
      </w:tblCellMar>
    </w:tblPr>
  </w:style>
  <w:style w:type="table" w:styleId="af5" w:customStyle="1">
    <w:basedOn w:val="TableNormal"/>
    <w:tblPr>
      <w:tblStyleRowBandSize w:val="1"/>
      <w:tblStyleColBandSize w:val="1"/>
      <w:tblCellMar>
        <w:left w:w="0.0" w:type="dxa"/>
        <w:right w:w="0.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8Fk2rL76/B4vOl/U9sry5vSytA==">CgMxLjAyCWguMWZvYjl0ZTIOaC5lMHVoa2tzbDF0dmYyCGguZ2pkZ3hzMg5oLmY2NWl5OG1mM2didjIJaC4zMGowemxsOAByITFkWmpVMExtNEkzWWJWbmpzNEJxTmlnSnN4YVhkTjIxUQ==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2022-07-18T13:34:00Z</dcterms:created>
  <dc:creator>Kevin Brenfo-Agyeman</dc:creator>
</cp:coreProperties>
</file>