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27"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color w:val="000000"/>
          <w:sz w:val="28"/>
          <w:szCs w:val="28"/>
          <w:rtl w:val="0"/>
        </w:rPr>
        <w:br w:type="textWrapping"/>
        <w:t xml:space="preserve">Engineering Physics</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w:t>
      </w:r>
      <w:r w:rsidDel="00000000" w:rsidR="00000000" w:rsidRPr="00000000">
        <w:rPr>
          <w:sz w:val="20"/>
          <w:szCs w:val="20"/>
          <w:rtl w:val="0"/>
        </w:rPr>
        <w:t xml:space="preserve"> graduation</w:t>
      </w:r>
      <w:r w:rsidDel="00000000" w:rsidR="00000000" w:rsidRPr="00000000">
        <w:rPr>
          <w:color w:val="000000"/>
          <w:sz w:val="20"/>
          <w:szCs w:val="20"/>
          <w:rtl w:val="0"/>
        </w:rPr>
        <w:t xml:space="preserve"> plan is designed to provide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 </w:t>
      </w:r>
      <w:r w:rsidDel="00000000" w:rsidR="00000000" w:rsidRPr="00000000">
        <w:rPr>
          <w:color w:val="000000"/>
          <w:sz w:val="20"/>
          <w:szCs w:val="20"/>
          <w:rtl w:val="0"/>
        </w:rPr>
        <w:t xml:space="preserve">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8">
      <w:pPr>
        <w:rPr>
          <w:sz w:val="20"/>
          <w:szCs w:val="20"/>
          <w:highlight w:val="white"/>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MATH 021/022 to MATH 024 to MATH 110-121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2">
      <w:pPr>
        <w:rPr>
          <w:sz w:val="20"/>
          <w:szCs w:val="20"/>
          <w:highlight w:val="white"/>
        </w:rPr>
      </w:pPr>
      <w:r w:rsidDel="00000000" w:rsidR="00000000" w:rsidRPr="00000000">
        <w:rPr>
          <w:rtl w:val="0"/>
        </w:rPr>
      </w:r>
    </w:p>
    <w:p w:rsidR="00000000" w:rsidDel="00000000" w:rsidP="00000000" w:rsidRDefault="00000000" w:rsidRPr="00000000" w14:paraId="00000013">
      <w:pPr>
        <w:rPr>
          <w:color w:val="000000"/>
          <w:sz w:val="18"/>
          <w:szCs w:val="18"/>
        </w:rPr>
      </w:pPr>
      <w:r w:rsidDel="00000000" w:rsidR="00000000" w:rsidRPr="00000000">
        <w:rPr>
          <w:b w:val="1"/>
          <w:sz w:val="20"/>
          <w:szCs w:val="20"/>
          <w:highlight w:val="white"/>
          <w:rtl w:val="0"/>
        </w:rPr>
        <w:t xml:space="preserve">NOTE</w:t>
      </w:r>
      <w:r w:rsidDel="00000000" w:rsidR="00000000" w:rsidRPr="00000000">
        <w:rPr>
          <w:sz w:val="20"/>
          <w:szCs w:val="20"/>
          <w:highlight w:val="white"/>
          <w:rtl w:val="0"/>
        </w:rPr>
        <w:t xml:space="preserve">: CRWT and MATH courses are determined by placement testing and should be taken following the sequence above.</w:t>
      </w:r>
      <w:r w:rsidDel="00000000" w:rsidR="00000000" w:rsidRPr="00000000">
        <w:rPr>
          <w:color w:val="000000"/>
          <w:sz w:val="20"/>
          <w:szCs w:val="20"/>
          <w:rtl w:val="0"/>
        </w:rPr>
        <w:br w:type="textWrapping"/>
      </w: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990"/>
        <w:gridCol w:w="360"/>
        <w:tblGridChange w:id="0">
          <w:tblGrid>
            <w:gridCol w:w="4121"/>
            <w:gridCol w:w="830"/>
            <w:gridCol w:w="520"/>
            <w:gridCol w:w="3925"/>
            <w:gridCol w:w="990"/>
            <w:gridCol w:w="36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A">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color w:val="000000"/>
              </w:rPr>
            </w:pPr>
            <w:sdt>
              <w:sdtPr>
                <w:id w:val="-1192498036"/>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color w:val="000000"/>
              </w:rPr>
            </w:pPr>
            <w:sdt>
              <w:sdtPr>
                <w:id w:val="-2086769991"/>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PHYS 116 and PHYS 116L - Physics I w/Calculus and Introductory Physics I Lab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117 and PHYS 117L-Physics w/ Calculus II and Introductory Physics II 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MATH 121- Calculus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122-Calculus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1: PATH TS1</w:t>
            </w:r>
          </w:p>
          <w:p w:rsidR="00000000" w:rsidDel="00000000" w:rsidP="00000000" w:rsidRDefault="00000000" w:rsidRPr="00000000" w14:paraId="0000003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Assessment/Advising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r>
    </w:tbl>
    <w:p w:rsidR="00000000" w:rsidDel="00000000" w:rsidP="00000000" w:rsidRDefault="00000000" w:rsidRPr="00000000" w14:paraId="00000045">
      <w:pPr>
        <w:pBdr>
          <w:top w:space="0" w:sz="0" w:val="nil"/>
          <w:left w:space="0" w:sz="0" w:val="nil"/>
          <w:bottom w:space="0" w:sz="0" w:val="nil"/>
          <w:right w:space="0" w:sz="0" w:val="nil"/>
          <w:between w:space="0" w:sz="0" w:val="nil"/>
        </w:pBdr>
        <w:rPr>
          <w:sz w:val="18"/>
          <w:szCs w:val="18"/>
        </w:rPr>
      </w:pPr>
      <w:r w:rsidDel="00000000" w:rsidR="00000000" w:rsidRPr="00000000">
        <w:rPr>
          <w:rtl w:val="0"/>
        </w:rPr>
      </w:r>
    </w:p>
    <w:tbl>
      <w:tblPr>
        <w:tblStyle w:val="Table4"/>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30"/>
        <w:gridCol w:w="420"/>
        <w:gridCol w:w="3925"/>
        <w:gridCol w:w="930"/>
        <w:gridCol w:w="420"/>
        <w:tblGridChange w:id="0">
          <w:tblGrid>
            <w:gridCol w:w="4121"/>
            <w:gridCol w:w="930"/>
            <w:gridCol w:w="420"/>
            <w:gridCol w:w="3925"/>
            <w:gridCol w:w="930"/>
            <w:gridCol w:w="4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color w:val="000000"/>
              </w:rPr>
            </w:pPr>
            <w:sdt>
              <w:sdtPr>
                <w:id w:val="1623262889"/>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color w:val="000000"/>
              </w:rPr>
            </w:pPr>
            <w:sdt>
              <w:sdtPr>
                <w:id w:val="1668721519"/>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214-Modern Physics </w:t>
            </w:r>
            <w:r w:rsidDel="00000000" w:rsidR="00000000" w:rsidRPr="00000000">
              <w:rPr>
                <w:b w:val="1"/>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305-Differential Equations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215- Modern Physics Techniques and Measurements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CMPS 147-Computer Science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MATH 225-Multivariable Calculus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242-Electronic Circuits &amp; Devices </w:t>
            </w:r>
            <w:r w:rsidDel="00000000" w:rsidR="00000000" w:rsidRPr="00000000">
              <w:rPr>
                <w:b w:val="1"/>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rPr>
                <w:sz w:val="20"/>
                <w:szCs w:val="20"/>
              </w:rPr>
            </w:pPr>
            <w:r w:rsidDel="00000000" w:rsidR="00000000" w:rsidRPr="00000000">
              <w:rPr>
                <w:sz w:val="20"/>
                <w:szCs w:val="20"/>
                <w:rtl w:val="0"/>
              </w:rPr>
              <w:t xml:space="preserve">General Education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rPr>
                <w:sz w:val="20"/>
                <w:szCs w:val="20"/>
              </w:rPr>
            </w:pPr>
            <w:r w:rsidDel="00000000" w:rsidR="00000000" w:rsidRPr="00000000">
              <w:rPr>
                <w:sz w:val="20"/>
                <w:szCs w:val="20"/>
                <w:rtl w:val="0"/>
              </w:rPr>
              <w:t xml:space="preserve">General Education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2: PATH TS2</w:t>
            </w:r>
          </w:p>
          <w:p w:rsidR="00000000" w:rsidDel="00000000" w:rsidP="00000000" w:rsidRDefault="00000000" w:rsidRPr="00000000" w14:paraId="0000006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Resume/CV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3: PATH TS3</w:t>
            </w:r>
          </w:p>
          <w:p w:rsidR="00000000" w:rsidDel="00000000" w:rsidP="00000000" w:rsidRDefault="00000000" w:rsidRPr="00000000" w14:paraId="0000006F">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Interview Preparation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r>
    </w:tbl>
    <w:p w:rsidR="00000000" w:rsidDel="00000000" w:rsidP="00000000" w:rsidRDefault="00000000" w:rsidRPr="00000000" w14:paraId="00000078">
      <w:pPr>
        <w:pBdr>
          <w:top w:space="0" w:sz="0" w:val="nil"/>
          <w:left w:space="0" w:sz="0" w:val="nil"/>
          <w:bottom w:space="0" w:sz="0" w:val="nil"/>
          <w:right w:space="0" w:sz="0" w:val="nil"/>
          <w:between w:space="0" w:sz="0" w:val="nil"/>
        </w:pBdr>
        <w:rPr>
          <w:sz w:val="18"/>
          <w:szCs w:val="18"/>
        </w:rPr>
      </w:pPr>
      <w:r w:rsidDel="00000000" w:rsidR="00000000" w:rsidRPr="00000000">
        <w:rPr>
          <w:rtl w:val="0"/>
        </w:rPr>
      </w:r>
    </w:p>
    <w:tbl>
      <w:tblPr>
        <w:tblStyle w:val="Table5"/>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rPr>
            </w:pPr>
            <w:sdt>
              <w:sdtPr>
                <w:id w:val="-2100725452"/>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color w:val="000000"/>
              </w:rPr>
            </w:pPr>
            <w:sdt>
              <w:sdtPr>
                <w:id w:val="-622557370"/>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323-Electrodynamics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350-Thermodynamics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322-Advanced Mechanics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rPr/>
            </w:pPr>
            <w:r w:rsidDel="00000000" w:rsidR="00000000" w:rsidRPr="00000000">
              <w:rPr>
                <w:rtl w:val="0"/>
              </w:rPr>
            </w:r>
          </w:p>
        </w:tc>
      </w:tr>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rPr>
                <w:sz w:val="20"/>
                <w:szCs w:val="20"/>
              </w:rPr>
            </w:pPr>
            <w:r w:rsidDel="00000000" w:rsidR="00000000" w:rsidRPr="00000000">
              <w:rPr>
                <w:sz w:val="20"/>
                <w:szCs w:val="20"/>
                <w:rtl w:val="0"/>
              </w:rPr>
              <w:t xml:space="preserve">General Education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rPr>
                <w:sz w:val="20"/>
                <w:szCs w:val="20"/>
              </w:rPr>
            </w:pPr>
            <w:r w:rsidDel="00000000" w:rsidR="00000000" w:rsidRPr="00000000">
              <w:rPr>
                <w:sz w:val="20"/>
                <w:szCs w:val="20"/>
                <w:rtl w:val="0"/>
              </w:rPr>
              <w:t xml:space="preserve">General Education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rPr>
                <w:color w:val="000000"/>
                <w:sz w:val="22"/>
                <w:szCs w:val="22"/>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rPr/>
            </w:pPr>
            <w:r w:rsidDel="00000000" w:rsidR="00000000" w:rsidRPr="00000000">
              <w:rPr>
                <w:rtl w:val="0"/>
              </w:rPr>
            </w:r>
          </w:p>
        </w:tc>
      </w:tr>
    </w:tbl>
    <w:p w:rsidR="00000000" w:rsidDel="00000000" w:rsidP="00000000" w:rsidRDefault="00000000" w:rsidRPr="00000000" w14:paraId="000000A3">
      <w:pPr>
        <w:pBdr>
          <w:top w:space="0" w:sz="0" w:val="nil"/>
          <w:left w:space="0" w:sz="0" w:val="nil"/>
          <w:bottom w:space="0" w:sz="0" w:val="nil"/>
          <w:right w:space="0" w:sz="0" w:val="nil"/>
          <w:between w:space="0" w:sz="0" w:val="nil"/>
        </w:pBdr>
        <w:rPr>
          <w:sz w:val="18"/>
          <w:szCs w:val="18"/>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color w:val="000000"/>
              </w:rPr>
            </w:pPr>
            <w:sdt>
              <w:sdtPr>
                <w:id w:val="686082904"/>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sdt>
              <w:sdtPr>
                <w:id w:val="250969836"/>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423-Quantum Mechanics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431-Experimental Methods </w:t>
            </w:r>
            <w:r w:rsidDel="00000000" w:rsidR="00000000" w:rsidRPr="00000000">
              <w:rPr>
                <w:b w:val="1"/>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PHYS 422-Cond. Matter &amp; Nuclear Physics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color w:val="000000"/>
                <w:sz w:val="22"/>
                <w:szCs w:val="22"/>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r>
    </w:tbl>
    <w:p w:rsidR="00000000" w:rsidDel="00000000" w:rsidP="00000000" w:rsidRDefault="00000000" w:rsidRPr="00000000" w14:paraId="000000C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br w:type="textWrapping"/>
      </w:r>
      <w:r w:rsidDel="00000000" w:rsidR="00000000" w:rsidRPr="00000000">
        <w:rPr>
          <w:b w:val="1"/>
          <w:color w:val="000000"/>
          <w:rtl w:val="0"/>
        </w:rPr>
        <w:t xml:space="preserve">Total Credits Required: </w:t>
      </w:r>
      <w:r w:rsidDel="00000000" w:rsidR="00000000" w:rsidRPr="00000000">
        <w:rPr>
          <w:color w:val="000000"/>
          <w:rtl w:val="0"/>
        </w:rPr>
        <w:t xml:space="preserve">128 credits</w:t>
      </w:r>
    </w:p>
    <w:p w:rsidR="00000000" w:rsidDel="00000000" w:rsidP="00000000" w:rsidRDefault="00000000" w:rsidRPr="00000000" w14:paraId="000000C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GPA required:</w:t>
      </w:r>
      <w:r w:rsidDel="00000000" w:rsidR="00000000" w:rsidRPr="00000000">
        <w:rPr>
          <w:color w:val="000000"/>
          <w:rtl w:val="0"/>
        </w:rPr>
        <w:t xml:space="preserve"> 2.0</w:t>
      </w:r>
    </w:p>
    <w:p w:rsidR="00000000" w:rsidDel="00000000" w:rsidP="00000000" w:rsidRDefault="00000000" w:rsidRPr="00000000" w14:paraId="000000D0">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b w:val="1"/>
          <w:color w:val="000000"/>
          <w:sz w:val="20"/>
          <w:szCs w:val="20"/>
          <w:rtl w:val="0"/>
        </w:rPr>
        <w:t xml:space="preserve">WI: Writing Intensive-3 required in the major</w:t>
      </w:r>
    </w:p>
    <w:p w:rsidR="00000000" w:rsidDel="00000000" w:rsidP="00000000" w:rsidRDefault="00000000" w:rsidRPr="00000000" w14:paraId="000000D1">
      <w:pPr>
        <w:pBdr>
          <w:top w:space="0" w:sz="0" w:val="nil"/>
          <w:left w:space="0" w:sz="0" w:val="nil"/>
          <w:bottom w:space="0" w:sz="0" w:val="nil"/>
          <w:right w:space="0" w:sz="0" w:val="nil"/>
          <w:between w:space="0" w:sz="0" w:val="nil"/>
        </w:pBdr>
        <w:rPr>
          <w:b w:val="1"/>
          <w:sz w:val="20"/>
          <w:szCs w:val="20"/>
        </w:rPr>
      </w:pPr>
      <w:r w:rsidDel="00000000" w:rsidR="00000000" w:rsidRPr="00000000">
        <w:rPr>
          <w:rtl w:val="0"/>
        </w:rPr>
      </w:r>
    </w:p>
    <w:p w:rsidR="00000000" w:rsidDel="00000000" w:rsidP="00000000" w:rsidRDefault="00000000" w:rsidRPr="00000000" w14:paraId="000000D2">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3">
      <w:pPr>
        <w:ind w:left="1440" w:firstLine="0"/>
        <w:rPr>
          <w:sz w:val="20"/>
          <w:szCs w:val="20"/>
        </w:rPr>
      </w:pPr>
      <w:r w:rsidDel="00000000" w:rsidR="00000000" w:rsidRPr="00000000">
        <w:rPr>
          <w:rtl w:val="0"/>
        </w:rPr>
      </w:r>
    </w:p>
    <w:p w:rsidR="00000000" w:rsidDel="00000000" w:rsidP="00000000" w:rsidRDefault="00000000" w:rsidRPr="00000000" w14:paraId="000000D4">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5">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D6">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7">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8">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9">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0DA">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0DB">
      <w:pPr>
        <w:rPr>
          <w:sz w:val="18"/>
          <w:szCs w:val="18"/>
        </w:rPr>
      </w:pPr>
      <w:r w:rsidDel="00000000" w:rsidR="00000000" w:rsidRPr="00000000">
        <w:rPr>
          <w:rtl w:val="0"/>
        </w:rPr>
      </w:r>
    </w:p>
    <w:p w:rsidR="00000000" w:rsidDel="00000000" w:rsidP="00000000" w:rsidRDefault="00000000" w:rsidRPr="00000000" w14:paraId="000000DC">
      <w:pPr>
        <w:rPr>
          <w:highlight w:val="white"/>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rPr>
          <w:b w:val="1"/>
          <w:sz w:val="20"/>
          <w:szCs w:val="20"/>
        </w:rPr>
      </w:pPr>
      <w:r w:rsidDel="00000000" w:rsidR="00000000" w:rsidRPr="00000000">
        <w:rPr>
          <w:rtl w:val="0"/>
        </w:rPr>
      </w:r>
    </w:p>
    <w:sectPr>
      <w:headerReference r:id="rId9" w:type="default"/>
      <w:footerReference r:id="rId10"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T04M/V58K6J17KG0gyr6Gcbrj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WGlzaURELXJVYVQ2bERGYVEyOFNhRnFvWC1lRld0Tk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2024-06-12T13:56:00Z</dcterms:created>
  <dc:creator>Megan Greer</dc:creator>
</cp:coreProperties>
</file>