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rPr>
          <w:color w:val="000000"/>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114300</wp:posOffset>
            </wp:positionH>
            <wp:positionV relativeFrom="paragraph">
              <wp:posOffset>0</wp:posOffset>
            </wp:positionV>
            <wp:extent cx="1543050" cy="552450"/>
            <wp:effectExtent b="0" l="0" r="0" t="0"/>
            <wp:wrapNone/>
            <wp:docPr descr="image1.png" id="1073741834" name="image1.png"/>
            <a:graphic>
              <a:graphicData uri="http://schemas.openxmlformats.org/drawingml/2006/picture">
                <pic:pic>
                  <pic:nvPicPr>
                    <pic:cNvPr descr="image1.png" id="0" name="image1.png"/>
                    <pic:cNvPicPr preferRelativeResize="0"/>
                  </pic:nvPicPr>
                  <pic:blipFill>
                    <a:blip r:embed="rId7"/>
                    <a:srcRect b="0" l="0" r="0" t="0"/>
                    <a:stretch>
                      <a:fillRect/>
                    </a:stretch>
                  </pic:blipFill>
                  <pic:spPr>
                    <a:xfrm>
                      <a:off x="0" y="0"/>
                      <a:ext cx="1543050" cy="552450"/>
                    </a:xfrm>
                    <a:prstGeom prst="rect"/>
                    <a:ln/>
                  </pic:spPr>
                </pic:pic>
              </a:graphicData>
            </a:graphic>
          </wp:anchor>
        </w:drawing>
      </w:r>
    </w:p>
    <w:tbl>
      <w:tblPr>
        <w:tblStyle w:val="Table1"/>
        <w:tblW w:w="10728.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5364"/>
        <w:gridCol w:w="5364"/>
        <w:tblGridChange w:id="0">
          <w:tblGrid>
            <w:gridCol w:w="5364"/>
            <w:gridCol w:w="5364"/>
          </w:tblGrid>
        </w:tblGridChange>
      </w:tblGrid>
      <w:tr>
        <w:trPr>
          <w:cantSplit w:val="0"/>
          <w:trHeight w:val="309" w:hRule="atLeast"/>
          <w:tblHeader w:val="0"/>
        </w:trPr>
        <w:tc>
          <w:tcPr>
            <w:tcBorders>
              <w:top w:color="000000" w:space="0" w:sz="0" w:val="nil"/>
              <w:left w:color="000000" w:space="0" w:sz="0" w:val="nil"/>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02">
            <w:pP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03">
            <w:pPr>
              <w:pBdr>
                <w:top w:space="0" w:sz="0" w:val="nil"/>
                <w:left w:space="0" w:sz="0" w:val="nil"/>
                <w:bottom w:space="0" w:sz="0" w:val="nil"/>
                <w:right w:space="0" w:sz="0" w:val="nil"/>
                <w:between w:space="0" w:sz="0" w:val="nil"/>
              </w:pBdr>
              <w:rPr>
                <w:color w:val="000000"/>
              </w:rPr>
            </w:pPr>
            <w:r w:rsidDel="00000000" w:rsidR="00000000" w:rsidRPr="00000000">
              <w:rPr>
                <w:b w:val="1"/>
                <w:color w:val="000000"/>
                <w:sz w:val="26"/>
                <w:szCs w:val="26"/>
                <w:rtl w:val="0"/>
              </w:rPr>
              <w:t xml:space="preserve">School of Contemporary Arts</w:t>
            </w:r>
            <w:r w:rsidDel="00000000" w:rsidR="00000000" w:rsidRPr="00000000">
              <w:rPr>
                <w:rtl w:val="0"/>
              </w:rPr>
            </w:r>
          </w:p>
        </w:tc>
      </w:tr>
    </w:tbl>
    <w:p w:rsidR="00000000" w:rsidDel="00000000" w:rsidP="00000000" w:rsidRDefault="00000000" w:rsidRPr="00000000" w14:paraId="00000004">
      <w:pPr>
        <w:pBdr>
          <w:top w:space="0" w:sz="0" w:val="nil"/>
          <w:left w:space="0" w:sz="0" w:val="nil"/>
          <w:bottom w:space="0" w:sz="0" w:val="nil"/>
          <w:right w:space="0" w:sz="0" w:val="nil"/>
          <w:between w:space="0" w:sz="0" w:val="nil"/>
        </w:pBdr>
        <w:rPr>
          <w:b w:val="1"/>
          <w:color w:val="000000"/>
          <w:sz w:val="28"/>
          <w:szCs w:val="28"/>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rPr>
          <w:b w:val="1"/>
          <w:color w:val="000000"/>
          <w:sz w:val="20"/>
          <w:szCs w:val="20"/>
          <w:highlight w:val="cyan"/>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rPr>
          <w:color w:val="000000"/>
          <w:sz w:val="28"/>
          <w:szCs w:val="28"/>
        </w:rPr>
      </w:pPr>
      <w:r w:rsidDel="00000000" w:rsidR="00000000" w:rsidRPr="00000000">
        <w:rPr>
          <w:b w:val="1"/>
          <w:sz w:val="28"/>
          <w:szCs w:val="28"/>
          <w:rtl w:val="0"/>
        </w:rPr>
        <w:t xml:space="preserve">Filmmaking: Editing</w:t>
      </w: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rtl w:val="0"/>
        </w:rPr>
        <w:t xml:space="preserve">Recommended </w:t>
      </w:r>
      <w:r w:rsidDel="00000000" w:rsidR="00000000" w:rsidRPr="00000000">
        <w:rPr>
          <w:rtl w:val="0"/>
        </w:rPr>
        <w:t xml:space="preserve">Graduation Plan</w:t>
      </w:r>
      <w:r w:rsidDel="00000000" w:rsidR="00000000" w:rsidRPr="00000000">
        <w:rPr>
          <w:color w:val="000000"/>
          <w:rtl w:val="0"/>
        </w:rPr>
        <w:t xml:space="preserve"> (Fall 202</w:t>
      </w:r>
      <w:r w:rsidDel="00000000" w:rsidR="00000000" w:rsidRPr="00000000">
        <w:rPr>
          <w:rtl w:val="0"/>
        </w:rPr>
        <w:t xml:space="preserve">5</w:t>
      </w:r>
      <w:r w:rsidDel="00000000" w:rsidR="00000000" w:rsidRPr="00000000">
        <w:rPr>
          <w:color w:val="000000"/>
          <w:rtl w:val="0"/>
        </w:rPr>
        <w:t xml:space="preserve">)</w:t>
      </w: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rPr>
          <w:color w:val="000000"/>
          <w:sz w:val="20"/>
          <w:szCs w:val="20"/>
        </w:rPr>
      </w:pPr>
      <w:r w:rsidDel="00000000" w:rsidR="00000000" w:rsidRPr="00000000">
        <w:rPr>
          <w:color w:val="000000"/>
          <w:sz w:val="20"/>
          <w:szCs w:val="20"/>
          <w:rtl w:val="0"/>
        </w:rPr>
        <w:t xml:space="preserve">This recommended </w:t>
      </w:r>
      <w:r w:rsidDel="00000000" w:rsidR="00000000" w:rsidRPr="00000000">
        <w:rPr>
          <w:sz w:val="20"/>
          <w:szCs w:val="20"/>
          <w:rtl w:val="0"/>
        </w:rPr>
        <w:t xml:space="preserve">graduation</w:t>
      </w:r>
      <w:r w:rsidDel="00000000" w:rsidR="00000000" w:rsidRPr="00000000">
        <w:rPr>
          <w:color w:val="000000"/>
          <w:sz w:val="20"/>
          <w:szCs w:val="20"/>
          <w:rtl w:val="0"/>
        </w:rPr>
        <w:t xml:space="preserve"> plan is designed to provide a blueprint for students to complete their degrees on time. These plans are the recommended sequences of courses. Students must meet with their Academic Advisor to develop a more individualized plan to complete their degree. Three writing intensive courses are required in the major and/or school core (examples are marked by WI designation in the plan below). Consult with your advisor for specific details.</w:t>
      </w:r>
    </w:p>
    <w:p w:rsidR="00000000" w:rsidDel="00000000" w:rsidP="00000000" w:rsidRDefault="00000000" w:rsidRPr="00000000" w14:paraId="00000009">
      <w:pPr>
        <w:pBdr>
          <w:top w:space="0" w:sz="0" w:val="nil"/>
          <w:left w:space="0" w:sz="0" w:val="nil"/>
          <w:bottom w:space="0" w:sz="0" w:val="nil"/>
          <w:right w:space="0" w:sz="0" w:val="nil"/>
          <w:between w:space="0" w:sz="0" w:val="nil"/>
        </w:pBdr>
        <w:rPr>
          <w:color w:val="000000"/>
          <w:sz w:val="20"/>
          <w:szCs w:val="20"/>
        </w:rPr>
      </w:pPr>
      <w:r w:rsidDel="00000000" w:rsidR="00000000" w:rsidRPr="00000000">
        <w:rPr>
          <w:b w:val="1"/>
          <w:color w:val="000000"/>
          <w:sz w:val="20"/>
          <w:szCs w:val="20"/>
          <w:rtl w:val="0"/>
        </w:rPr>
        <w:t xml:space="preserve">NOTE:</w:t>
      </w:r>
      <w:r w:rsidDel="00000000" w:rsidR="00000000" w:rsidRPr="00000000">
        <w:rPr>
          <w:color w:val="000000"/>
          <w:sz w:val="20"/>
          <w:szCs w:val="20"/>
          <w:rtl w:val="0"/>
        </w:rPr>
        <w:t xml:space="preserve"> This recommended </w:t>
      </w:r>
      <w:r w:rsidDel="00000000" w:rsidR="00000000" w:rsidRPr="00000000">
        <w:rPr>
          <w:sz w:val="20"/>
          <w:szCs w:val="20"/>
          <w:rtl w:val="0"/>
        </w:rPr>
        <w:t xml:space="preserve">Graduation Plan</w:t>
      </w:r>
      <w:r w:rsidDel="00000000" w:rsidR="00000000" w:rsidRPr="00000000">
        <w:rPr>
          <w:color w:val="000000"/>
          <w:sz w:val="20"/>
          <w:szCs w:val="20"/>
          <w:rtl w:val="0"/>
        </w:rPr>
        <w:t xml:space="preserve"> is applicable to students admitted into the major during the 202</w:t>
      </w:r>
      <w:r w:rsidDel="00000000" w:rsidR="00000000" w:rsidRPr="00000000">
        <w:rPr>
          <w:sz w:val="20"/>
          <w:szCs w:val="20"/>
          <w:rtl w:val="0"/>
        </w:rPr>
        <w:t xml:space="preserve">5</w:t>
      </w:r>
      <w:r w:rsidDel="00000000" w:rsidR="00000000" w:rsidRPr="00000000">
        <w:rPr>
          <w:color w:val="000000"/>
          <w:sz w:val="20"/>
          <w:szCs w:val="20"/>
          <w:rtl w:val="0"/>
        </w:rPr>
        <w:t xml:space="preserve">-202</w:t>
      </w:r>
      <w:r w:rsidDel="00000000" w:rsidR="00000000" w:rsidRPr="00000000">
        <w:rPr>
          <w:sz w:val="20"/>
          <w:szCs w:val="20"/>
          <w:rtl w:val="0"/>
        </w:rPr>
        <w:t xml:space="preserve">6</w:t>
      </w:r>
      <w:r w:rsidDel="00000000" w:rsidR="00000000" w:rsidRPr="00000000">
        <w:rPr>
          <w:color w:val="000000"/>
          <w:sz w:val="20"/>
          <w:szCs w:val="20"/>
          <w:rtl w:val="0"/>
        </w:rPr>
        <w:t xml:space="preserve"> academic year.</w:t>
      </w:r>
    </w:p>
    <w:p w:rsidR="00000000" w:rsidDel="00000000" w:rsidP="00000000" w:rsidRDefault="00000000" w:rsidRPr="00000000" w14:paraId="0000000A">
      <w:pPr>
        <w:rPr>
          <w:sz w:val="20"/>
          <w:szCs w:val="20"/>
        </w:rPr>
      </w:pPr>
      <w:bookmarkStart w:colFirst="0" w:colLast="0" w:name="_heading=h.e0uhkksl1tvf" w:id="0"/>
      <w:bookmarkEnd w:id="0"/>
      <w:r w:rsidDel="00000000" w:rsidR="00000000" w:rsidRPr="00000000">
        <w:rPr>
          <w:rtl w:val="0"/>
        </w:rPr>
      </w:r>
    </w:p>
    <w:tbl>
      <w:tblPr>
        <w:tblStyle w:val="Table2"/>
        <w:tblW w:w="10485.0" w:type="dxa"/>
        <w:jc w:val="left"/>
        <w:tblInd w:w="3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60"/>
        <w:gridCol w:w="1740"/>
        <w:gridCol w:w="4485"/>
        <w:tblGridChange w:id="0">
          <w:tblGrid>
            <w:gridCol w:w="4260"/>
            <w:gridCol w:w="1740"/>
            <w:gridCol w:w="4485"/>
          </w:tblGrid>
        </w:tblGridChange>
      </w:tblGrid>
      <w:tr>
        <w:trPr>
          <w:cantSplit w:val="0"/>
          <w:trHeight w:val="339" w:hRule="atLeast"/>
          <w:tblHeader w:val="0"/>
        </w:trPr>
        <w:tc>
          <w:tcPr>
            <w:tcBorders>
              <w:top w:color="000000" w:space="0" w:sz="6" w:val="single"/>
              <w:left w:color="000000" w:space="0" w:sz="6" w:val="single"/>
              <w:bottom w:color="000000" w:space="0" w:sz="6" w:val="single"/>
              <w:right w:color="000000" w:space="0" w:sz="6" w:val="single"/>
            </w:tcBorders>
            <w:shd w:fill="d9d9d9" w:val="clear"/>
            <w:tcMar>
              <w:top w:w="40.0" w:type="dxa"/>
              <w:left w:w="40.0" w:type="dxa"/>
              <w:bottom w:w="40.0" w:type="dxa"/>
              <w:right w:w="40.0" w:type="dxa"/>
            </w:tcMar>
            <w:vAlign w:val="bottom"/>
          </w:tcPr>
          <w:p w:rsidR="00000000" w:rsidDel="00000000" w:rsidP="00000000" w:rsidRDefault="00000000" w:rsidRPr="00000000" w14:paraId="0000000B">
            <w:pPr>
              <w:widowControl w:val="0"/>
              <w:spacing w:line="276" w:lineRule="auto"/>
              <w:jc w:val="center"/>
              <w:rPr>
                <w:rFonts w:ascii="Arial" w:cs="Arial" w:eastAsia="Arial" w:hAnsi="Arial"/>
                <w:sz w:val="20"/>
                <w:szCs w:val="20"/>
                <w:shd w:fill="d9d9d9" w:val="clear"/>
              </w:rPr>
            </w:pPr>
            <w:r w:rsidDel="00000000" w:rsidR="00000000" w:rsidRPr="00000000">
              <w:rPr>
                <w:b w:val="1"/>
                <w:sz w:val="20"/>
                <w:szCs w:val="20"/>
                <w:shd w:fill="d9d9d9" w:val="clear"/>
                <w:rtl w:val="0"/>
              </w:rPr>
              <w:t xml:space="preserve">CRWT Placement</w:t>
            </w:r>
            <w:r w:rsidDel="00000000" w:rsidR="00000000" w:rsidRPr="00000000">
              <w:rPr>
                <w:rtl w:val="0"/>
              </w:rPr>
            </w:r>
          </w:p>
        </w:tc>
        <w:tc>
          <w:tcPr>
            <w:tcBorders>
              <w:top w:color="ffffff" w:space="0" w:sz="6" w:val="single"/>
              <w:left w:color="cccccc" w:space="0" w:sz="6" w:val="single"/>
              <w:bottom w:color="ffffff"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0C">
            <w:pPr>
              <w:widowControl w:val="0"/>
              <w:spacing w:line="276" w:lineRule="auto"/>
              <w:rPr>
                <w:rFonts w:ascii="Arial" w:cs="Arial" w:eastAsia="Arial" w:hAnsi="Arial"/>
                <w:sz w:val="20"/>
                <w:szCs w:val="20"/>
                <w:highlight w:val="white"/>
              </w:rPr>
            </w:pP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shd w:fill="d9d9d9" w:val="clear"/>
            <w:tcMar>
              <w:top w:w="40.0" w:type="dxa"/>
              <w:left w:w="40.0" w:type="dxa"/>
              <w:bottom w:w="40.0" w:type="dxa"/>
              <w:right w:w="40.0" w:type="dxa"/>
            </w:tcMar>
            <w:vAlign w:val="bottom"/>
          </w:tcPr>
          <w:p w:rsidR="00000000" w:rsidDel="00000000" w:rsidP="00000000" w:rsidRDefault="00000000" w:rsidRPr="00000000" w14:paraId="0000000D">
            <w:pPr>
              <w:widowControl w:val="0"/>
              <w:spacing w:line="276" w:lineRule="auto"/>
              <w:jc w:val="center"/>
              <w:rPr>
                <w:rFonts w:ascii="Arial" w:cs="Arial" w:eastAsia="Arial" w:hAnsi="Arial"/>
                <w:sz w:val="20"/>
                <w:szCs w:val="20"/>
              </w:rPr>
            </w:pPr>
            <w:r w:rsidDel="00000000" w:rsidR="00000000" w:rsidRPr="00000000">
              <w:rPr>
                <w:b w:val="1"/>
                <w:sz w:val="20"/>
                <w:szCs w:val="20"/>
                <w:rtl w:val="0"/>
              </w:rPr>
              <w:t xml:space="preserve">Math Placement</w:t>
            </w:r>
            <w:r w:rsidDel="00000000" w:rsidR="00000000" w:rsidRPr="00000000">
              <w:rPr>
                <w:rtl w:val="0"/>
              </w:rPr>
            </w:r>
          </w:p>
        </w:tc>
      </w:tr>
      <w:tr>
        <w:trPr>
          <w:cantSplit w:val="0"/>
          <w:trHeight w:val="315" w:hRule="atLeast"/>
          <w:tblHeader w:val="0"/>
        </w:trPr>
        <w:tc>
          <w:tcPr>
            <w:tcBorders>
              <w:top w:color="cccccc" w:space="0" w:sz="6" w:val="single"/>
              <w:left w:color="000000"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0E">
            <w:pPr>
              <w:widowControl w:val="0"/>
              <w:spacing w:line="276" w:lineRule="auto"/>
              <w:jc w:val="center"/>
              <w:rPr>
                <w:rFonts w:ascii="Arial" w:cs="Arial" w:eastAsia="Arial" w:hAnsi="Arial"/>
                <w:sz w:val="20"/>
                <w:szCs w:val="20"/>
              </w:rPr>
            </w:pPr>
            <w:r w:rsidDel="00000000" w:rsidR="00000000" w:rsidRPr="00000000">
              <w:rPr>
                <w:sz w:val="20"/>
                <w:szCs w:val="20"/>
                <w:rtl w:val="0"/>
              </w:rPr>
              <w:t xml:space="preserve">CRWT 101 to CRWT 102</w:t>
            </w:r>
            <w:r w:rsidDel="00000000" w:rsidR="00000000" w:rsidRPr="00000000">
              <w:rPr>
                <w:rtl w:val="0"/>
              </w:rPr>
            </w:r>
          </w:p>
        </w:tc>
        <w:tc>
          <w:tcPr>
            <w:tcBorders>
              <w:top w:color="ffffff" w:space="0" w:sz="6" w:val="single"/>
              <w:left w:color="cccccc" w:space="0" w:sz="6" w:val="single"/>
              <w:bottom w:color="ffffff"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0F">
            <w:pPr>
              <w:widowControl w:val="0"/>
              <w:spacing w:line="276" w:lineRule="auto"/>
              <w:rPr>
                <w:rFonts w:ascii="Arial" w:cs="Arial" w:eastAsia="Arial" w:hAnsi="Arial"/>
                <w:sz w:val="20"/>
                <w:szCs w:val="20"/>
                <w:highlight w:val="white"/>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10">
            <w:pPr>
              <w:widowControl w:val="0"/>
              <w:spacing w:line="276" w:lineRule="auto"/>
              <w:jc w:val="center"/>
              <w:rPr>
                <w:rFonts w:ascii="Arial" w:cs="Arial" w:eastAsia="Arial" w:hAnsi="Arial"/>
                <w:sz w:val="20"/>
                <w:szCs w:val="20"/>
              </w:rPr>
            </w:pPr>
            <w:r w:rsidDel="00000000" w:rsidR="00000000" w:rsidRPr="00000000">
              <w:rPr>
                <w:sz w:val="20"/>
                <w:szCs w:val="20"/>
                <w:rtl w:val="0"/>
              </w:rPr>
              <w:t xml:space="preserve">MATH 021/022 to MATH 104-121</w:t>
            </w:r>
            <w:r w:rsidDel="00000000" w:rsidR="00000000" w:rsidRPr="00000000">
              <w:rPr>
                <w:rtl w:val="0"/>
              </w:rPr>
            </w:r>
          </w:p>
        </w:tc>
      </w:tr>
      <w:tr>
        <w:trPr>
          <w:cantSplit w:val="0"/>
          <w:trHeight w:val="315" w:hRule="atLeast"/>
          <w:tblHeader w:val="0"/>
        </w:trPr>
        <w:tc>
          <w:tcPr>
            <w:tcBorders>
              <w:top w:color="cccccc" w:space="0" w:sz="6" w:val="single"/>
              <w:left w:color="000000"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11">
            <w:pPr>
              <w:widowControl w:val="0"/>
              <w:spacing w:line="276" w:lineRule="auto"/>
              <w:jc w:val="center"/>
              <w:rPr>
                <w:rFonts w:ascii="Arial" w:cs="Arial" w:eastAsia="Arial" w:hAnsi="Arial"/>
                <w:sz w:val="20"/>
                <w:szCs w:val="20"/>
              </w:rPr>
            </w:pPr>
            <w:r w:rsidDel="00000000" w:rsidR="00000000" w:rsidRPr="00000000">
              <w:rPr>
                <w:sz w:val="20"/>
                <w:szCs w:val="20"/>
                <w:rtl w:val="0"/>
              </w:rPr>
              <w:t xml:space="preserve">CRWT 101S to CRWT 102S</w:t>
            </w:r>
            <w:r w:rsidDel="00000000" w:rsidR="00000000" w:rsidRPr="00000000">
              <w:rPr>
                <w:rtl w:val="0"/>
              </w:rPr>
            </w:r>
          </w:p>
        </w:tc>
        <w:tc>
          <w:tcPr>
            <w:tcBorders>
              <w:top w:color="ffffff" w:space="0" w:sz="6" w:val="single"/>
              <w:left w:color="cccccc" w:space="0" w:sz="6" w:val="single"/>
              <w:bottom w:color="ffffff" w:space="0" w:sz="6" w:val="single"/>
              <w:right w:color="ffffff"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12">
            <w:pPr>
              <w:widowControl w:val="0"/>
              <w:spacing w:line="276" w:lineRule="auto"/>
              <w:rPr>
                <w:rFonts w:ascii="Arial" w:cs="Arial" w:eastAsia="Arial" w:hAnsi="Arial"/>
                <w:sz w:val="20"/>
                <w:szCs w:val="20"/>
                <w:highlight w:val="white"/>
              </w:rPr>
            </w:pPr>
            <w:r w:rsidDel="00000000" w:rsidR="00000000" w:rsidRPr="00000000">
              <w:rPr>
                <w:rtl w:val="0"/>
              </w:rPr>
            </w:r>
          </w:p>
        </w:tc>
        <w:tc>
          <w:tcPr>
            <w:tcBorders>
              <w:top w:color="cccccc" w:space="0" w:sz="6" w:val="single"/>
              <w:left w:color="ffffff" w:space="0" w:sz="6" w:val="single"/>
              <w:bottom w:color="ffffff" w:space="0" w:sz="6" w:val="single"/>
              <w:right w:color="ffffff"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13">
            <w:pPr>
              <w:widowControl w:val="0"/>
              <w:spacing w:line="276" w:lineRule="auto"/>
              <w:rPr>
                <w:rFonts w:ascii="Arial" w:cs="Arial" w:eastAsia="Arial" w:hAnsi="Arial"/>
                <w:sz w:val="20"/>
                <w:szCs w:val="20"/>
                <w:highlight w:val="white"/>
              </w:rPr>
            </w:pPr>
            <w:r w:rsidDel="00000000" w:rsidR="00000000" w:rsidRPr="00000000">
              <w:rPr>
                <w:rtl w:val="0"/>
              </w:rPr>
            </w:r>
          </w:p>
        </w:tc>
      </w:tr>
    </w:tbl>
    <w:p w:rsidR="00000000" w:rsidDel="00000000" w:rsidP="00000000" w:rsidRDefault="00000000" w:rsidRPr="00000000" w14:paraId="00000014">
      <w:pPr>
        <w:rPr>
          <w:sz w:val="20"/>
          <w:szCs w:val="20"/>
        </w:rPr>
      </w:pPr>
      <w:r w:rsidDel="00000000" w:rsidR="00000000" w:rsidRPr="00000000">
        <w:rPr>
          <w:rtl w:val="0"/>
        </w:rPr>
      </w:r>
    </w:p>
    <w:p w:rsidR="00000000" w:rsidDel="00000000" w:rsidP="00000000" w:rsidRDefault="00000000" w:rsidRPr="00000000" w14:paraId="00000015">
      <w:pPr>
        <w:rPr>
          <w:color w:val="000000"/>
          <w:sz w:val="20"/>
          <w:szCs w:val="20"/>
        </w:rPr>
      </w:pPr>
      <w:r w:rsidDel="00000000" w:rsidR="00000000" w:rsidRPr="00000000">
        <w:rPr>
          <w:b w:val="1"/>
          <w:sz w:val="20"/>
          <w:szCs w:val="20"/>
          <w:rtl w:val="0"/>
        </w:rPr>
        <w:t xml:space="preserve">NOTE</w:t>
      </w:r>
      <w:r w:rsidDel="00000000" w:rsidR="00000000" w:rsidRPr="00000000">
        <w:rPr>
          <w:sz w:val="20"/>
          <w:szCs w:val="20"/>
          <w:rtl w:val="0"/>
        </w:rPr>
        <w:t xml:space="preserve">: CRWT and MATH courses are determined by placement testing and should be taken following the sequence above. </w:t>
      </w:r>
      <w:r w:rsidDel="00000000" w:rsidR="00000000" w:rsidRPr="00000000">
        <w:rPr>
          <w:color w:val="000000"/>
          <w:sz w:val="20"/>
          <w:szCs w:val="20"/>
          <w:rtl w:val="0"/>
        </w:rPr>
        <w:br w:type="textWrapping"/>
      </w:r>
    </w:p>
    <w:tbl>
      <w:tblPr>
        <w:tblStyle w:val="Table3"/>
        <w:tblW w:w="10755.0" w:type="dxa"/>
        <w:jc w:val="center"/>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960"/>
        <w:gridCol w:w="990"/>
        <w:gridCol w:w="555"/>
        <w:gridCol w:w="3795"/>
        <w:gridCol w:w="930"/>
        <w:gridCol w:w="525"/>
        <w:tblGridChange w:id="0">
          <w:tblGrid>
            <w:gridCol w:w="3960"/>
            <w:gridCol w:w="990"/>
            <w:gridCol w:w="555"/>
            <w:gridCol w:w="3795"/>
            <w:gridCol w:w="930"/>
            <w:gridCol w:w="525"/>
          </w:tblGrid>
        </w:tblGridChange>
      </w:tblGrid>
      <w:tr>
        <w:trPr>
          <w:cantSplit w:val="0"/>
          <w:trHeight w:val="318" w:hRule="atLeast"/>
          <w:tblHeader w:val="0"/>
        </w:trPr>
        <w:tc>
          <w:tcPr>
            <w:gridSpan w:val="6"/>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16">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sz w:val="28"/>
                <w:szCs w:val="28"/>
                <w:rtl w:val="0"/>
              </w:rPr>
              <w:t xml:space="preserve">First Year</w:t>
            </w:r>
            <w:r w:rsidDel="00000000" w:rsidR="00000000" w:rsidRPr="00000000">
              <w:rPr>
                <w:rtl w:val="0"/>
              </w:rPr>
            </w:r>
          </w:p>
        </w:tc>
      </w:tr>
      <w:tr>
        <w:trPr>
          <w:cantSplit w:val="0"/>
          <w:trHeight w:val="330" w:hRule="atLeast"/>
          <w:tblHeader w:val="0"/>
        </w:trPr>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1C">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Fall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1D">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1E">
            <w:pPr>
              <w:pBdr>
                <w:top w:space="0" w:sz="0" w:val="nil"/>
                <w:left w:space="0" w:sz="0" w:val="nil"/>
                <w:bottom w:space="0" w:sz="0" w:val="nil"/>
                <w:right w:space="0" w:sz="0" w:val="nil"/>
                <w:between w:space="0" w:sz="0" w:val="nil"/>
              </w:pBdr>
              <w:jc w:val="center"/>
              <w:rPr>
                <w:color w:val="000000"/>
              </w:rPr>
            </w:pPr>
            <w:sdt>
              <w:sdtPr>
                <w:tag w:val="goog_rdk_0"/>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1F">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Spring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20">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21">
            <w:pPr>
              <w:pBdr>
                <w:top w:space="0" w:sz="0" w:val="nil"/>
                <w:left w:space="0" w:sz="0" w:val="nil"/>
                <w:bottom w:space="0" w:sz="0" w:val="nil"/>
                <w:right w:space="0" w:sz="0" w:val="nil"/>
                <w:between w:space="0" w:sz="0" w:val="nil"/>
              </w:pBdr>
              <w:jc w:val="center"/>
              <w:rPr>
                <w:color w:val="000000"/>
              </w:rPr>
            </w:pPr>
            <w:sdt>
              <w:sdtPr>
                <w:tag w:val="goog_rdk_1"/>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2">
            <w:pPr>
              <w:pBdr>
                <w:top w:space="0" w:sz="0" w:val="nil"/>
                <w:left w:space="0" w:sz="0" w:val="nil"/>
                <w:bottom w:space="0" w:sz="0" w:val="nil"/>
                <w:right w:space="0" w:sz="0" w:val="nil"/>
                <w:between w:space="0" w:sz="0" w:val="nil"/>
              </w:pBdr>
              <w:rPr>
                <w:color w:val="000000"/>
                <w:sz w:val="20"/>
                <w:szCs w:val="20"/>
              </w:rPr>
            </w:pPr>
            <w:r w:rsidDel="00000000" w:rsidR="00000000" w:rsidRPr="00000000">
              <w:rPr>
                <w:color w:val="000000"/>
                <w:sz w:val="20"/>
                <w:szCs w:val="20"/>
                <w:rtl w:val="0"/>
              </w:rPr>
              <w:t xml:space="preserve">Gen Ed: INTD 101 -First Year Seminar</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3">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color w:val="000000"/>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4">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5">
            <w:pPr>
              <w:rPr>
                <w:color w:val="000000"/>
                <w:sz w:val="20"/>
                <w:szCs w:val="20"/>
              </w:rPr>
            </w:pPr>
            <w:r w:rsidDel="00000000" w:rsidR="00000000" w:rsidRPr="00000000">
              <w:rPr>
                <w:sz w:val="20"/>
                <w:szCs w:val="20"/>
                <w:rtl w:val="0"/>
              </w:rPr>
              <w:t xml:space="preserve">General Education Requirement: Quantitative Reasoning (MATH 104: Math of the Modern World)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6">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7">
            <w:pPr>
              <w:rPr/>
            </w:pPr>
            <w:r w:rsidDel="00000000" w:rsidR="00000000" w:rsidRPr="00000000">
              <w:rPr>
                <w:rtl w:val="0"/>
              </w:rPr>
            </w:r>
          </w:p>
        </w:tc>
      </w:tr>
      <w:tr>
        <w:trPr>
          <w:cantSplit w:val="0"/>
          <w:trHeight w:val="442"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8">
            <w:pPr>
              <w:pBdr>
                <w:top w:space="0" w:sz="0" w:val="nil"/>
                <w:left w:space="0" w:sz="0" w:val="nil"/>
                <w:bottom w:space="0" w:sz="0" w:val="nil"/>
                <w:right w:space="0" w:sz="0" w:val="nil"/>
                <w:between w:space="0" w:sz="0" w:val="nil"/>
              </w:pBdr>
              <w:rPr>
                <w:color w:val="000000"/>
                <w:sz w:val="20"/>
                <w:szCs w:val="20"/>
              </w:rPr>
            </w:pPr>
            <w:r w:rsidDel="00000000" w:rsidR="00000000" w:rsidRPr="00000000">
              <w:rPr>
                <w:sz w:val="20"/>
                <w:szCs w:val="20"/>
                <w:rtl w:val="0"/>
              </w:rPr>
              <w:t xml:space="preserve">Gen Ed: CRWT 102- Critical Reading and Writing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9">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A">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B">
            <w:pPr>
              <w:pBdr>
                <w:top w:space="0" w:sz="0" w:val="nil"/>
                <w:left w:space="0" w:sz="0" w:val="nil"/>
                <w:bottom w:space="0" w:sz="0" w:val="nil"/>
                <w:right w:space="0" w:sz="0" w:val="nil"/>
                <w:between w:space="0" w:sz="0" w:val="nil"/>
              </w:pBdr>
              <w:rPr>
                <w:sz w:val="20"/>
                <w:szCs w:val="20"/>
              </w:rPr>
            </w:pPr>
            <w:r w:rsidDel="00000000" w:rsidR="00000000" w:rsidRPr="00000000">
              <w:rPr>
                <w:sz w:val="20"/>
                <w:szCs w:val="20"/>
                <w:rtl w:val="0"/>
              </w:rPr>
              <w:t xml:space="preserve">FILM 229 World Cinema Movements (also fulfills Gen Ed Global Awareness)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C">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D">
            <w:pPr>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E">
            <w:pPr>
              <w:rPr>
                <w:color w:val="000000"/>
                <w:sz w:val="20"/>
                <w:szCs w:val="20"/>
              </w:rPr>
            </w:pPr>
            <w:r w:rsidDel="00000000" w:rsidR="00000000" w:rsidRPr="00000000">
              <w:rPr>
                <w:sz w:val="20"/>
                <w:szCs w:val="20"/>
                <w:rtl w:val="0"/>
              </w:rPr>
              <w:t xml:space="preserve">FILM 217 Digital Post-production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F">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0">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1">
            <w:pPr>
              <w:rPr>
                <w:color w:val="000000"/>
                <w:sz w:val="20"/>
                <w:szCs w:val="20"/>
              </w:rPr>
            </w:pPr>
            <w:r w:rsidDel="00000000" w:rsidR="00000000" w:rsidRPr="00000000">
              <w:rPr>
                <w:sz w:val="20"/>
                <w:szCs w:val="20"/>
                <w:rtl w:val="0"/>
              </w:rPr>
              <w:t xml:space="preserve">FILM 206 Sound &amp; Image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2">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3">
            <w:pPr>
              <w:rPr/>
            </w:pPr>
            <w:r w:rsidDel="00000000" w:rsidR="00000000" w:rsidRPr="00000000">
              <w:rPr>
                <w:rtl w:val="0"/>
              </w:rPr>
            </w:r>
          </w:p>
        </w:tc>
      </w:tr>
      <w:tr>
        <w:trPr>
          <w:cantSplit w:val="0"/>
          <w:trHeight w:val="442"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4">
            <w:pPr>
              <w:pBdr>
                <w:top w:space="0" w:sz="0" w:val="nil"/>
                <w:left w:space="0" w:sz="0" w:val="nil"/>
                <w:bottom w:space="0" w:sz="0" w:val="nil"/>
                <w:right w:space="0" w:sz="0" w:val="nil"/>
                <w:between w:space="0" w:sz="0" w:val="nil"/>
              </w:pBdr>
              <w:rPr>
                <w:color w:val="000000"/>
                <w:sz w:val="20"/>
                <w:szCs w:val="20"/>
              </w:rPr>
            </w:pPr>
            <w:r w:rsidDel="00000000" w:rsidR="00000000" w:rsidRPr="00000000">
              <w:rPr>
                <w:sz w:val="20"/>
                <w:szCs w:val="20"/>
                <w:rtl w:val="0"/>
              </w:rPr>
              <w:t xml:space="preserve">FILM 218 Fundamentals of filmmaking (also fulfills Gen Ed Creativity &amp; Culture)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5">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6">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7">
            <w:pPr>
              <w:rPr>
                <w:color w:val="000000"/>
                <w:sz w:val="20"/>
                <w:szCs w:val="20"/>
              </w:rPr>
            </w:pPr>
            <w:r w:rsidDel="00000000" w:rsidR="00000000" w:rsidRPr="00000000">
              <w:rPr>
                <w:sz w:val="20"/>
                <w:szCs w:val="20"/>
                <w:rtl w:val="0"/>
              </w:rPr>
              <w:t xml:space="preserve">FILM 220 Screenwriting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8">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9">
            <w:pPr>
              <w:rPr/>
            </w:pPr>
            <w:r w:rsidDel="00000000" w:rsidR="00000000" w:rsidRPr="00000000">
              <w:rPr>
                <w:rtl w:val="0"/>
              </w:rPr>
            </w:r>
          </w:p>
        </w:tc>
      </w:tr>
      <w:tr>
        <w:trPr>
          <w:cantSplit w:val="0"/>
          <w:trHeight w:val="6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A">
            <w:pPr>
              <w:pBdr>
                <w:top w:space="0" w:sz="0" w:val="nil"/>
                <w:left w:space="0" w:sz="0" w:val="nil"/>
                <w:bottom w:space="0" w:sz="0" w:val="nil"/>
                <w:right w:space="0" w:sz="0" w:val="nil"/>
                <w:between w:space="0" w:sz="0" w:val="nil"/>
              </w:pBdr>
              <w:rPr>
                <w:color w:val="000000"/>
              </w:rPr>
            </w:pPr>
            <w:r w:rsidDel="00000000" w:rsidR="00000000" w:rsidRPr="00000000">
              <w:rPr>
                <w:color w:val="000000"/>
                <w:sz w:val="20"/>
                <w:szCs w:val="20"/>
                <w:rtl w:val="0"/>
              </w:rPr>
              <w:t xml:space="preserve">Career Pathways: CA1 - Career Pathways Module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B">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Degree</w:t>
              <w:br w:type="textWrapping"/>
              <w:t xml:space="preserve">Rqmt.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C">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D">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E">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F">
            <w:pPr>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0">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1">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3">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4">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5">
            <w:pPr>
              <w:rPr/>
            </w:pPr>
            <w:r w:rsidDel="00000000" w:rsidR="00000000" w:rsidRPr="00000000">
              <w:rPr>
                <w:rtl w:val="0"/>
              </w:rPr>
            </w:r>
          </w:p>
        </w:tc>
      </w:tr>
    </w:tbl>
    <w:p w:rsidR="00000000" w:rsidDel="00000000" w:rsidP="00000000" w:rsidRDefault="00000000" w:rsidRPr="00000000" w14:paraId="00000046">
      <w:pPr>
        <w:pBdr>
          <w:top w:space="0" w:sz="0" w:val="nil"/>
          <w:left w:space="0" w:sz="0" w:val="nil"/>
          <w:bottom w:space="0" w:sz="0" w:val="nil"/>
          <w:right w:space="0" w:sz="0" w:val="nil"/>
          <w:between w:space="0" w:sz="0" w:val="nil"/>
        </w:pBdr>
        <w:rPr>
          <w:color w:val="000000"/>
          <w:sz w:val="28"/>
          <w:szCs w:val="28"/>
        </w:rPr>
      </w:pPr>
      <w:r w:rsidDel="00000000" w:rsidR="00000000" w:rsidRPr="00000000">
        <w:rPr>
          <w:rtl w:val="0"/>
        </w:rPr>
      </w:r>
    </w:p>
    <w:tbl>
      <w:tblPr>
        <w:tblStyle w:val="Table4"/>
        <w:tblW w:w="10725.0" w:type="dxa"/>
        <w:jc w:val="center"/>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990"/>
        <w:gridCol w:w="975"/>
        <w:gridCol w:w="540"/>
        <w:gridCol w:w="3435"/>
        <w:gridCol w:w="960"/>
        <w:gridCol w:w="825"/>
        <w:tblGridChange w:id="0">
          <w:tblGrid>
            <w:gridCol w:w="3990"/>
            <w:gridCol w:w="975"/>
            <w:gridCol w:w="540"/>
            <w:gridCol w:w="3435"/>
            <w:gridCol w:w="960"/>
            <w:gridCol w:w="825"/>
          </w:tblGrid>
        </w:tblGridChange>
      </w:tblGrid>
      <w:tr>
        <w:trPr>
          <w:cantSplit w:val="0"/>
          <w:trHeight w:val="318" w:hRule="atLeast"/>
          <w:tblHeader w:val="0"/>
        </w:trPr>
        <w:tc>
          <w:tcPr>
            <w:gridSpan w:val="6"/>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47">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sz w:val="28"/>
                <w:szCs w:val="28"/>
                <w:rtl w:val="0"/>
              </w:rPr>
              <w:t xml:space="preserve">Second Year</w:t>
            </w:r>
            <w:r w:rsidDel="00000000" w:rsidR="00000000" w:rsidRPr="00000000">
              <w:rPr>
                <w:rtl w:val="0"/>
              </w:rPr>
            </w:r>
          </w:p>
        </w:tc>
      </w:tr>
      <w:tr>
        <w:trPr>
          <w:cantSplit w:val="0"/>
          <w:trHeight w:val="590" w:hRule="atLeast"/>
          <w:tblHeader w:val="0"/>
        </w:trPr>
        <w:tc>
          <w:tcPr>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4D">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Fall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4E">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4F">
            <w:pPr>
              <w:pBdr>
                <w:top w:space="0" w:sz="0" w:val="nil"/>
                <w:left w:space="0" w:sz="0" w:val="nil"/>
                <w:bottom w:space="0" w:sz="0" w:val="nil"/>
                <w:right w:space="0" w:sz="0" w:val="nil"/>
                <w:between w:space="0" w:sz="0" w:val="nil"/>
              </w:pBdr>
              <w:jc w:val="center"/>
              <w:rPr>
                <w:color w:val="000000"/>
              </w:rPr>
            </w:pPr>
            <w:sdt>
              <w:sdtPr>
                <w:tag w:val="goog_rdk_2"/>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50">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Spring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51">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80.0" w:type="dxa"/>
              <w:left w:w="80.0" w:type="dxa"/>
              <w:bottom w:w="80.0" w:type="dxa"/>
              <w:right w:w="80.0" w:type="dxa"/>
            </w:tcMar>
          </w:tcPr>
          <w:p w:rsidR="00000000" w:rsidDel="00000000" w:rsidP="00000000" w:rsidRDefault="00000000" w:rsidRPr="00000000" w14:paraId="00000052">
            <w:pPr>
              <w:pBdr>
                <w:top w:space="0" w:sz="0" w:val="nil"/>
                <w:left w:space="0" w:sz="0" w:val="nil"/>
                <w:bottom w:space="0" w:sz="0" w:val="nil"/>
                <w:right w:space="0" w:sz="0" w:val="nil"/>
                <w:between w:space="0" w:sz="0" w:val="nil"/>
              </w:pBdr>
              <w:jc w:val="center"/>
              <w:rPr>
                <w:color w:val="000000"/>
              </w:rPr>
            </w:pPr>
            <w:sdt>
              <w:sdtPr>
                <w:tag w:val="goog_rdk_3"/>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r>
      <w:tr>
        <w:trPr>
          <w:cantSplit w:val="0"/>
          <w:trHeight w:val="57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3">
            <w:pPr>
              <w:rPr>
                <w:color w:val="000000"/>
                <w:sz w:val="20"/>
                <w:szCs w:val="20"/>
                <w:highlight w:val="white"/>
              </w:rPr>
            </w:pPr>
            <w:r w:rsidDel="00000000" w:rsidR="00000000" w:rsidRPr="00000000">
              <w:rPr>
                <w:sz w:val="20"/>
                <w:szCs w:val="20"/>
                <w:highlight w:val="white"/>
                <w:rtl w:val="0"/>
              </w:rPr>
              <w:t xml:space="preserve">General Education Requirement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4">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5">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56">
            <w:pPr>
              <w:rPr>
                <w:color w:val="000000"/>
                <w:sz w:val="20"/>
                <w:szCs w:val="20"/>
              </w:rPr>
            </w:pPr>
            <w:r w:rsidDel="00000000" w:rsidR="00000000" w:rsidRPr="00000000">
              <w:rPr>
                <w:sz w:val="20"/>
                <w:szCs w:val="20"/>
                <w:rtl w:val="0"/>
              </w:rPr>
              <w:t xml:space="preserve">General Education Requirement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7">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8">
            <w:pPr>
              <w:rPr/>
            </w:pP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9">
            <w:pPr>
              <w:pBdr>
                <w:top w:space="0" w:sz="0" w:val="nil"/>
                <w:left w:space="0" w:sz="0" w:val="nil"/>
                <w:bottom w:space="0" w:sz="0" w:val="nil"/>
                <w:right w:space="0" w:sz="0" w:val="nil"/>
                <w:between w:space="0" w:sz="0" w:val="nil"/>
              </w:pBdr>
              <w:rPr>
                <w:color w:val="000000"/>
                <w:sz w:val="20"/>
                <w:szCs w:val="20"/>
                <w:highlight w:val="white"/>
              </w:rPr>
            </w:pPr>
            <w:r w:rsidDel="00000000" w:rsidR="00000000" w:rsidRPr="00000000">
              <w:rPr>
                <w:sz w:val="20"/>
                <w:szCs w:val="20"/>
                <w:highlight w:val="white"/>
                <w:rtl w:val="0"/>
              </w:rPr>
              <w:t xml:space="preserve">General Education Requirement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A">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B">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C">
            <w:pPr>
              <w:rPr>
                <w:color w:val="000000"/>
                <w:sz w:val="20"/>
                <w:szCs w:val="20"/>
              </w:rPr>
            </w:pPr>
            <w:r w:rsidDel="00000000" w:rsidR="00000000" w:rsidRPr="00000000">
              <w:rPr>
                <w:sz w:val="20"/>
                <w:szCs w:val="20"/>
                <w:rtl w:val="0"/>
              </w:rPr>
              <w:t xml:space="preserve">General Education Requirement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D">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E">
            <w:pPr>
              <w:rPr/>
            </w:pPr>
            <w:r w:rsidDel="00000000" w:rsidR="00000000" w:rsidRPr="00000000">
              <w:rPr>
                <w:rtl w:val="0"/>
              </w:rPr>
            </w:r>
          </w:p>
        </w:tc>
      </w:tr>
      <w:tr>
        <w:trPr>
          <w:cantSplit w:val="0"/>
          <w:trHeight w:val="442"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F">
            <w:pPr>
              <w:widowControl w:val="0"/>
              <w:spacing w:before="4" w:lineRule="auto"/>
              <w:ind w:right="-20"/>
              <w:rPr>
                <w:color w:val="000000"/>
                <w:sz w:val="20"/>
                <w:szCs w:val="20"/>
                <w:highlight w:val="white"/>
              </w:rPr>
            </w:pPr>
            <w:r w:rsidDel="00000000" w:rsidR="00000000" w:rsidRPr="00000000">
              <w:rPr>
                <w:sz w:val="20"/>
                <w:szCs w:val="20"/>
                <w:highlight w:val="white"/>
                <w:rtl w:val="0"/>
              </w:rPr>
              <w:t xml:space="preserve">THEA 213 Visual Imagination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0">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1">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2">
            <w:pPr>
              <w:rPr>
                <w:color w:val="000000"/>
                <w:sz w:val="20"/>
                <w:szCs w:val="20"/>
              </w:rPr>
            </w:pPr>
            <w:r w:rsidDel="00000000" w:rsidR="00000000" w:rsidRPr="00000000">
              <w:rPr>
                <w:sz w:val="20"/>
                <w:szCs w:val="20"/>
                <w:rtl w:val="0"/>
              </w:rPr>
              <w:t xml:space="preserve">Film &amp; Media- History, Theory, Criticism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3">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4">
            <w:pPr>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5">
            <w:pPr>
              <w:widowControl w:val="0"/>
              <w:spacing w:before="4" w:line="253" w:lineRule="auto"/>
              <w:ind w:left="100" w:right="101" w:firstLine="0"/>
              <w:rPr>
                <w:color w:val="000000"/>
                <w:sz w:val="20"/>
                <w:szCs w:val="20"/>
              </w:rPr>
            </w:pPr>
            <w:r w:rsidDel="00000000" w:rsidR="00000000" w:rsidRPr="00000000">
              <w:rPr>
                <w:sz w:val="20"/>
                <w:szCs w:val="20"/>
                <w:rtl w:val="0"/>
              </w:rPr>
              <w:t xml:space="preserve">FILM 342 Cinematography or THEA 220 Introduction to Acting (also fulfills Gen Ed Creativity &amp; Culture)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6">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7">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8">
            <w:pPr>
              <w:rPr>
                <w:color w:val="000000"/>
                <w:sz w:val="20"/>
                <w:szCs w:val="20"/>
              </w:rPr>
            </w:pPr>
            <w:r w:rsidDel="00000000" w:rsidR="00000000" w:rsidRPr="00000000">
              <w:rPr>
                <w:sz w:val="20"/>
                <w:szCs w:val="20"/>
                <w:rtl w:val="0"/>
              </w:rPr>
              <w:t xml:space="preserve">Free Elective (minor, certificate, or second major requirement)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9">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A">
            <w:pPr>
              <w:rPr/>
            </w:pPr>
            <w:r w:rsidDel="00000000" w:rsidR="00000000" w:rsidRPr="00000000">
              <w:rPr>
                <w:rtl w:val="0"/>
              </w:rPr>
            </w:r>
          </w:p>
        </w:tc>
      </w:tr>
      <w:tr>
        <w:trPr>
          <w:cantSplit w:val="0"/>
          <w:trHeight w:val="6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B">
            <w:pPr>
              <w:rPr>
                <w:color w:val="000000"/>
              </w:rPr>
            </w:pPr>
            <w:r w:rsidDel="00000000" w:rsidR="00000000" w:rsidRPr="00000000">
              <w:rPr>
                <w:sz w:val="20"/>
                <w:szCs w:val="20"/>
                <w:rtl w:val="0"/>
              </w:rPr>
              <w:t xml:space="preserve">Career Pathways: CA2 - Career Pathways Module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C">
            <w:pPr>
              <w:jc w:val="center"/>
              <w:rPr>
                <w:color w:val="000000"/>
              </w:rPr>
            </w:pPr>
            <w:r w:rsidDel="00000000" w:rsidR="00000000" w:rsidRPr="00000000">
              <w:rPr>
                <w:b w:val="1"/>
                <w:rtl w:val="0"/>
              </w:rPr>
              <w:t xml:space="preserve">Degree</w:t>
              <w:br w:type="textWrapping"/>
              <w:t xml:space="preserve">Rqmt.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D">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E">
            <w:pPr>
              <w:rPr/>
            </w:pPr>
            <w:r w:rsidDel="00000000" w:rsidR="00000000" w:rsidRPr="00000000">
              <w:rPr>
                <w:sz w:val="20"/>
                <w:szCs w:val="20"/>
                <w:rtl w:val="0"/>
              </w:rPr>
              <w:t xml:space="preserve">Career Pathways: CA3 - Career Pathways Module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F">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Degree</w:t>
              <w:br w:type="textWrapping"/>
              <w:t xml:space="preserve">Rqmt.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0">
            <w:pPr>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1">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2">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3">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4">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5">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6">
            <w:pPr>
              <w:rPr/>
            </w:pPr>
            <w:r w:rsidDel="00000000" w:rsidR="00000000" w:rsidRPr="00000000">
              <w:rPr>
                <w:rtl w:val="0"/>
              </w:rPr>
            </w:r>
          </w:p>
        </w:tc>
      </w:tr>
    </w:tbl>
    <w:p w:rsidR="00000000" w:rsidDel="00000000" w:rsidP="00000000" w:rsidRDefault="00000000" w:rsidRPr="00000000" w14:paraId="00000077">
      <w:pPr>
        <w:pBdr>
          <w:top w:space="0" w:sz="0" w:val="nil"/>
          <w:left w:space="0" w:sz="0" w:val="nil"/>
          <w:bottom w:space="0" w:sz="0" w:val="nil"/>
          <w:right w:space="0" w:sz="0" w:val="nil"/>
          <w:between w:space="0" w:sz="0" w:val="nil"/>
        </w:pBdr>
        <w:rPr>
          <w:color w:val="000000"/>
          <w:sz w:val="28"/>
          <w:szCs w:val="28"/>
        </w:rPr>
      </w:pPr>
      <w:r w:rsidDel="00000000" w:rsidR="00000000" w:rsidRPr="00000000">
        <w:rPr>
          <w:rtl w:val="0"/>
        </w:rPr>
      </w:r>
    </w:p>
    <w:tbl>
      <w:tblPr>
        <w:tblStyle w:val="Table5"/>
        <w:tblW w:w="11010.0" w:type="dxa"/>
        <w:jc w:val="center"/>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125"/>
        <w:gridCol w:w="825"/>
        <w:gridCol w:w="525"/>
        <w:gridCol w:w="3150"/>
        <w:gridCol w:w="1605"/>
        <w:gridCol w:w="780"/>
        <w:tblGridChange w:id="0">
          <w:tblGrid>
            <w:gridCol w:w="4125"/>
            <w:gridCol w:w="825"/>
            <w:gridCol w:w="525"/>
            <w:gridCol w:w="3150"/>
            <w:gridCol w:w="1605"/>
            <w:gridCol w:w="780"/>
          </w:tblGrid>
        </w:tblGridChange>
      </w:tblGrid>
      <w:tr>
        <w:trPr>
          <w:cantSplit w:val="0"/>
          <w:trHeight w:val="318" w:hRule="atLeast"/>
          <w:tblHeader w:val="0"/>
        </w:trPr>
        <w:tc>
          <w:tcPr>
            <w:gridSpan w:val="6"/>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78">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sz w:val="28"/>
                <w:szCs w:val="28"/>
                <w:rtl w:val="0"/>
              </w:rPr>
              <w:t xml:space="preserve">Third Year</w:t>
            </w:r>
            <w:r w:rsidDel="00000000" w:rsidR="00000000" w:rsidRPr="00000000">
              <w:rPr>
                <w:rtl w:val="0"/>
              </w:rPr>
            </w:r>
          </w:p>
        </w:tc>
      </w:tr>
      <w:tr>
        <w:trPr>
          <w:cantSplit w:val="0"/>
          <w:trHeight w:val="330" w:hRule="atLeast"/>
          <w:tblHeader w:val="0"/>
        </w:trPr>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7E">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Fall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7F">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80">
            <w:pPr>
              <w:pBdr>
                <w:top w:space="0" w:sz="0" w:val="nil"/>
                <w:left w:space="0" w:sz="0" w:val="nil"/>
                <w:bottom w:space="0" w:sz="0" w:val="nil"/>
                <w:right w:space="0" w:sz="0" w:val="nil"/>
                <w:between w:space="0" w:sz="0" w:val="nil"/>
              </w:pBdr>
              <w:jc w:val="center"/>
              <w:rPr>
                <w:color w:val="000000"/>
              </w:rPr>
            </w:pPr>
            <w:sdt>
              <w:sdtPr>
                <w:tag w:val="goog_rdk_4"/>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81">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Spring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82">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83">
            <w:pPr>
              <w:pBdr>
                <w:top w:space="0" w:sz="0" w:val="nil"/>
                <w:left w:space="0" w:sz="0" w:val="nil"/>
                <w:bottom w:space="0" w:sz="0" w:val="nil"/>
                <w:right w:space="0" w:sz="0" w:val="nil"/>
                <w:between w:space="0" w:sz="0" w:val="nil"/>
              </w:pBdr>
              <w:jc w:val="center"/>
              <w:rPr>
                <w:color w:val="000000"/>
              </w:rPr>
            </w:pPr>
            <w:sdt>
              <w:sdtPr>
                <w:tag w:val="goog_rdk_5"/>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r>
      <w:tr>
        <w:trPr>
          <w:cantSplit w:val="0"/>
          <w:trHeight w:val="58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4">
            <w:pPr>
              <w:pBdr>
                <w:top w:space="0" w:sz="0" w:val="nil"/>
                <w:left w:space="0" w:sz="0" w:val="nil"/>
                <w:bottom w:space="0" w:sz="0" w:val="nil"/>
                <w:right w:space="0" w:sz="0" w:val="nil"/>
                <w:between w:space="0" w:sz="0" w:val="nil"/>
              </w:pBdr>
              <w:rPr>
                <w:color w:val="000000"/>
                <w:sz w:val="20"/>
                <w:szCs w:val="20"/>
              </w:rPr>
            </w:pPr>
            <w:r w:rsidDel="00000000" w:rsidR="00000000" w:rsidRPr="00000000">
              <w:rPr>
                <w:sz w:val="20"/>
                <w:szCs w:val="20"/>
                <w:rtl w:val="0"/>
              </w:rPr>
              <w:t xml:space="preserve">General Education Requirement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5">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6">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7">
            <w:pPr>
              <w:pBdr>
                <w:top w:space="0" w:sz="0" w:val="nil"/>
                <w:left w:space="0" w:sz="0" w:val="nil"/>
                <w:bottom w:space="0" w:sz="0" w:val="nil"/>
                <w:right w:space="0" w:sz="0" w:val="nil"/>
                <w:between w:space="0" w:sz="0" w:val="nil"/>
              </w:pBdr>
              <w:rPr>
                <w:color w:val="000000"/>
                <w:sz w:val="20"/>
                <w:szCs w:val="20"/>
                <w:highlight w:val="white"/>
              </w:rPr>
            </w:pPr>
            <w:r w:rsidDel="00000000" w:rsidR="00000000" w:rsidRPr="00000000">
              <w:rPr>
                <w:sz w:val="20"/>
                <w:szCs w:val="20"/>
                <w:highlight w:val="white"/>
                <w:rtl w:val="0"/>
              </w:rPr>
              <w:t xml:space="preserve">FILM 336 Advanced Editing Techniques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8">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color w:val="000000"/>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9">
            <w:pPr>
              <w:rPr/>
            </w:pPr>
            <w:r w:rsidDel="00000000" w:rsidR="00000000" w:rsidRPr="00000000">
              <w:rPr>
                <w:rtl w:val="0"/>
              </w:rPr>
            </w:r>
          </w:p>
        </w:tc>
      </w:tr>
      <w:tr>
        <w:trPr>
          <w:cantSplit w:val="0"/>
          <w:trHeight w:val="24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A">
            <w:pPr>
              <w:widowControl w:val="0"/>
              <w:spacing w:before="12" w:lineRule="auto"/>
              <w:ind w:left="0" w:right="-20" w:firstLine="0"/>
              <w:rPr>
                <w:sz w:val="20"/>
                <w:szCs w:val="20"/>
                <w:highlight w:val="white"/>
              </w:rPr>
            </w:pPr>
            <w:r w:rsidDel="00000000" w:rsidR="00000000" w:rsidRPr="00000000">
              <w:rPr>
                <w:sz w:val="20"/>
                <w:szCs w:val="20"/>
                <w:highlight w:val="white"/>
                <w:rtl w:val="0"/>
              </w:rPr>
              <w:t xml:space="preserve">FILM 308 Directing the Documentary OR FILm 337 Direction the Fiction Film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B">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C">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D">
            <w:pPr>
              <w:widowControl w:val="0"/>
              <w:spacing w:before="4" w:lineRule="auto"/>
              <w:ind w:left="105" w:right="-20" w:firstLine="0"/>
              <w:rPr>
                <w:sz w:val="20"/>
                <w:szCs w:val="20"/>
                <w:highlight w:val="white"/>
              </w:rPr>
            </w:pPr>
            <w:r w:rsidDel="00000000" w:rsidR="00000000" w:rsidRPr="00000000">
              <w:rPr>
                <w:sz w:val="20"/>
                <w:szCs w:val="20"/>
                <w:highlight w:val="white"/>
                <w:rtl w:val="0"/>
              </w:rPr>
              <w:t xml:space="preserve">FILM 308 Directing The Documentary or FILM 337 Directing the Fiction Film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E">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F">
            <w:pPr>
              <w:rPr/>
            </w:pP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0">
            <w:pPr>
              <w:widowControl w:val="0"/>
              <w:spacing w:before="12" w:lineRule="auto"/>
              <w:ind w:left="100" w:right="-20" w:firstLine="0"/>
              <w:rPr>
                <w:sz w:val="20"/>
                <w:szCs w:val="20"/>
                <w:highlight w:val="white"/>
              </w:rPr>
            </w:pPr>
            <w:r w:rsidDel="00000000" w:rsidR="00000000" w:rsidRPr="00000000">
              <w:rPr>
                <w:sz w:val="20"/>
                <w:szCs w:val="20"/>
                <w:highlight w:val="white"/>
                <w:rtl w:val="0"/>
              </w:rPr>
              <w:t xml:space="preserve">FILM 342 Cinematography or THEA 220 Introduction to Acting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1">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3">
            <w:pPr>
              <w:widowControl w:val="0"/>
              <w:spacing w:before="4" w:lineRule="auto"/>
              <w:ind w:left="105" w:right="-20" w:firstLine="0"/>
              <w:rPr>
                <w:sz w:val="20"/>
                <w:szCs w:val="20"/>
                <w:highlight w:val="white"/>
              </w:rPr>
            </w:pPr>
            <w:r w:rsidDel="00000000" w:rsidR="00000000" w:rsidRPr="00000000">
              <w:rPr>
                <w:sz w:val="20"/>
                <w:szCs w:val="20"/>
                <w:highlight w:val="white"/>
                <w:rtl w:val="0"/>
              </w:rPr>
              <w:t xml:space="preserve">FILM 352 Producing for Film, Tv, and Online Media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4">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5">
            <w:pPr>
              <w:rPr/>
            </w:pPr>
            <w:r w:rsidDel="00000000" w:rsidR="00000000" w:rsidRPr="00000000">
              <w:rPr>
                <w:rtl w:val="0"/>
              </w:rPr>
            </w:r>
          </w:p>
        </w:tc>
      </w:tr>
      <w:tr>
        <w:trPr>
          <w:cantSplit w:val="0"/>
          <w:trHeight w:val="195"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96">
            <w:pPr>
              <w:rPr>
                <w:sz w:val="20"/>
                <w:szCs w:val="20"/>
              </w:rPr>
            </w:pPr>
            <w:r w:rsidDel="00000000" w:rsidR="00000000" w:rsidRPr="00000000">
              <w:rPr>
                <w:sz w:val="20"/>
                <w:szCs w:val="20"/>
                <w:rtl w:val="0"/>
              </w:rPr>
              <w:t xml:space="preserve">Free Elective (minor, certificate, or second major requirement)</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7">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8">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99">
            <w:pPr>
              <w:rPr>
                <w:sz w:val="20"/>
                <w:szCs w:val="20"/>
              </w:rPr>
            </w:pPr>
            <w:r w:rsidDel="00000000" w:rsidR="00000000" w:rsidRPr="00000000">
              <w:rPr>
                <w:sz w:val="20"/>
                <w:szCs w:val="20"/>
                <w:rtl w:val="0"/>
              </w:rPr>
              <w:t xml:space="preserve">Free Elective (minor, certificate, or second major requirement)</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A">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B">
            <w:pPr>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C">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D">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E">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F">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A0">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A1">
            <w:pPr>
              <w:rPr/>
            </w:pPr>
            <w:r w:rsidDel="00000000" w:rsidR="00000000" w:rsidRPr="00000000">
              <w:rPr>
                <w:rtl w:val="0"/>
              </w:rPr>
            </w:r>
          </w:p>
        </w:tc>
      </w:tr>
    </w:tbl>
    <w:p w:rsidR="00000000" w:rsidDel="00000000" w:rsidP="00000000" w:rsidRDefault="00000000" w:rsidRPr="00000000" w14:paraId="000000A2">
      <w:pPr>
        <w:pBdr>
          <w:top w:space="0" w:sz="0" w:val="nil"/>
          <w:left w:space="0" w:sz="0" w:val="nil"/>
          <w:bottom w:space="0" w:sz="0" w:val="nil"/>
          <w:right w:space="0" w:sz="0" w:val="nil"/>
          <w:between w:space="0" w:sz="0" w:val="nil"/>
        </w:pBdr>
        <w:rPr>
          <w:color w:val="000000"/>
          <w:sz w:val="28"/>
          <w:szCs w:val="28"/>
        </w:rPr>
      </w:pPr>
      <w:r w:rsidDel="00000000" w:rsidR="00000000" w:rsidRPr="00000000">
        <w:rPr>
          <w:rtl w:val="0"/>
        </w:rPr>
      </w:r>
    </w:p>
    <w:tbl>
      <w:tblPr>
        <w:tblStyle w:val="Table6"/>
        <w:tblW w:w="10745.0" w:type="dxa"/>
        <w:jc w:val="center"/>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050"/>
        <w:gridCol w:w="900"/>
        <w:gridCol w:w="520"/>
        <w:gridCol w:w="3925"/>
        <w:gridCol w:w="830"/>
        <w:gridCol w:w="520"/>
        <w:tblGridChange w:id="0">
          <w:tblGrid>
            <w:gridCol w:w="4050"/>
            <w:gridCol w:w="900"/>
            <w:gridCol w:w="520"/>
            <w:gridCol w:w="3925"/>
            <w:gridCol w:w="830"/>
            <w:gridCol w:w="520"/>
          </w:tblGrid>
        </w:tblGridChange>
      </w:tblGrid>
      <w:tr>
        <w:trPr>
          <w:cantSplit w:val="0"/>
          <w:trHeight w:val="318" w:hRule="atLeast"/>
          <w:tblHeader w:val="0"/>
        </w:trPr>
        <w:tc>
          <w:tcPr>
            <w:gridSpan w:val="6"/>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3">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sz w:val="28"/>
                <w:szCs w:val="28"/>
                <w:rtl w:val="0"/>
              </w:rPr>
              <w:t xml:space="preserve">Fourth Year</w:t>
            </w:r>
            <w:r w:rsidDel="00000000" w:rsidR="00000000" w:rsidRPr="00000000">
              <w:rPr>
                <w:rtl w:val="0"/>
              </w:rPr>
            </w:r>
          </w:p>
        </w:tc>
      </w:tr>
      <w:tr>
        <w:trPr>
          <w:cantSplit w:val="0"/>
          <w:trHeight w:val="330" w:hRule="atLeast"/>
          <w:tblHeader w:val="0"/>
        </w:trPr>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9">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Fall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A">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B">
            <w:pPr>
              <w:pBdr>
                <w:top w:space="0" w:sz="0" w:val="nil"/>
                <w:left w:space="0" w:sz="0" w:val="nil"/>
                <w:bottom w:space="0" w:sz="0" w:val="nil"/>
                <w:right w:space="0" w:sz="0" w:val="nil"/>
                <w:between w:space="0" w:sz="0" w:val="nil"/>
              </w:pBdr>
              <w:jc w:val="center"/>
              <w:rPr>
                <w:color w:val="000000"/>
              </w:rPr>
            </w:pPr>
            <w:sdt>
              <w:sdtPr>
                <w:tag w:val="goog_rdk_6"/>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C">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Spring 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D">
            <w:pPr>
              <w:pBdr>
                <w:top w:space="0" w:sz="0" w:val="nil"/>
                <w:left w:space="0" w:sz="0" w:val="nil"/>
                <w:bottom w:space="0" w:sz="0" w:val="nil"/>
                <w:right w:space="0" w:sz="0" w:val="nil"/>
                <w:between w:space="0" w:sz="0" w:val="nil"/>
              </w:pBdr>
              <w:jc w:val="center"/>
              <w:rPr>
                <w:color w:val="000000"/>
              </w:rPr>
            </w:pPr>
            <w:r w:rsidDel="00000000" w:rsidR="00000000" w:rsidRPr="00000000">
              <w:rPr>
                <w:b w:val="1"/>
                <w:color w:val="000000"/>
                <w:rtl w:val="0"/>
              </w:rPr>
              <w:t xml:space="preserve">HRS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tcMar>
              <w:top w:w="80.0" w:type="dxa"/>
              <w:left w:w="80.0" w:type="dxa"/>
              <w:bottom w:w="80.0" w:type="dxa"/>
              <w:right w:w="80.0" w:type="dxa"/>
            </w:tcMar>
          </w:tcPr>
          <w:p w:rsidR="00000000" w:rsidDel="00000000" w:rsidP="00000000" w:rsidRDefault="00000000" w:rsidRPr="00000000" w14:paraId="000000AE">
            <w:pPr>
              <w:pBdr>
                <w:top w:space="0" w:sz="0" w:val="nil"/>
                <w:left w:space="0" w:sz="0" w:val="nil"/>
                <w:bottom w:space="0" w:sz="0" w:val="nil"/>
                <w:right w:space="0" w:sz="0" w:val="nil"/>
                <w:between w:space="0" w:sz="0" w:val="nil"/>
              </w:pBdr>
              <w:jc w:val="center"/>
              <w:rPr>
                <w:color w:val="000000"/>
              </w:rPr>
            </w:pPr>
            <w:sdt>
              <w:sdtPr>
                <w:tag w:val="goog_rdk_7"/>
              </w:sdtPr>
              <w:sdtContent>
                <w:r w:rsidDel="00000000" w:rsidR="00000000" w:rsidRPr="00000000">
                  <w:rPr>
                    <w:rFonts w:ascii="Arial Unicode MS" w:cs="Arial Unicode MS" w:eastAsia="Arial Unicode MS" w:hAnsi="Arial Unicode MS"/>
                    <w:color w:val="000000"/>
                    <w:rtl w:val="0"/>
                  </w:rPr>
                  <w:t xml:space="preserve">✓</w:t>
                </w:r>
              </w:sdtContent>
            </w:sdt>
            <w:r w:rsidDel="00000000" w:rsidR="00000000" w:rsidRPr="00000000">
              <w:rPr>
                <w:rtl w:val="0"/>
              </w:rPr>
            </w:r>
          </w:p>
        </w:tc>
      </w:tr>
      <w:tr>
        <w:trPr>
          <w:cantSplit w:val="0"/>
          <w:trHeight w:val="992.929687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AF">
            <w:pPr>
              <w:widowControl w:val="0"/>
              <w:spacing w:before="4" w:lineRule="auto"/>
              <w:ind w:left="100" w:right="-20" w:firstLine="0"/>
              <w:rPr>
                <w:color w:val="000000"/>
                <w:sz w:val="20"/>
                <w:szCs w:val="20"/>
              </w:rPr>
            </w:pPr>
            <w:r w:rsidDel="00000000" w:rsidR="00000000" w:rsidRPr="00000000">
              <w:rPr>
                <w:sz w:val="20"/>
                <w:szCs w:val="20"/>
                <w:rtl w:val="0"/>
              </w:rPr>
              <w:t xml:space="preserve">FILM 380 Senior Project: Proposal Filmmaking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0">
            <w:pPr>
              <w:pBdr>
                <w:top w:space="0" w:sz="0" w:val="nil"/>
                <w:left w:space="0" w:sz="0" w:val="nil"/>
                <w:bottom w:space="0" w:sz="0" w:val="nil"/>
                <w:right w:space="0" w:sz="0" w:val="nil"/>
                <w:between w:space="0" w:sz="0" w:val="nil"/>
              </w:pBdr>
              <w:jc w:val="center"/>
              <w:rPr>
                <w:color w:val="000000"/>
                <w:sz w:val="20"/>
                <w:szCs w:val="20"/>
              </w:rPr>
            </w:pPr>
            <w:r w:rsidDel="00000000" w:rsidR="00000000" w:rsidRPr="00000000">
              <w:rPr>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1">
            <w:pPr>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2">
            <w:pPr>
              <w:pBdr>
                <w:top w:space="0" w:sz="0" w:val="nil"/>
                <w:left w:space="0" w:sz="0" w:val="nil"/>
                <w:bottom w:space="0" w:sz="0" w:val="nil"/>
                <w:right w:space="0" w:sz="0" w:val="nil"/>
                <w:between w:space="0" w:sz="0" w:val="nil"/>
              </w:pBdr>
              <w:rPr>
                <w:color w:val="000000"/>
                <w:sz w:val="20"/>
                <w:szCs w:val="20"/>
              </w:rPr>
            </w:pPr>
            <w:r w:rsidDel="00000000" w:rsidR="00000000" w:rsidRPr="00000000">
              <w:rPr>
                <w:sz w:val="20"/>
                <w:szCs w:val="20"/>
                <w:rtl w:val="0"/>
              </w:rPr>
              <w:t xml:space="preserve">FILM 338 Sound Design for Digital MEdia or COMM 327 Motion for Graphics &amp; Title Design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3">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4">
            <w:pPr>
              <w:rPr/>
            </w:pPr>
            <w:r w:rsidDel="00000000" w:rsidR="00000000" w:rsidRPr="00000000">
              <w:rPr>
                <w:rtl w:val="0"/>
              </w:rPr>
            </w:r>
          </w:p>
        </w:tc>
      </w:tr>
      <w:tr>
        <w:trPr>
          <w:cantSplit w:val="0"/>
          <w:trHeight w:val="442"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5">
            <w:pPr>
              <w:widowControl w:val="0"/>
              <w:spacing w:before="4" w:lineRule="auto"/>
              <w:ind w:left="100" w:right="-20" w:firstLine="0"/>
              <w:rPr>
                <w:sz w:val="20"/>
                <w:szCs w:val="20"/>
              </w:rPr>
            </w:pPr>
            <w:r w:rsidDel="00000000" w:rsidR="00000000" w:rsidRPr="00000000">
              <w:rPr>
                <w:sz w:val="20"/>
                <w:szCs w:val="20"/>
                <w:rtl w:val="0"/>
              </w:rPr>
              <w:t xml:space="preserve">FILM 459 Web Series Production</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6">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7">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B8">
            <w:pPr>
              <w:rPr>
                <w:sz w:val="20"/>
                <w:szCs w:val="20"/>
              </w:rPr>
            </w:pPr>
            <w:r w:rsidDel="00000000" w:rsidR="00000000" w:rsidRPr="00000000">
              <w:rPr>
                <w:sz w:val="20"/>
                <w:szCs w:val="20"/>
                <w:rtl w:val="0"/>
              </w:rPr>
              <w:t xml:space="preserve">Free Elective (minor, certificate, or second major requirement)</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9">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A">
            <w:pPr>
              <w:rPr/>
            </w:pPr>
            <w:r w:rsidDel="00000000" w:rsidR="00000000" w:rsidRPr="00000000">
              <w:rPr>
                <w:rtl w:val="0"/>
              </w:rPr>
            </w:r>
          </w:p>
        </w:tc>
      </w:tr>
      <w:tr>
        <w:trPr>
          <w:cantSplit w:val="0"/>
          <w:trHeight w:val="442"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B">
            <w:pPr>
              <w:rPr>
                <w:color w:val="000000"/>
                <w:sz w:val="20"/>
                <w:szCs w:val="20"/>
              </w:rPr>
            </w:pPr>
            <w:r w:rsidDel="00000000" w:rsidR="00000000" w:rsidRPr="00000000">
              <w:rPr>
                <w:sz w:val="20"/>
                <w:szCs w:val="20"/>
                <w:rtl w:val="0"/>
              </w:rPr>
              <w:t xml:space="preserve">FILM 338 Sound Design for Digital Media or COMM 327 Motion Graphics &amp; Title Design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C">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D">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E">
            <w:pPr>
              <w:rPr>
                <w:color w:val="000000"/>
                <w:sz w:val="20"/>
                <w:szCs w:val="20"/>
              </w:rPr>
            </w:pPr>
            <w:r w:rsidDel="00000000" w:rsidR="00000000" w:rsidRPr="00000000">
              <w:rPr>
                <w:sz w:val="20"/>
                <w:szCs w:val="20"/>
                <w:rtl w:val="0"/>
              </w:rPr>
              <w:t xml:space="preserve">FILM 334 Senior Project: Filmmaking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BF">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0">
            <w:pPr>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1">
            <w:pPr>
              <w:rPr>
                <w:color w:val="000000"/>
                <w:sz w:val="20"/>
                <w:szCs w:val="20"/>
              </w:rPr>
            </w:pPr>
            <w:r w:rsidDel="00000000" w:rsidR="00000000" w:rsidRPr="00000000">
              <w:rPr>
                <w:sz w:val="20"/>
                <w:szCs w:val="20"/>
                <w:rtl w:val="0"/>
              </w:rPr>
              <w:t xml:space="preserve">CNTP 338- CO-OP/Internship Contemporary Arts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2">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3">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4">
            <w:pPr>
              <w:rPr>
                <w:color w:val="000000"/>
                <w:sz w:val="20"/>
                <w:szCs w:val="20"/>
              </w:rPr>
            </w:pPr>
            <w:r w:rsidDel="00000000" w:rsidR="00000000" w:rsidRPr="00000000">
              <w:rPr>
                <w:sz w:val="20"/>
                <w:szCs w:val="20"/>
                <w:rtl w:val="0"/>
              </w:rPr>
              <w:t xml:space="preserve">School Core: CA Upper Level Interdisciplinary Course WI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5">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6">
            <w:pPr>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7">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8">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9">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A">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Total: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B">
            <w:pPr>
              <w:pBdr>
                <w:top w:space="0" w:sz="0" w:val="nil"/>
                <w:left w:space="0" w:sz="0" w:val="nil"/>
                <w:bottom w:space="0" w:sz="0" w:val="nil"/>
                <w:right w:space="0" w:sz="0" w:val="nil"/>
                <w:between w:space="0" w:sz="0" w:val="nil"/>
              </w:pBdr>
              <w:jc w:val="center"/>
              <w:rPr>
                <w:color w:val="000000"/>
              </w:rPr>
            </w:pPr>
            <w:r w:rsidDel="00000000" w:rsidR="00000000" w:rsidRPr="00000000">
              <w:rPr>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CC">
            <w:pPr>
              <w:rPr/>
            </w:pPr>
            <w:r w:rsidDel="00000000" w:rsidR="00000000" w:rsidRPr="00000000">
              <w:rPr>
                <w:rtl w:val="0"/>
              </w:rPr>
            </w:r>
          </w:p>
        </w:tc>
      </w:tr>
    </w:tbl>
    <w:p w:rsidR="00000000" w:rsidDel="00000000" w:rsidP="00000000" w:rsidRDefault="00000000" w:rsidRPr="00000000" w14:paraId="000000CD">
      <w:pPr>
        <w:pBdr>
          <w:top w:space="0" w:sz="0" w:val="nil"/>
          <w:left w:space="0" w:sz="0" w:val="nil"/>
          <w:bottom w:space="0" w:sz="0" w:val="nil"/>
          <w:right w:space="0" w:sz="0" w:val="nil"/>
          <w:between w:space="0" w:sz="0" w:val="nil"/>
        </w:pBdr>
        <w:rPr>
          <w:color w:val="000000"/>
          <w:sz w:val="20"/>
          <w:szCs w:val="20"/>
        </w:rPr>
      </w:pPr>
      <w:r w:rsidDel="00000000" w:rsidR="00000000" w:rsidRPr="00000000">
        <w:rPr>
          <w:color w:val="000000"/>
          <w:sz w:val="20"/>
          <w:szCs w:val="20"/>
          <w:rtl w:val="0"/>
        </w:rPr>
        <w:br w:type="textWrapping"/>
      </w:r>
      <w:r w:rsidDel="00000000" w:rsidR="00000000" w:rsidRPr="00000000">
        <w:rPr>
          <w:b w:val="1"/>
          <w:color w:val="000000"/>
          <w:sz w:val="20"/>
          <w:szCs w:val="20"/>
          <w:rtl w:val="0"/>
        </w:rPr>
        <w:t xml:space="preserve">Total Credits Required: </w:t>
      </w:r>
      <w:r w:rsidDel="00000000" w:rsidR="00000000" w:rsidRPr="00000000">
        <w:rPr>
          <w:color w:val="000000"/>
          <w:sz w:val="20"/>
          <w:szCs w:val="20"/>
          <w:rtl w:val="0"/>
        </w:rPr>
        <w:t xml:space="preserve">128 credits. </w:t>
      </w:r>
    </w:p>
    <w:p w:rsidR="00000000" w:rsidDel="00000000" w:rsidP="00000000" w:rsidRDefault="00000000" w:rsidRPr="00000000" w14:paraId="000000CE">
      <w:pPr>
        <w:pBdr>
          <w:top w:space="0" w:sz="0" w:val="nil"/>
          <w:left w:space="0" w:sz="0" w:val="nil"/>
          <w:bottom w:space="0" w:sz="0" w:val="nil"/>
          <w:right w:space="0" w:sz="0" w:val="nil"/>
          <w:between w:space="0" w:sz="0" w:val="nil"/>
        </w:pBdr>
        <w:rPr>
          <w:color w:val="000000"/>
          <w:sz w:val="20"/>
          <w:szCs w:val="20"/>
        </w:rPr>
      </w:pPr>
      <w:r w:rsidDel="00000000" w:rsidR="00000000" w:rsidRPr="00000000">
        <w:rPr>
          <w:b w:val="1"/>
          <w:color w:val="000000"/>
          <w:sz w:val="20"/>
          <w:szCs w:val="20"/>
          <w:rtl w:val="0"/>
        </w:rPr>
        <w:t xml:space="preserve">GPA: </w:t>
      </w:r>
      <w:r w:rsidDel="00000000" w:rsidR="00000000" w:rsidRPr="00000000">
        <w:rPr>
          <w:color w:val="000000"/>
          <w:sz w:val="20"/>
          <w:szCs w:val="20"/>
          <w:rtl w:val="0"/>
        </w:rPr>
        <w:t xml:space="preserve">2.0</w:t>
      </w:r>
    </w:p>
    <w:p w:rsidR="00000000" w:rsidDel="00000000" w:rsidP="00000000" w:rsidRDefault="00000000" w:rsidRPr="00000000" w14:paraId="000000CF">
      <w:pPr>
        <w:pBdr>
          <w:top w:space="0" w:sz="0" w:val="nil"/>
          <w:left w:space="0" w:sz="0" w:val="nil"/>
          <w:bottom w:space="0" w:sz="0" w:val="nil"/>
          <w:right w:space="0" w:sz="0" w:val="nil"/>
          <w:between w:space="0" w:sz="0" w:val="nil"/>
        </w:pBdr>
        <w:rPr>
          <w:color w:val="000000"/>
          <w:sz w:val="20"/>
          <w:szCs w:val="20"/>
        </w:rPr>
      </w:pPr>
      <w:r w:rsidDel="00000000" w:rsidR="00000000" w:rsidRPr="00000000">
        <w:rPr>
          <w:rtl w:val="0"/>
        </w:rPr>
      </w:r>
    </w:p>
    <w:p w:rsidR="00000000" w:rsidDel="00000000" w:rsidP="00000000" w:rsidRDefault="00000000" w:rsidRPr="00000000" w14:paraId="000000D0">
      <w:pPr>
        <w:rPr/>
      </w:pPr>
      <w:r w:rsidDel="00000000" w:rsidR="00000000" w:rsidRPr="00000000">
        <w:rPr>
          <w:b w:val="1"/>
          <w:rtl w:val="0"/>
        </w:rPr>
        <w:t xml:space="preserve">General Education courses</w:t>
      </w:r>
      <w:r w:rsidDel="00000000" w:rsidR="00000000" w:rsidRPr="00000000">
        <w:rPr>
          <w:rtl w:val="0"/>
        </w:rPr>
        <w:t xml:space="preserve"> can be done in any order with the exception of INTD 101, CRWT and MATH. Those three general education courses will need to be done first. First Year Seminar is taken in the first semester. Failure to complete CRWT and MATH will result in a hold when the student hits 64 credits. The following general education courses can be done in any order. For more info on these courses, please visit the </w:t>
      </w:r>
      <w:hyperlink r:id="rId8">
        <w:r w:rsidDel="00000000" w:rsidR="00000000" w:rsidRPr="00000000">
          <w:rPr>
            <w:color w:val="1155cc"/>
            <w:u w:val="single"/>
            <w:rtl w:val="0"/>
          </w:rPr>
          <w:t xml:space="preserve">General Education program requirements website in the College Catalog</w:t>
        </w:r>
      </w:hyperlink>
      <w:r w:rsidDel="00000000" w:rsidR="00000000" w:rsidRPr="00000000">
        <w:rPr>
          <w:rtl w:val="0"/>
        </w:rPr>
        <w:t xml:space="preserve">:</w:t>
      </w:r>
    </w:p>
    <w:p w:rsidR="00000000" w:rsidDel="00000000" w:rsidP="00000000" w:rsidRDefault="00000000" w:rsidRPr="00000000" w14:paraId="000000D1">
      <w:pPr>
        <w:rPr/>
      </w:pPr>
      <w:r w:rsidDel="00000000" w:rsidR="00000000" w:rsidRPr="00000000">
        <w:rPr>
          <w:rtl w:val="0"/>
        </w:rPr>
      </w:r>
    </w:p>
    <w:p w:rsidR="00000000" w:rsidDel="00000000" w:rsidP="00000000" w:rsidRDefault="00000000" w:rsidRPr="00000000" w14:paraId="000000D2">
      <w:pPr>
        <w:numPr>
          <w:ilvl w:val="1"/>
          <w:numId w:val="1"/>
        </w:numPr>
        <w:ind w:left="1440" w:hanging="360"/>
        <w:rPr>
          <w:sz w:val="20"/>
          <w:szCs w:val="20"/>
        </w:rPr>
      </w:pPr>
      <w:r w:rsidDel="00000000" w:rsidR="00000000" w:rsidRPr="00000000">
        <w:rPr>
          <w:sz w:val="20"/>
          <w:szCs w:val="20"/>
          <w:rtl w:val="0"/>
        </w:rPr>
        <w:t xml:space="preserve">Social Science Inquiry (SOSC 110) [+W]</w:t>
      </w:r>
    </w:p>
    <w:p w:rsidR="00000000" w:rsidDel="00000000" w:rsidP="00000000" w:rsidRDefault="00000000" w:rsidRPr="00000000" w14:paraId="000000D3">
      <w:pPr>
        <w:numPr>
          <w:ilvl w:val="1"/>
          <w:numId w:val="1"/>
        </w:numPr>
        <w:ind w:left="1440" w:hanging="360"/>
        <w:rPr/>
      </w:pPr>
      <w:r w:rsidDel="00000000" w:rsidR="00000000" w:rsidRPr="00000000">
        <w:rPr>
          <w:sz w:val="20"/>
          <w:szCs w:val="20"/>
          <w:rtl w:val="0"/>
        </w:rPr>
        <w:t xml:space="preserve">Scientific Reasoning </w:t>
      </w:r>
      <w:r w:rsidDel="00000000" w:rsidR="00000000" w:rsidRPr="00000000">
        <w:rPr>
          <w:rtl w:val="0"/>
        </w:rPr>
      </w:r>
    </w:p>
    <w:p w:rsidR="00000000" w:rsidDel="00000000" w:rsidP="00000000" w:rsidRDefault="00000000" w:rsidRPr="00000000" w14:paraId="000000D4">
      <w:pPr>
        <w:numPr>
          <w:ilvl w:val="1"/>
          <w:numId w:val="1"/>
        </w:numPr>
        <w:ind w:left="1440" w:hanging="360"/>
        <w:rPr>
          <w:sz w:val="20"/>
          <w:szCs w:val="20"/>
        </w:rPr>
      </w:pPr>
      <w:r w:rsidDel="00000000" w:rsidR="00000000" w:rsidRPr="00000000">
        <w:rPr>
          <w:sz w:val="20"/>
          <w:szCs w:val="20"/>
          <w:rtl w:val="0"/>
        </w:rPr>
        <w:t xml:space="preserve">Historical Perspectives</w:t>
      </w:r>
      <w:r w:rsidDel="00000000" w:rsidR="00000000" w:rsidRPr="00000000">
        <w:rPr>
          <w:i w:val="1"/>
          <w:sz w:val="20"/>
          <w:szCs w:val="20"/>
          <w:rtl w:val="0"/>
        </w:rPr>
        <w:t xml:space="preserve"> </w:t>
      </w:r>
      <w:r w:rsidDel="00000000" w:rsidR="00000000" w:rsidRPr="00000000">
        <w:rPr>
          <w:b w:val="1"/>
          <w:sz w:val="20"/>
          <w:szCs w:val="20"/>
          <w:highlight w:val="white"/>
          <w:rtl w:val="0"/>
        </w:rPr>
        <w:t xml:space="preserve"> </w:t>
      </w:r>
      <w:r w:rsidDel="00000000" w:rsidR="00000000" w:rsidRPr="00000000">
        <w:rPr>
          <w:i w:val="1"/>
          <w:sz w:val="20"/>
          <w:szCs w:val="20"/>
          <w:rtl w:val="0"/>
        </w:rPr>
        <w:t xml:space="preserve">[+W]</w:t>
      </w:r>
      <w:r w:rsidDel="00000000" w:rsidR="00000000" w:rsidRPr="00000000">
        <w:rPr>
          <w:rtl w:val="0"/>
        </w:rPr>
      </w:r>
    </w:p>
    <w:p w:rsidR="00000000" w:rsidDel="00000000" w:rsidP="00000000" w:rsidRDefault="00000000" w:rsidRPr="00000000" w14:paraId="000000D5">
      <w:pPr>
        <w:numPr>
          <w:ilvl w:val="1"/>
          <w:numId w:val="1"/>
        </w:numPr>
        <w:ind w:left="1440" w:hanging="360"/>
        <w:rPr>
          <w:sz w:val="20"/>
          <w:szCs w:val="20"/>
        </w:rPr>
      </w:pPr>
      <w:r w:rsidDel="00000000" w:rsidR="00000000" w:rsidRPr="00000000">
        <w:rPr>
          <w:sz w:val="20"/>
          <w:szCs w:val="20"/>
          <w:rtl w:val="0"/>
        </w:rPr>
        <w:t xml:space="preserve">Studies in the Arts &amp; Humanities (</w:t>
      </w:r>
      <w:r w:rsidDel="00000000" w:rsidR="00000000" w:rsidRPr="00000000">
        <w:rPr>
          <w:i w:val="1"/>
          <w:sz w:val="20"/>
          <w:szCs w:val="20"/>
          <w:rtl w:val="0"/>
        </w:rPr>
        <w:t xml:space="preserve">CRWT 102 is a prerequisite to this course</w:t>
      </w:r>
      <w:r w:rsidDel="00000000" w:rsidR="00000000" w:rsidRPr="00000000">
        <w:rPr>
          <w:sz w:val="20"/>
          <w:szCs w:val="20"/>
          <w:rtl w:val="0"/>
        </w:rPr>
        <w:t xml:space="preserve">) [+W]</w:t>
      </w:r>
    </w:p>
    <w:p w:rsidR="00000000" w:rsidDel="00000000" w:rsidP="00000000" w:rsidRDefault="00000000" w:rsidRPr="00000000" w14:paraId="000000D6">
      <w:pPr>
        <w:numPr>
          <w:ilvl w:val="1"/>
          <w:numId w:val="1"/>
        </w:numPr>
        <w:ind w:left="1440" w:hanging="360"/>
        <w:rPr/>
      </w:pPr>
      <w:r w:rsidDel="00000000" w:rsidR="00000000" w:rsidRPr="00000000">
        <w:rPr>
          <w:sz w:val="20"/>
          <w:szCs w:val="20"/>
          <w:rtl w:val="0"/>
        </w:rPr>
        <w:t xml:space="preserve">Global Awareness</w:t>
      </w:r>
      <w:r w:rsidDel="00000000" w:rsidR="00000000" w:rsidRPr="00000000">
        <w:rPr>
          <w:i w:val="1"/>
          <w:sz w:val="20"/>
          <w:szCs w:val="20"/>
          <w:rtl w:val="0"/>
        </w:rPr>
        <w:t xml:space="preserve"> [+W] </w:t>
      </w:r>
      <w:r w:rsidDel="00000000" w:rsidR="00000000" w:rsidRPr="00000000">
        <w:rPr>
          <w:rtl w:val="0"/>
        </w:rPr>
      </w:r>
    </w:p>
    <w:p w:rsidR="00000000" w:rsidDel="00000000" w:rsidP="00000000" w:rsidRDefault="00000000" w:rsidRPr="00000000" w14:paraId="000000D7">
      <w:pPr>
        <w:numPr>
          <w:ilvl w:val="1"/>
          <w:numId w:val="1"/>
        </w:numPr>
        <w:ind w:left="1440" w:hanging="360"/>
        <w:rPr>
          <w:b w:val="1"/>
          <w:sz w:val="20"/>
          <w:szCs w:val="20"/>
        </w:rPr>
      </w:pPr>
      <w:r w:rsidDel="00000000" w:rsidR="00000000" w:rsidRPr="00000000">
        <w:rPr>
          <w:sz w:val="20"/>
          <w:szCs w:val="20"/>
          <w:rtl w:val="0"/>
        </w:rPr>
        <w:t xml:space="preserve">Distribution Category </w:t>
      </w:r>
      <w:r w:rsidDel="00000000" w:rsidR="00000000" w:rsidRPr="00000000">
        <w:rPr>
          <w:b w:val="1"/>
          <w:sz w:val="20"/>
          <w:szCs w:val="20"/>
          <w:rtl w:val="0"/>
        </w:rPr>
        <w:t xml:space="preserve">(Must be outside of CA)</w:t>
      </w:r>
    </w:p>
    <w:p w:rsidR="00000000" w:rsidDel="00000000" w:rsidP="00000000" w:rsidRDefault="00000000" w:rsidRPr="00000000" w14:paraId="000000D8">
      <w:pPr>
        <w:numPr>
          <w:ilvl w:val="1"/>
          <w:numId w:val="1"/>
        </w:numPr>
        <w:ind w:left="1440" w:hanging="360"/>
        <w:rPr/>
      </w:pPr>
      <w:r w:rsidDel="00000000" w:rsidR="00000000" w:rsidRPr="00000000">
        <w:rPr>
          <w:sz w:val="20"/>
          <w:szCs w:val="20"/>
          <w:rtl w:val="0"/>
        </w:rPr>
        <w:t xml:space="preserve">Distribution Category</w:t>
      </w:r>
      <w:r w:rsidDel="00000000" w:rsidR="00000000" w:rsidRPr="00000000">
        <w:rPr>
          <w:rtl w:val="0"/>
        </w:rPr>
      </w:r>
    </w:p>
    <w:p w:rsidR="00000000" w:rsidDel="00000000" w:rsidP="00000000" w:rsidRDefault="00000000" w:rsidRPr="00000000" w14:paraId="000000D9">
      <w:pPr>
        <w:ind w:hanging="2"/>
        <w:rPr/>
      </w:pPr>
      <w:r w:rsidDel="00000000" w:rsidR="00000000" w:rsidRPr="00000000">
        <w:rPr>
          <w:rtl w:val="0"/>
        </w:rPr>
      </w:r>
    </w:p>
    <w:p w:rsidR="00000000" w:rsidDel="00000000" w:rsidP="00000000" w:rsidRDefault="00000000" w:rsidRPr="00000000" w14:paraId="000000DA">
      <w:pPr>
        <w:ind w:hanging="2"/>
        <w:rPr/>
      </w:pPr>
      <w:r w:rsidDel="00000000" w:rsidR="00000000" w:rsidRPr="00000000">
        <w:rPr>
          <w:rtl w:val="0"/>
        </w:rPr>
        <w:t xml:space="preserve"> </w:t>
      </w:r>
      <w:r w:rsidDel="00000000" w:rsidR="00000000" w:rsidRPr="00000000">
        <w:rPr>
          <w:sz w:val="18"/>
          <w:szCs w:val="18"/>
          <w:rtl w:val="0"/>
        </w:rPr>
        <w:t xml:space="preserve">+W: Students transferring in with 48 or more credits are waived from these general education requirements.</w:t>
      </w:r>
      <w:r w:rsidDel="00000000" w:rsidR="00000000" w:rsidRPr="00000000">
        <w:rPr>
          <w:rtl w:val="0"/>
        </w:rPr>
      </w:r>
    </w:p>
    <w:sectPr>
      <w:headerReference r:id="rId9" w:type="default"/>
      <w:footerReference r:id="rId10" w:type="default"/>
      <w:pgSz w:h="15840" w:w="12240" w:orient="portrait"/>
      <w:pgMar w:bottom="864" w:top="360" w:left="864" w:right="864"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Arial Unicode MS"/>
  <w:font w:name="Courier New"/>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embedRegular w:fontKey="{00000000-0000-0000-0000-000000000000}" r:id="rId9" w:subsetted="0"/>
    <w:embedBold w:fontKey="{00000000-0000-0000-0000-000000000000}" r:id="rId1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C">
    <w:pPr>
      <w:pBdr>
        <w:top w:space="0" w:sz="0" w:val="nil"/>
        <w:left w:space="0" w:sz="0" w:val="nil"/>
        <w:bottom w:space="0" w:sz="0" w:val="nil"/>
        <w:right w:space="0" w:sz="0" w:val="nil"/>
        <w:between w:space="0" w:sz="0" w:val="nil"/>
      </w:pBdr>
      <w:tabs>
        <w:tab w:val="right" w:leader="none" w:pos="9020"/>
      </w:tabs>
      <w:rPr>
        <w:rFonts w:ascii="Helvetica Neue" w:cs="Helvetica Neue" w:eastAsia="Helvetica Neue" w:hAnsi="Helvetica Neue"/>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B">
    <w:pPr>
      <w:pBdr>
        <w:top w:space="0" w:sz="0" w:val="nil"/>
        <w:left w:space="0" w:sz="0" w:val="nil"/>
        <w:bottom w:space="0" w:sz="0" w:val="nil"/>
        <w:right w:space="0" w:sz="0" w:val="nil"/>
        <w:between w:space="0" w:sz="0" w:val="nil"/>
      </w:pBdr>
      <w:tabs>
        <w:tab w:val="right" w:leader="none" w:pos="9020"/>
      </w:tabs>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Pr>
      <mc:AlternateContent>
        <mc:Choice Requires="wpg">
          <w:drawing>
            <wp:anchor allowOverlap="1" behindDoc="1" distB="0" distT="0" distL="0" distR="0" hidden="0" layoutInCell="1" locked="0" relativeHeight="0" simplePos="0">
              <wp:simplePos x="0" y="0"/>
              <wp:positionH relativeFrom="page">
                <wp:posOffset>-19043</wp:posOffset>
              </wp:positionH>
              <wp:positionV relativeFrom="page">
                <wp:posOffset>-19043</wp:posOffset>
              </wp:positionV>
              <wp:extent cx="7810500" cy="10096500"/>
              <wp:effectExtent b="0" l="0" r="0" t="0"/>
              <wp:wrapNone/>
              <wp:docPr descr="Rectangle" id="1073741833" name=""/>
              <a:graphic>
                <a:graphicData uri="http://schemas.microsoft.com/office/word/2010/wordprocessingShape">
                  <wps:wsp>
                    <wps:cNvSpPr/>
                    <wps:cNvPr id="2" name="Shape 2"/>
                    <wps:spPr>
                      <a:xfrm>
                        <a:off x="1459800" y="0"/>
                        <a:ext cx="7772400" cy="7560000"/>
                      </a:xfrm>
                      <a:prstGeom prst="roundRect">
                        <a:avLst>
                          <a:gd fmla="val 0" name="adj"/>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page">
                <wp:posOffset>-19043</wp:posOffset>
              </wp:positionH>
              <wp:positionV relativeFrom="page">
                <wp:posOffset>-19043</wp:posOffset>
              </wp:positionV>
              <wp:extent cx="7810500" cy="10096500"/>
              <wp:effectExtent b="0" l="0" r="0" t="0"/>
              <wp:wrapNone/>
              <wp:docPr descr="Rectangle" id="1073741833" name="image2.png"/>
              <a:graphic>
                <a:graphicData uri="http://schemas.openxmlformats.org/drawingml/2006/picture">
                  <pic:pic>
                    <pic:nvPicPr>
                      <pic:cNvPr descr="Rectangle" id="0" name="image2.png"/>
                      <pic:cNvPicPr preferRelativeResize="0"/>
                    </pic:nvPicPr>
                    <pic:blipFill>
                      <a:blip r:embed="rId1"/>
                      <a:srcRect/>
                      <a:stretch>
                        <a:fillRect/>
                      </a:stretch>
                    </pic:blipFill>
                    <pic:spPr>
                      <a:xfrm>
                        <a:off x="0" y="0"/>
                        <a:ext cx="7810500" cy="10096500"/>
                      </a:xfrm>
                      <a:prstGeom prst="rect"/>
                      <a:ln/>
                    </pic:spPr>
                  </pic:pic>
                </a:graphicData>
              </a:graphic>
            </wp:anchor>
          </w:drawing>
        </mc:Fallback>
      </mc:AlternateConten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Hyperlink">
    <w:name w:val="Hyperlink"/>
    <w:rPr>
      <w:u w:val="single"/>
    </w:rPr>
  </w:style>
  <w:style w:type="paragraph" w:styleId="HeaderFooter" w:customStyle="1">
    <w:name w:val="Header &amp; Footer"/>
    <w:pPr>
      <w:tabs>
        <w:tab w:val="right" w:pos="9020"/>
      </w:tabs>
    </w:pPr>
    <w:rPr>
      <w:rFonts w:ascii="Helvetica Neue" w:cs="Arial Unicode MS" w:eastAsia="Arial Unicode MS" w:hAnsi="Helvetica Neue"/>
      <w:color w:val="000000"/>
      <w14:textOutline w14:cap="flat" w14:cmpd="sng" w14:algn="ctr">
        <w14:noFill/>
        <w14:prstDash w14:val="solid"/>
        <w14:bevel/>
      </w14:textOutline>
    </w:rPr>
  </w:style>
  <w:style w:type="paragraph" w:styleId="Body" w:customStyle="1">
    <w:name w:val="Body"/>
    <w:rPr>
      <w:rFonts w:cs="Arial Unicode MS" w:eastAsia="Arial Unicode MS"/>
      <w:color w:val="000000"/>
      <w:u w:color="000000"/>
      <w14:textOutline w14:cap="flat" w14:cmpd="sng" w14:algn="ctr">
        <w14:noFill/>
        <w14:prstDash w14:val="solid"/>
        <w14:bevel/>
      </w14:textOutlin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left w:w="115.0" w:type="dxa"/>
        <w:right w:w="115.0" w:type="dxa"/>
      </w:tblCellMar>
    </w:tblPr>
  </w:style>
  <w:style w:type="table" w:styleId="a2" w:customStyle="1">
    <w:basedOn w:val="TableNormal"/>
    <w:tblPr>
      <w:tblStyleRowBandSize w:val="1"/>
      <w:tblStyleColBandSize w:val="1"/>
      <w:tblCellMar>
        <w:left w:w="115.0" w:type="dxa"/>
        <w:right w:w="115.0" w:type="dxa"/>
      </w:tblCellMar>
    </w:tblPr>
  </w:style>
  <w:style w:type="table" w:styleId="a3" w:customStyle="1">
    <w:basedOn w:val="TableNormal"/>
    <w:tblPr>
      <w:tblStyleRowBandSize w:val="1"/>
      <w:tblStyleColBandSize w:val="1"/>
      <w:tblCellMar>
        <w:left w:w="115.0" w:type="dxa"/>
        <w:right w:w="115.0" w:type="dxa"/>
      </w:tblCellMar>
    </w:tblPr>
  </w:style>
  <w:style w:type="table" w:styleId="a4" w:customStyle="1">
    <w:basedOn w:val="TableNormal"/>
    <w:tblPr>
      <w:tblStyleRowBandSize w:val="1"/>
      <w:tblStyleColBandSize w:val="1"/>
      <w:tblCellMar>
        <w:left w:w="115.0" w:type="dxa"/>
        <w:right w:w="115.0" w:type="dxa"/>
      </w:tblCellMar>
    </w:tblPr>
  </w:style>
  <w:style w:type="table" w:styleId="a5" w:customStyle="1">
    <w:basedOn w:val="TableNormal"/>
    <w:tblPr>
      <w:tblStyleRowBandSize w:val="1"/>
      <w:tblStyleColBandSize w:val="1"/>
      <w:tblCellMar>
        <w:left w:w="115.0" w:type="dxa"/>
        <w:right w:w="115.0" w:type="dxa"/>
      </w:tblCellMar>
    </w:tblPr>
  </w:style>
  <w:style w:type="table" w:styleId="a6" w:customStyle="1">
    <w:basedOn w:val="TableNormal"/>
    <w:tblPr>
      <w:tblStyleRowBandSize w:val="1"/>
      <w:tblStyleColBandSize w:val="1"/>
      <w:tblCellMar>
        <w:left w:w="115.0" w:type="dxa"/>
        <w:right w:w="115.0" w:type="dxa"/>
      </w:tblCellMar>
    </w:tblPr>
  </w:style>
  <w:style w:type="table" w:styleId="a7" w:customStyle="1">
    <w:basedOn w:val="TableNormal"/>
    <w:tblPr>
      <w:tblStyleRowBandSize w:val="1"/>
      <w:tblStyleColBandSize w:val="1"/>
      <w:tblCellMar>
        <w:left w:w="115.0" w:type="dxa"/>
        <w:right w:w="115.0" w:type="dxa"/>
      </w:tblCellMar>
    </w:tblPr>
  </w:style>
  <w:style w:type="table" w:styleId="a8" w:customStyle="1">
    <w:basedOn w:val="TableNormal"/>
    <w:tblPr>
      <w:tblStyleRowBandSize w:val="1"/>
      <w:tblStyleColBandSize w:val="1"/>
      <w:tblCellMar>
        <w:left w:w="115.0" w:type="dxa"/>
        <w:right w:w="115.0" w:type="dxa"/>
      </w:tblCellMar>
    </w:tblPr>
  </w:style>
  <w:style w:type="table" w:styleId="a9" w:customStyle="1">
    <w:basedOn w:val="TableNormal"/>
    <w:tblPr>
      <w:tblStyleRowBandSize w:val="1"/>
      <w:tblStyleColBandSize w:val="1"/>
      <w:tblCellMar>
        <w:left w:w="115.0" w:type="dxa"/>
        <w:right w:w="115.0" w:type="dxa"/>
      </w:tblCellMar>
    </w:tblPr>
  </w:style>
  <w:style w:type="table" w:styleId="aa"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www.ramapo.edu/catalog-2023-2024/general-education/"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10" Type="http://schemas.openxmlformats.org/officeDocument/2006/relationships/font" Target="fonts/NotoSansSymbols-bold.ttf"/><Relationship Id="rId9" Type="http://schemas.openxmlformats.org/officeDocument/2006/relationships/font" Target="fonts/NotoSansSymbols-regular.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6jWMirN3JdDRP5FKKgQH7adSrA==">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xokCgE3Eh8KHQgHQhkKBUFyaW1vEhBBcmlhbCBVbmljb2RlIE1TMg5oLmUwdWhra3NsMXR2ZjgAciExUnMwZnp4Q29NU3FoNXRGel9vUFFVaFhMdHJVVzhHT2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2024-06-12T12:59:00Z</dcterms:created>
  <dc:creator>Megan Greer</dc:creator>
</cp:coreProperties>
</file>