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4"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Digital Filmmaking: Post Production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369499910"/>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59660067"/>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INTD 101 -First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sdt>
              <w:sdtPr>
                <w:id w:val="-2007039381"/>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sdt>
              <w:sdtPr>
                <w:id w:val="-1510035747"/>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sdt>
              <w:sdtPr>
                <w:id w:val="-775299970"/>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sdt>
              <w:sdtPr>
                <w:id w:val="1517666638"/>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FILM 336 Advanced Editing Techniques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widowControl w:val="0"/>
              <w:spacing w:before="12" w:lineRule="auto"/>
              <w:ind w:left="100" w:right="-20" w:firstLine="0"/>
              <w:rPr>
                <w:sz w:val="20"/>
                <w:szCs w:val="20"/>
                <w:highlight w:val="white"/>
              </w:rPr>
            </w:pPr>
            <w:r w:rsidDel="00000000" w:rsidR="00000000" w:rsidRPr="00000000">
              <w:rPr>
                <w:sz w:val="20"/>
                <w:szCs w:val="20"/>
                <w:highlight w:val="white"/>
                <w:rtl w:val="0"/>
              </w:rPr>
              <w:t xml:space="preserve">FILM 342 Cinematography or THEA 220 Introduction to Acting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352 Producing for Film, Tv, and Online Media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sdt>
              <w:sdtPr>
                <w:id w:val="1157958523"/>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1852462530"/>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92.92968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338 Sound Design for Digital MEdia or COMM 327 Motion for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sz w:val="20"/>
                <w:szCs w:val="20"/>
              </w:rPr>
            </w:pPr>
            <w:r w:rsidDel="00000000" w:rsidR="00000000" w:rsidRPr="00000000">
              <w:rPr>
                <w:sz w:val="20"/>
                <w:szCs w:val="20"/>
                <w:rtl w:val="0"/>
              </w:rPr>
              <w:t xml:space="preserve">FILM 459 Web Series Production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color w:val="000000"/>
                <w:sz w:val="20"/>
                <w:szCs w:val="20"/>
              </w:rPr>
            </w:pPr>
            <w:r w:rsidDel="00000000" w:rsidR="00000000" w:rsidRPr="00000000">
              <w:rPr>
                <w:sz w:val="20"/>
                <w:szCs w:val="20"/>
                <w:rtl w:val="0"/>
              </w:rPr>
              <w:t xml:space="preserve">FILM 338 Sound Design for Digital Media or COMM 327 Motion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10500" cy="10096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jWMirN3JdDRP5FKKgQH7adSr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UnMwZnp4Q29NU3FoNXRGel9vUFFVaFhMdHJVVzhHT2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