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2"/>
          <w:szCs w:val="12"/>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Sociology—Social Inequality Concentration</w:t>
      </w:r>
      <w:r w:rsidDel="00000000" w:rsidR="00000000" w:rsidRPr="00000000">
        <w:rPr>
          <w:rtl w:val="0"/>
        </w:rPr>
      </w:r>
    </w:p>
    <w:p w:rsidR="00000000" w:rsidDel="00000000" w:rsidP="00000000" w:rsidRDefault="00000000" w:rsidRPr="00000000" w14:paraId="00000007">
      <w:pPr>
        <w:rPr>
          <w:sz w:val="4"/>
          <w:szCs w:val="4"/>
        </w:rPr>
      </w:pPr>
      <w:r w:rsidDel="00000000" w:rsidR="00000000" w:rsidRPr="00000000">
        <w:rPr>
          <w:rtl w:val="0"/>
        </w:rPr>
        <w:t xml:space="preserve">Recommended Graduation (Fall 2025)</w:t>
        <w:br w:type="textWrapping"/>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6">
      <w:pPr>
        <w:rPr>
          <w:sz w:val="14"/>
          <w:szCs w:val="14"/>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80"/>
        <w:gridCol w:w="975"/>
        <w:gridCol w:w="520"/>
        <w:tblGridChange w:id="0">
          <w:tblGrid>
            <w:gridCol w:w="4121"/>
            <w:gridCol w:w="830"/>
            <w:gridCol w:w="520"/>
            <w:gridCol w:w="3780"/>
            <w:gridCol w:w="975"/>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SOCI 101-Introduction to Sociology</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 Ed: Quantitative Reasoning Category</w:t>
              <w:br w:type="textWrapping"/>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Ed/School Core: SOSC 110-Social Science Inquiry </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SOCI 250-International Migration &amp; Human Rights</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shd w:fill="ffffff" w:val="clear"/>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SS1 - Career Assessment/Advisor Visit SSHS Advisor in Cahill Center (C209)</w:t>
            </w:r>
          </w:p>
        </w:tc>
        <w:tc>
          <w:tcPr>
            <w:shd w:fill="ffffff" w:val="clear"/>
          </w:tcPr>
          <w:p w:rsidR="00000000" w:rsidDel="00000000" w:rsidP="00000000" w:rsidRDefault="00000000" w:rsidRPr="00000000" w14:paraId="0000003F">
            <w:pPr>
              <w:jc w:val="center"/>
              <w:rPr/>
            </w:pPr>
            <w:r w:rsidDel="00000000" w:rsidR="00000000" w:rsidRPr="00000000">
              <w:rPr>
                <w:rtl w:val="0"/>
              </w:rPr>
              <w:t xml:space="preserve">Degree Rqmt.</w:t>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
          <w:szCs w:val="2"/>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0"/>
        <w:gridCol w:w="960"/>
        <w:gridCol w:w="520"/>
        <w:gridCol w:w="3825"/>
        <w:gridCol w:w="930"/>
        <w:gridCol w:w="520"/>
        <w:tblGridChange w:id="0">
          <w:tblGrid>
            <w:gridCol w:w="3990"/>
            <w:gridCol w:w="960"/>
            <w:gridCol w:w="520"/>
            <w:gridCol w:w="3825"/>
            <w:gridCol w:w="93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SOCI 332- Social Theory</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A">
            <w:pPr>
              <w:rPr>
                <w:b w:val="1"/>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SOSC 235-History of Social Thought</w:t>
              <w:br w:type="textWrapping"/>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SOCI 202-Social Inequality (Gen Ed: Historical Perspective Category)</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SOCI 215-Sociology of Race Relations</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Module 2: PATH SS2 - Resume/Cover Letter/Personal Statement Visit SSHS Advisor in Cahill Center (C209)</w:t>
            </w:r>
          </w:p>
        </w:tc>
        <w:tc>
          <w:tcPr/>
          <w:p w:rsidR="00000000" w:rsidDel="00000000" w:rsidP="00000000" w:rsidRDefault="00000000" w:rsidRPr="00000000" w14:paraId="0000006D">
            <w:pPr>
              <w:jc w:val="center"/>
              <w:rPr/>
            </w:pPr>
            <w:r w:rsidDel="00000000" w:rsidR="00000000" w:rsidRPr="00000000">
              <w:rPr>
                <w:rtl w:val="0"/>
              </w:rPr>
              <w:t xml:space="preserve">DegreeRqmt.</w:t>
            </w:r>
          </w:p>
        </w:tc>
        <w:tc>
          <w:tcPr/>
          <w:p w:rsidR="00000000" w:rsidDel="00000000" w:rsidP="00000000" w:rsidRDefault="00000000" w:rsidRPr="00000000" w14:paraId="0000006E">
            <w:pPr>
              <w:jc w:val="center"/>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Module 3: PATH SS3 - Interview Practice/Internship Search Visit SSHS Advisor in Cahill Center (C209)</w:t>
            </w:r>
          </w:p>
        </w:tc>
        <w:tc>
          <w:tcPr/>
          <w:p w:rsidR="00000000" w:rsidDel="00000000" w:rsidP="00000000" w:rsidRDefault="00000000" w:rsidRPr="00000000" w14:paraId="00000070">
            <w:pPr>
              <w:jc w:val="center"/>
              <w:rPr/>
            </w:pPr>
            <w:r w:rsidDel="00000000" w:rsidR="00000000" w:rsidRPr="00000000">
              <w:rPr>
                <w:rtl w:val="0"/>
              </w:rPr>
              <w:t xml:space="preserve">DegreeRqmt.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2"/>
          <w:szCs w:val="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SOCI 308-Data Analysis in Sociology</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SOCI 304-Globalization &amp; Society WI</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SOCI 307-Social Research w/ Computers WI</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SOCI 302-Women and Global Poverty, or SOCI 361-Gender, Work, &amp; Family</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One Course from Social Inequality Concentration</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One Course from Social Inequality Concentration</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16</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rPr>
          <w:sz w:val="2"/>
          <w:szCs w:val="2"/>
        </w:rPr>
      </w:pPr>
      <w:r w:rsidDel="00000000" w:rsidR="00000000" w:rsidRPr="00000000">
        <w:rPr>
          <w:rtl w:val="0"/>
        </w:rPr>
      </w:r>
    </w:p>
    <w:p w:rsidR="00000000" w:rsidDel="00000000" w:rsidP="00000000" w:rsidRDefault="00000000" w:rsidRPr="00000000" w14:paraId="000000A4">
      <w:pPr>
        <w:rPr>
          <w:sz w:val="2"/>
          <w:szCs w:val="2"/>
        </w:rPr>
      </w:pPr>
      <w:r w:rsidDel="00000000" w:rsidR="00000000" w:rsidRPr="00000000">
        <w:rPr>
          <w:rtl w:val="0"/>
        </w:rPr>
      </w:r>
    </w:p>
    <w:p w:rsidR="00000000" w:rsidDel="00000000" w:rsidP="00000000" w:rsidRDefault="00000000" w:rsidRPr="00000000" w14:paraId="000000A5">
      <w:pPr>
        <w:rPr>
          <w:sz w:val="2"/>
          <w:szCs w:val="2"/>
        </w:rPr>
      </w:pPr>
      <w:r w:rsidDel="00000000" w:rsidR="00000000" w:rsidRPr="00000000">
        <w:rPr>
          <w:rtl w:val="0"/>
        </w:rPr>
      </w:r>
    </w:p>
    <w:p w:rsidR="00000000" w:rsidDel="00000000" w:rsidP="00000000" w:rsidRDefault="00000000" w:rsidRPr="00000000" w14:paraId="000000A6">
      <w:pPr>
        <w:rPr>
          <w:sz w:val="2"/>
          <w:szCs w:val="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4006"/>
        <w:gridCol w:w="749"/>
        <w:gridCol w:w="520"/>
        <w:tblGridChange w:id="0">
          <w:tblGrid>
            <w:gridCol w:w="4121"/>
            <w:gridCol w:w="830"/>
            <w:gridCol w:w="520"/>
            <w:gridCol w:w="4006"/>
            <w:gridCol w:w="749"/>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7">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F">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3">
            <w:pPr>
              <w:rPr>
                <w:sz w:val="20"/>
                <w:szCs w:val="20"/>
              </w:rPr>
            </w:pPr>
            <w:r w:rsidDel="00000000" w:rsidR="00000000" w:rsidRPr="00000000">
              <w:rPr>
                <w:sz w:val="20"/>
                <w:szCs w:val="20"/>
                <w:rtl w:val="0"/>
              </w:rPr>
              <w:t xml:space="preserve">One Course from Sustainability, Society and Civic Mindedness (Intro course outside of major): EDUC 221, OR ENST 209, OR LAWS 131, OR PSYC 101</w:t>
            </w:r>
          </w:p>
        </w:tc>
        <w:tc>
          <w:tcPr/>
          <w:p w:rsidR="00000000" w:rsidDel="00000000" w:rsidP="00000000" w:rsidRDefault="00000000" w:rsidRPr="00000000" w14:paraId="000000B4">
            <w:pPr>
              <w:jc w:val="center"/>
              <w:rPr/>
            </w:pPr>
            <w:r w:rsidDel="00000000" w:rsidR="00000000" w:rsidRPr="00000000">
              <w:rPr>
                <w:rtl w:val="0"/>
              </w:rPr>
              <w:t xml:space="preserve">4</w:t>
            </w:r>
          </w:p>
        </w:tc>
        <w:tc>
          <w:tcPr/>
          <w:p w:rsidR="00000000" w:rsidDel="00000000" w:rsidP="00000000" w:rsidRDefault="00000000" w:rsidRPr="00000000" w14:paraId="000000B5">
            <w:pPr>
              <w:jc w:val="center"/>
              <w:rPr/>
            </w:pPr>
            <w:r w:rsidDel="00000000" w:rsidR="00000000" w:rsidRPr="00000000">
              <w:rPr>
                <w:rtl w:val="0"/>
              </w:rPr>
            </w:r>
          </w:p>
        </w:tc>
        <w:tc>
          <w:tcPr/>
          <w:p w:rsidR="00000000" w:rsidDel="00000000" w:rsidP="00000000" w:rsidRDefault="00000000" w:rsidRPr="00000000" w14:paraId="000000B6">
            <w:pPr>
              <w:rPr>
                <w:sz w:val="20"/>
                <w:szCs w:val="20"/>
              </w:rPr>
            </w:pPr>
            <w:r w:rsidDel="00000000" w:rsidR="00000000" w:rsidRPr="00000000">
              <w:rPr>
                <w:sz w:val="20"/>
                <w:szCs w:val="20"/>
                <w:rtl w:val="0"/>
              </w:rPr>
              <w:t xml:space="preserve">SOCI 317-Fieldwork**</w:t>
            </w:r>
          </w:p>
        </w:tc>
        <w:tc>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9">
            <w:pPr>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c>
          <w:tcPr/>
          <w:p w:rsidR="00000000" w:rsidDel="00000000" w:rsidP="00000000" w:rsidRDefault="00000000" w:rsidRPr="00000000" w14:paraId="000000BC">
            <w:pPr>
              <w:tabs>
                <w:tab w:val="right" w:leader="none" w:pos="3709"/>
              </w:tabs>
              <w:ind w:left="3709" w:hanging="3709"/>
              <w:rPr>
                <w:sz w:val="20"/>
                <w:szCs w:val="20"/>
              </w:rPr>
            </w:pPr>
            <w:r w:rsidDel="00000000" w:rsidR="00000000" w:rsidRPr="00000000">
              <w:rPr>
                <w:sz w:val="20"/>
                <w:szCs w:val="20"/>
                <w:rtl w:val="0"/>
              </w:rPr>
              <w:t xml:space="preserve">SOCI 410-Capstone Project in Sociology** </w:t>
            </w:r>
          </w:p>
          <w:p w:rsidR="00000000" w:rsidDel="00000000" w:rsidP="00000000" w:rsidRDefault="00000000" w:rsidRPr="00000000" w14:paraId="000000BD">
            <w:pPr>
              <w:tabs>
                <w:tab w:val="right" w:leader="none" w:pos="3709"/>
              </w:tabs>
              <w:ind w:left="3709" w:hanging="3709"/>
              <w:rPr>
                <w:sz w:val="20"/>
                <w:szCs w:val="20"/>
              </w:rPr>
            </w:pPr>
            <w:r w:rsidDel="00000000" w:rsidR="00000000" w:rsidRPr="00000000">
              <w:rPr>
                <w:sz w:val="20"/>
                <w:szCs w:val="20"/>
                <w:rtl w:val="0"/>
              </w:rPr>
              <w:t xml:space="preserve">WI</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sz w:val="20"/>
                <w:szCs w:val="20"/>
                <w:rtl w:val="0"/>
              </w:rPr>
              <w:t xml:space="preserve">One Course from Social Inequality Concentration</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c>
          <w:tcPr/>
          <w:p w:rsidR="00000000" w:rsidDel="00000000" w:rsidP="00000000" w:rsidRDefault="00000000" w:rsidRPr="00000000" w14:paraId="000000C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16</w:t>
            </w:r>
          </w:p>
        </w:tc>
        <w:tc>
          <w:tcPr/>
          <w:p w:rsidR="00000000" w:rsidDel="00000000" w:rsidP="00000000" w:rsidRDefault="00000000" w:rsidRPr="00000000" w14:paraId="000000CE">
            <w:pPr>
              <w:jc w:val="cente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r>
    </w:tbl>
    <w:p w:rsidR="00000000" w:rsidDel="00000000" w:rsidP="00000000" w:rsidRDefault="00000000" w:rsidRPr="00000000" w14:paraId="000000D2">
      <w:pPr>
        <w:rPr/>
      </w:pPr>
      <w:r w:rsidDel="00000000" w:rsidR="00000000" w:rsidRPr="00000000">
        <w:rPr>
          <w:b w:val="1"/>
          <w:rtl w:val="0"/>
        </w:rPr>
        <w:t xml:space="preserve">Total Credits Required: </w:t>
      </w:r>
      <w:r w:rsidDel="00000000" w:rsidR="00000000" w:rsidRPr="00000000">
        <w:rPr>
          <w:rtl w:val="0"/>
        </w:rPr>
        <w:t xml:space="preserve">128 credits</w:t>
        <w:tab/>
      </w:r>
      <w:r w:rsidDel="00000000" w:rsidR="00000000" w:rsidRPr="00000000">
        <w:rPr>
          <w:b w:val="1"/>
          <w:rtl w:val="0"/>
        </w:rPr>
        <w:t xml:space="preserve">GPA:</w:t>
      </w:r>
      <w:r w:rsidDel="00000000" w:rsidR="00000000" w:rsidRPr="00000000">
        <w:rPr>
          <w:rtl w:val="0"/>
        </w:rPr>
        <w:t xml:space="preserve"> 2.0</w:t>
        <w:br w:type="textWrapping"/>
      </w:r>
      <w:r w:rsidDel="00000000" w:rsidR="00000000" w:rsidRPr="00000000">
        <w:rPr>
          <w:b w:val="1"/>
          <w:rtl w:val="0"/>
        </w:rPr>
        <w:t xml:space="preserve">* Only offered in the Fall Semester   ** Only offered in the Spring Semester</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WI: Writing Intensive courses needed prior to graduation</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SOCI 202 recommended)[+W]</w:t>
      </w: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4d5fqLNfqPFi0vu640rcSqsg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FqLVB0UkxyWmRpTHpZRDI0NU0yNy16RmtxWkRpcVVy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2024-06-12T20:39:00Z</dcterms:created>
</cp:coreProperties>
</file>