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b w:val="1"/>
          <w:sz w:val="28"/>
          <w:szCs w:val="28"/>
          <w:rtl w:val="0"/>
        </w:rPr>
        <w:br w:type="textWrapping"/>
        <w:t xml:space="preserve">Music: Music Production</w:t>
      </w: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8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5"/>
        <w:gridCol w:w="1035"/>
        <w:gridCol w:w="549"/>
        <w:gridCol w:w="4150"/>
        <w:gridCol w:w="878"/>
        <w:gridCol w:w="550"/>
        <w:tblGridChange w:id="0">
          <w:tblGrid>
            <w:gridCol w:w="3675"/>
            <w:gridCol w:w="1035"/>
            <w:gridCol w:w="549"/>
            <w:gridCol w:w="4150"/>
            <w:gridCol w:w="878"/>
            <w:gridCol w:w="550"/>
          </w:tblGrid>
        </w:tblGridChange>
      </w:tblGrid>
      <w:tr>
        <w:trPr>
          <w:cantSplit w:val="0"/>
          <w:trHeight w:val="304"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3"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A">
            <w:pPr>
              <w:rPr>
                <w:sz w:val="20"/>
                <w:szCs w:val="20"/>
              </w:rPr>
            </w:pPr>
            <w:r w:rsidDel="00000000" w:rsidR="00000000" w:rsidRPr="00000000">
              <w:rPr>
                <w:sz w:val="20"/>
                <w:szCs w:val="20"/>
                <w:rtl w:val="0"/>
              </w:rPr>
              <w:t xml:space="preserve">Recommended: Math 104: Math of the Modern World</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color w:val="000000"/>
                <w:sz w:val="20"/>
                <w:szCs w:val="20"/>
              </w:rPr>
            </w:pPr>
            <w:r w:rsidDel="00000000" w:rsidR="00000000" w:rsidRPr="00000000">
              <w:rPr>
                <w:color w:val="000000"/>
                <w:sz w:val="20"/>
                <w:szCs w:val="20"/>
                <w:rtl w:val="0"/>
              </w:rPr>
              <w:t xml:space="preserve">MUSI 123-Musicianship I** or </w:t>
            </w:r>
          </w:p>
          <w:p w:rsidR="00000000" w:rsidDel="00000000" w:rsidP="00000000" w:rsidRDefault="00000000" w:rsidRPr="00000000" w14:paraId="00000031">
            <w:pPr>
              <w:rPr>
                <w:color w:val="000000"/>
                <w:sz w:val="20"/>
                <w:szCs w:val="20"/>
              </w:rPr>
            </w:pPr>
            <w:r w:rsidDel="00000000" w:rsidR="00000000" w:rsidRPr="00000000">
              <w:rPr>
                <w:color w:val="000000"/>
                <w:sz w:val="20"/>
                <w:szCs w:val="20"/>
                <w:rtl w:val="0"/>
              </w:rPr>
              <w:t xml:space="preserve">MUSI </w:t>
            </w:r>
            <w:r w:rsidDel="00000000" w:rsidR="00000000" w:rsidRPr="00000000">
              <w:rPr>
                <w:sz w:val="20"/>
                <w:szCs w:val="20"/>
                <w:rtl w:val="0"/>
              </w:rPr>
              <w:t xml:space="preserve">210-Musicianship</w:t>
            </w:r>
            <w:r w:rsidDel="00000000" w:rsidR="00000000" w:rsidRPr="00000000">
              <w:rPr>
                <w:color w:val="000000"/>
                <w:sz w:val="20"/>
                <w:szCs w:val="20"/>
                <w:rtl w:val="0"/>
              </w:rPr>
              <w:t xml:space="preserve"> II </w:t>
            </w:r>
          </w:p>
          <w:p w:rsidR="00000000" w:rsidDel="00000000" w:rsidP="00000000" w:rsidRDefault="00000000" w:rsidRPr="00000000" w14:paraId="00000032">
            <w:pPr>
              <w:rPr>
                <w:sz w:val="20"/>
                <w:szCs w:val="20"/>
              </w:rPr>
            </w:pPr>
            <w:r w:rsidDel="00000000" w:rsidR="00000000" w:rsidRPr="00000000">
              <w:rPr>
                <w:color w:val="000000"/>
                <w:sz w:val="20"/>
                <w:szCs w:val="20"/>
                <w:rtl w:val="0"/>
              </w:rPr>
              <w:t xml:space="preserve">(depending on testing placement or course sequence)</w:t>
            </w:r>
            <w:r w:rsidDel="00000000" w:rsidR="00000000" w:rsidRPr="00000000">
              <w:rPr>
                <w:rtl w:val="0"/>
              </w:rPr>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Depending on Placement Test: **</w:t>
            </w:r>
          </w:p>
          <w:p w:rsidR="00000000" w:rsidDel="00000000" w:rsidP="00000000" w:rsidRDefault="00000000" w:rsidRPr="00000000" w14:paraId="00000036">
            <w:pPr>
              <w:rPr>
                <w:sz w:val="20"/>
                <w:szCs w:val="20"/>
              </w:rPr>
            </w:pPr>
            <w:r w:rsidDel="00000000" w:rsidR="00000000" w:rsidRPr="00000000">
              <w:rPr>
                <w:sz w:val="20"/>
                <w:szCs w:val="20"/>
                <w:rtl w:val="0"/>
              </w:rPr>
              <w:t xml:space="preserve">MUSI 121-Music Fundamentals </w:t>
            </w:r>
          </w:p>
          <w:p w:rsidR="00000000" w:rsidDel="00000000" w:rsidP="00000000" w:rsidRDefault="00000000" w:rsidRPr="00000000" w14:paraId="00000037">
            <w:pPr>
              <w:rPr>
                <w:sz w:val="20"/>
                <w:szCs w:val="20"/>
              </w:rPr>
            </w:pPr>
            <w:r w:rsidDel="00000000" w:rsidR="00000000" w:rsidRPr="00000000">
              <w:rPr>
                <w:sz w:val="20"/>
                <w:szCs w:val="20"/>
                <w:rtl w:val="0"/>
              </w:rPr>
              <w:t xml:space="preserve">OR </w:t>
            </w:r>
          </w:p>
          <w:p w:rsidR="00000000" w:rsidDel="00000000" w:rsidP="00000000" w:rsidRDefault="00000000" w:rsidRPr="00000000" w14:paraId="00000038">
            <w:pPr>
              <w:rPr>
                <w:sz w:val="20"/>
                <w:szCs w:val="20"/>
              </w:rPr>
            </w:pPr>
            <w:r w:rsidDel="00000000" w:rsidR="00000000" w:rsidRPr="00000000">
              <w:rPr>
                <w:sz w:val="20"/>
                <w:szCs w:val="20"/>
                <w:rtl w:val="0"/>
              </w:rPr>
              <w:t xml:space="preserve">MUSI 123-Musicianship I</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MUSI 120-Music Production Technology </w:t>
            </w:r>
          </w:p>
        </w:tc>
        <w:tc>
          <w:tcPr/>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rtl w:val="0"/>
              </w:rPr>
            </w:r>
          </w:p>
        </w:tc>
        <w:tc>
          <w:tcPr/>
          <w:p w:rsidR="00000000" w:rsidDel="00000000" w:rsidP="00000000" w:rsidRDefault="00000000" w:rsidRPr="00000000" w14:paraId="00000048">
            <w:pPr>
              <w:jc w:val="center"/>
              <w:rPr>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A">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C">
            <w:pPr>
              <w:rPr>
                <w:b w:val="1"/>
                <w:sz w:val="20"/>
                <w:szCs w:val="20"/>
              </w:rPr>
            </w:pPr>
            <w:r w:rsidDel="00000000" w:rsidR="00000000" w:rsidRPr="00000000">
              <w:rPr>
                <w:rtl w:val="0"/>
              </w:rPr>
            </w:r>
          </w:p>
        </w:tc>
        <w:tc>
          <w:tcPr/>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E">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F">
            <w:pPr>
              <w:rPr>
                <w:b w:val="1"/>
                <w:sz w:val="20"/>
                <w:szCs w:val="20"/>
              </w:rPr>
            </w:pPr>
            <w:r w:rsidDel="00000000" w:rsidR="00000000" w:rsidRPr="00000000">
              <w:rPr>
                <w:rtl w:val="0"/>
              </w:rPr>
            </w:r>
          </w:p>
        </w:tc>
      </w:tr>
    </w:tbl>
    <w:p w:rsidR="00000000" w:rsidDel="00000000" w:rsidP="00000000" w:rsidRDefault="00000000" w:rsidRPr="00000000" w14:paraId="00000050">
      <w:pPr>
        <w:rPr>
          <w:sz w:val="20"/>
          <w:szCs w:val="20"/>
        </w:rPr>
      </w:pPr>
      <w:r w:rsidDel="00000000" w:rsidR="00000000" w:rsidRPr="00000000">
        <w:rPr>
          <w:rtl w:val="0"/>
        </w:rPr>
      </w:r>
    </w:p>
    <w:tbl>
      <w:tblPr>
        <w:tblStyle w:val="Table4"/>
        <w:tblW w:w="108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5"/>
        <w:gridCol w:w="975"/>
        <w:gridCol w:w="547"/>
        <w:gridCol w:w="4020"/>
        <w:gridCol w:w="975"/>
        <w:gridCol w:w="547"/>
        <w:tblGridChange w:id="0">
          <w:tblGrid>
            <w:gridCol w:w="3765"/>
            <w:gridCol w:w="975"/>
            <w:gridCol w:w="547"/>
            <w:gridCol w:w="4020"/>
            <w:gridCol w:w="975"/>
            <w:gridCol w:w="547"/>
          </w:tblGrid>
        </w:tblGridChange>
      </w:tblGrid>
      <w:tr>
        <w:trPr>
          <w:cantSplit w:val="0"/>
          <w:trHeight w:val="293" w:hRule="atLeast"/>
          <w:tblHeader w:val="0"/>
        </w:trPr>
        <w:tc>
          <w:tcPr>
            <w:gridSpan w:val="6"/>
            <w:shd w:fill="e0e0e0" w:val="clear"/>
          </w:tcPr>
          <w:p w:rsidR="00000000" w:rsidDel="00000000" w:rsidP="00000000" w:rsidRDefault="00000000" w:rsidRPr="00000000" w14:paraId="00000051">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4" w:hRule="atLeast"/>
          <w:tblHeader w:val="0"/>
        </w:trPr>
        <w:tc>
          <w:tcPr>
            <w:shd w:fill="e0e0e0" w:val="clear"/>
          </w:tcPr>
          <w:p w:rsidR="00000000" w:rsidDel="00000000" w:rsidP="00000000" w:rsidRDefault="00000000" w:rsidRPr="00000000" w14:paraId="00000057">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8">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9">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A">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B">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C">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jc w:val="center"/>
              <w:rPr/>
            </w:pPr>
            <w:r w:rsidDel="00000000" w:rsidR="00000000" w:rsidRPr="00000000">
              <w:rPr>
                <w:rtl w:val="0"/>
              </w:rPr>
              <w:t xml:space="preserve">4</w:t>
            </w:r>
          </w:p>
        </w:tc>
        <w:tc>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jc w:val="center"/>
              <w:rPr/>
            </w:pPr>
            <w:r w:rsidDel="00000000" w:rsidR="00000000" w:rsidRPr="00000000">
              <w:rPr>
                <w:rtl w:val="0"/>
              </w:rPr>
              <w:t xml:space="preserve">4</w:t>
            </w:r>
          </w:p>
        </w:tc>
        <w:tc>
          <w:tcPr/>
          <w:p w:rsidR="00000000" w:rsidDel="00000000" w:rsidP="00000000" w:rsidRDefault="00000000" w:rsidRPr="00000000" w14:paraId="00000062">
            <w:pPr>
              <w:rPr/>
            </w:pPr>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jc w:val="center"/>
              <w:rPr/>
            </w:pPr>
            <w:r w:rsidDel="00000000" w:rsidR="00000000" w:rsidRPr="00000000">
              <w:rPr>
                <w:rtl w:val="0"/>
              </w:rPr>
              <w:t xml:space="preserve">4</w:t>
            </w:r>
          </w:p>
        </w:tc>
        <w:tc>
          <w:tcPr/>
          <w:p w:rsidR="00000000" w:rsidDel="00000000" w:rsidP="00000000" w:rsidRDefault="00000000" w:rsidRPr="00000000" w14:paraId="00000065">
            <w:pPr>
              <w:rPr>
                <w:sz w:val="20"/>
                <w:szCs w:val="20"/>
              </w:rPr>
            </w:pPr>
            <w:r w:rsidDel="00000000" w:rsidR="00000000" w:rsidRPr="00000000">
              <w:rPr>
                <w:rtl w:val="0"/>
              </w:rPr>
            </w:r>
          </w:p>
        </w:tc>
        <w:tc>
          <w:tcPr/>
          <w:p w:rsidR="00000000" w:rsidDel="00000000" w:rsidP="00000000" w:rsidRDefault="00000000" w:rsidRPr="00000000" w14:paraId="00000066">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7">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9">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F">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0">
            <w:pPr>
              <w:rPr>
                <w:sz w:val="20"/>
                <w:szCs w:val="20"/>
              </w:rPr>
            </w:pPr>
            <w:r w:rsidDel="00000000" w:rsidR="00000000" w:rsidRPr="00000000">
              <w:rPr>
                <w:sz w:val="20"/>
                <w:szCs w:val="20"/>
                <w:rtl w:val="0"/>
              </w:rPr>
              <w:t xml:space="preserve">After MUSI-120:</w:t>
            </w:r>
          </w:p>
          <w:p w:rsidR="00000000" w:rsidDel="00000000" w:rsidP="00000000" w:rsidRDefault="00000000" w:rsidRPr="00000000" w14:paraId="00000071">
            <w:pPr>
              <w:rPr>
                <w:sz w:val="20"/>
                <w:szCs w:val="20"/>
              </w:rPr>
            </w:pPr>
            <w:r w:rsidDel="00000000" w:rsidR="00000000" w:rsidRPr="00000000">
              <w:rPr>
                <w:sz w:val="20"/>
                <w:szCs w:val="20"/>
                <w:rtl w:val="0"/>
              </w:rPr>
              <w:t xml:space="preserve">MUSI 223-Electronic &amp; Computer Music I AND/OR</w:t>
            </w:r>
          </w:p>
          <w:p w:rsidR="00000000" w:rsidDel="00000000" w:rsidP="00000000" w:rsidRDefault="00000000" w:rsidRPr="00000000" w14:paraId="00000072">
            <w:pPr>
              <w:rPr>
                <w:sz w:val="20"/>
                <w:szCs w:val="20"/>
              </w:rPr>
            </w:pPr>
            <w:r w:rsidDel="00000000" w:rsidR="00000000" w:rsidRPr="00000000">
              <w:rPr>
                <w:sz w:val="20"/>
                <w:szCs w:val="20"/>
                <w:rtl w:val="0"/>
              </w:rPr>
              <w:t xml:space="preserve">MUSI 261-Recording Arts I</w:t>
            </w:r>
          </w:p>
        </w:tc>
        <w:tc>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74">
            <w:pPr>
              <w:rPr>
                <w:sz w:val="20"/>
                <w:szCs w:val="20"/>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77">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8">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7A">
            <w:pPr>
              <w:rPr>
                <w:sz w:val="20"/>
                <w:szCs w:val="20"/>
              </w:rPr>
            </w:pPr>
            <w:r w:rsidDel="00000000" w:rsidR="00000000" w:rsidRPr="00000000">
              <w:rPr>
                <w:rtl w:val="0"/>
              </w:rPr>
            </w:r>
          </w:p>
        </w:tc>
        <w:tc>
          <w:tcPr/>
          <w:p w:rsidR="00000000" w:rsidDel="00000000" w:rsidP="00000000" w:rsidRDefault="00000000" w:rsidRPr="00000000" w14:paraId="0000007B">
            <w:pPr>
              <w:rPr>
                <w:sz w:val="20"/>
                <w:szCs w:val="20"/>
              </w:rPr>
            </w:pPr>
            <w:r w:rsidDel="00000000" w:rsidR="00000000" w:rsidRPr="00000000">
              <w:rPr>
                <w:rtl w:val="0"/>
              </w:rPr>
            </w:r>
          </w:p>
        </w:tc>
        <w:tc>
          <w:tcPr/>
          <w:p w:rsidR="00000000" w:rsidDel="00000000" w:rsidP="00000000" w:rsidRDefault="00000000" w:rsidRPr="00000000" w14:paraId="0000007C">
            <w:pPr>
              <w:jc w:val="center"/>
              <w:rPr>
                <w:sz w:val="20"/>
                <w:szCs w:val="20"/>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E">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F">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3">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5">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6">
            <w:pPr>
              <w:rPr>
                <w:b w:val="1"/>
                <w:sz w:val="20"/>
                <w:szCs w:val="20"/>
              </w:rPr>
            </w:pPr>
            <w:r w:rsidDel="00000000" w:rsidR="00000000" w:rsidRPr="00000000">
              <w:rPr>
                <w:rtl w:val="0"/>
              </w:rPr>
            </w:r>
          </w:p>
        </w:tc>
        <w:tc>
          <w:tcPr/>
          <w:p w:rsidR="00000000" w:rsidDel="00000000" w:rsidP="00000000" w:rsidRDefault="00000000" w:rsidRPr="00000000" w14:paraId="00000087">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8">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9">
            <w:pPr>
              <w:rPr>
                <w:b w:val="1"/>
              </w:rPr>
            </w:pPr>
            <w:r w:rsidDel="00000000" w:rsidR="00000000" w:rsidRPr="00000000">
              <w:rPr>
                <w:rtl w:val="0"/>
              </w:rPr>
            </w:r>
          </w:p>
        </w:tc>
      </w:tr>
    </w:tbl>
    <w:p w:rsidR="00000000" w:rsidDel="00000000" w:rsidP="00000000" w:rsidRDefault="00000000" w:rsidRPr="00000000" w14:paraId="0000008A">
      <w:pPr>
        <w:rPr>
          <w:sz w:val="20"/>
          <w:szCs w:val="20"/>
        </w:rPr>
      </w:pPr>
      <w:r w:rsidDel="00000000" w:rsidR="00000000" w:rsidRPr="00000000">
        <w:rPr>
          <w:rtl w:val="0"/>
        </w:rPr>
      </w:r>
    </w:p>
    <w:tbl>
      <w:tblPr>
        <w:tblStyle w:val="Table5"/>
        <w:tblW w:w="1086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6"/>
        <w:gridCol w:w="883"/>
        <w:gridCol w:w="553"/>
        <w:gridCol w:w="4177"/>
        <w:gridCol w:w="883"/>
        <w:gridCol w:w="554"/>
        <w:tblGridChange w:id="0">
          <w:tblGrid>
            <w:gridCol w:w="3816"/>
            <w:gridCol w:w="883"/>
            <w:gridCol w:w="553"/>
            <w:gridCol w:w="4177"/>
            <w:gridCol w:w="883"/>
            <w:gridCol w:w="554"/>
          </w:tblGrid>
        </w:tblGridChange>
      </w:tblGrid>
      <w:tr>
        <w:trPr>
          <w:cantSplit w:val="0"/>
          <w:trHeight w:val="321" w:hRule="atLeast"/>
          <w:tblHeader w:val="0"/>
        </w:trPr>
        <w:tc>
          <w:tcPr>
            <w:gridSpan w:val="6"/>
            <w:shd w:fill="e6e6e6" w:val="clear"/>
          </w:tcPr>
          <w:p w:rsidR="00000000" w:rsidDel="00000000" w:rsidP="00000000" w:rsidRDefault="00000000" w:rsidRPr="00000000" w14:paraId="0000008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9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9D">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F">
            <w:pPr>
              <w:jc w:val="cente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2">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5">
            <w:pPr>
              <w:jc w:val="center"/>
              <w:rPr>
                <w:sz w:val="20"/>
                <w:szCs w:val="20"/>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8">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9">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AB">
            <w:pPr>
              <w:jc w:val="center"/>
              <w:rPr>
                <w:sz w:val="20"/>
                <w:szCs w:val="20"/>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AE">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B0">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B1">
            <w:pPr>
              <w:jc w:val="center"/>
              <w:rPr>
                <w:sz w:val="20"/>
                <w:szCs w:val="20"/>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Group Performance (Total of 4 credits required)**</w:t>
            </w:r>
          </w:p>
        </w:tc>
        <w:tc>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0B4">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B6">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B7">
            <w:pPr>
              <w:jc w:val="center"/>
              <w:rPr>
                <w:b w:val="1"/>
                <w:sz w:val="20"/>
                <w:szCs w:val="20"/>
              </w:rPr>
            </w:pPr>
            <w:r w:rsidDel="00000000" w:rsidR="00000000" w:rsidRPr="00000000">
              <w:rPr>
                <w:rtl w:val="0"/>
              </w:rPr>
            </w:r>
          </w:p>
        </w:tc>
        <w:tc>
          <w:tcPr/>
          <w:p w:rsidR="00000000" w:rsidDel="00000000" w:rsidP="00000000" w:rsidRDefault="00000000" w:rsidRPr="00000000" w14:paraId="000000B8">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B9">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BA">
            <w:pPr>
              <w:jc w:val="center"/>
              <w:rPr>
                <w:b w:val="1"/>
                <w:sz w:val="20"/>
                <w:szCs w:val="20"/>
              </w:rPr>
            </w:pPr>
            <w:r w:rsidDel="00000000" w:rsidR="00000000" w:rsidRPr="00000000">
              <w:rPr>
                <w:rtl w:val="0"/>
              </w:rPr>
            </w:r>
          </w:p>
        </w:tc>
      </w:tr>
    </w:tbl>
    <w:p w:rsidR="00000000" w:rsidDel="00000000" w:rsidP="00000000" w:rsidRDefault="00000000" w:rsidRPr="00000000" w14:paraId="000000BB">
      <w:pPr>
        <w:rPr>
          <w:sz w:val="18"/>
          <w:szCs w:val="18"/>
        </w:rPr>
      </w:pPr>
      <w:r w:rsidDel="00000000" w:rsidR="00000000" w:rsidRPr="00000000">
        <w:rPr>
          <w:rtl w:val="0"/>
        </w:rPr>
      </w:r>
    </w:p>
    <w:tbl>
      <w:tblPr>
        <w:tblStyle w:val="Table6"/>
        <w:tblW w:w="109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882"/>
        <w:gridCol w:w="553"/>
        <w:gridCol w:w="4176"/>
        <w:gridCol w:w="882"/>
        <w:gridCol w:w="556"/>
        <w:tblGridChange w:id="0">
          <w:tblGrid>
            <w:gridCol w:w="3854"/>
            <w:gridCol w:w="882"/>
            <w:gridCol w:w="553"/>
            <w:gridCol w:w="4176"/>
            <w:gridCol w:w="882"/>
            <w:gridCol w:w="556"/>
          </w:tblGrid>
        </w:tblGridChange>
      </w:tblGrid>
      <w:tr>
        <w:trPr>
          <w:cantSplit w:val="0"/>
          <w:trHeight w:val="357" w:hRule="atLeast"/>
          <w:tblHeader w:val="0"/>
        </w:trPr>
        <w:tc>
          <w:tcPr>
            <w:gridSpan w:val="6"/>
            <w:shd w:fill="e6e6e6" w:val="clear"/>
          </w:tcPr>
          <w:p w:rsidR="00000000" w:rsidDel="00000000" w:rsidP="00000000" w:rsidRDefault="00000000" w:rsidRPr="00000000" w14:paraId="000000B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09" w:hRule="atLeast"/>
          <w:tblHeader w:val="0"/>
        </w:trPr>
        <w:tc>
          <w:tcPr>
            <w:shd w:fill="e6e6e6" w:val="clear"/>
          </w:tcPr>
          <w:p w:rsidR="00000000" w:rsidDel="00000000" w:rsidP="00000000" w:rsidRDefault="00000000" w:rsidRPr="00000000" w14:paraId="000000C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4">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7">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C8">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A">
            <w:pPr>
              <w:jc w:val="center"/>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D">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CE">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C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0">
            <w:pPr>
              <w:jc w:val="center"/>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sz w:val="20"/>
                <w:szCs w:val="20"/>
                <w:rtl w:val="0"/>
              </w:rPr>
              <w:t xml:space="preserve">Music &amp; Culture Course (300 Level)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3">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4">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D6">
            <w:pPr>
              <w:jc w:val="center"/>
              <w:rPr>
                <w:sz w:val="20"/>
                <w:szCs w:val="20"/>
              </w:rPr>
            </w:pPr>
            <w:r w:rsidDel="00000000" w:rsidR="00000000" w:rsidRPr="00000000">
              <w:rPr>
                <w:rtl w:val="0"/>
              </w:rPr>
            </w:r>
          </w:p>
        </w:tc>
        <w:tc>
          <w:tcPr/>
          <w:p w:rsidR="00000000" w:rsidDel="00000000" w:rsidP="00000000" w:rsidRDefault="00000000" w:rsidRPr="00000000" w14:paraId="000000D7">
            <w:pPr>
              <w:rPr>
                <w:sz w:val="20"/>
                <w:szCs w:val="20"/>
              </w:rPr>
            </w:pPr>
            <w:r w:rsidDel="00000000" w:rsidR="00000000" w:rsidRPr="00000000">
              <w:rPr>
                <w:sz w:val="20"/>
                <w:szCs w:val="20"/>
                <w:rtl w:val="0"/>
              </w:rPr>
              <w:t xml:space="preserve">Music Production Electives (4 total)</w:t>
            </w:r>
          </w:p>
        </w:tc>
        <w:tc>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D9">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DA">
            <w:pPr>
              <w:rPr>
                <w:sz w:val="20"/>
                <w:szCs w:val="20"/>
              </w:rPr>
            </w:pPr>
            <w:r w:rsidDel="00000000" w:rsidR="00000000" w:rsidRPr="00000000">
              <w:rPr>
                <w:sz w:val="20"/>
                <w:szCs w:val="20"/>
                <w:rtl w:val="0"/>
              </w:rPr>
              <w:t xml:space="preserve">CNTP 388-Internship/Co-Op Contemporary Arts (fall, spring, or summer)</w:t>
            </w:r>
          </w:p>
        </w:tc>
        <w:tc>
          <w:tcPr/>
          <w:p w:rsidR="00000000" w:rsidDel="00000000" w:rsidP="00000000" w:rsidRDefault="00000000" w:rsidRPr="00000000" w14:paraId="000000D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C">
            <w:pPr>
              <w:jc w:val="center"/>
              <w:rPr>
                <w:sz w:val="20"/>
                <w:szCs w:val="20"/>
              </w:rPr>
            </w:pPr>
            <w:r w:rsidDel="00000000" w:rsidR="00000000" w:rsidRPr="00000000">
              <w:rPr>
                <w:rtl w:val="0"/>
              </w:rPr>
            </w:r>
          </w:p>
        </w:tc>
        <w:tc>
          <w:tcPr/>
          <w:p w:rsidR="00000000" w:rsidDel="00000000" w:rsidP="00000000" w:rsidRDefault="00000000" w:rsidRPr="00000000" w14:paraId="000000DD">
            <w:pPr>
              <w:rPr>
                <w:sz w:val="20"/>
                <w:szCs w:val="20"/>
              </w:rPr>
            </w:pPr>
            <w:r w:rsidDel="00000000" w:rsidR="00000000" w:rsidRPr="00000000">
              <w:rPr>
                <w:sz w:val="20"/>
                <w:szCs w:val="20"/>
                <w:rtl w:val="0"/>
              </w:rPr>
              <w:t xml:space="preserve">CNTP 388-Internship/Co-Op Contemporary Arts (fall, spring, or summer)</w:t>
            </w:r>
          </w:p>
        </w:tc>
        <w:tc>
          <w:tcPr/>
          <w:p w:rsidR="00000000" w:rsidDel="00000000" w:rsidP="00000000" w:rsidRDefault="00000000" w:rsidRPr="00000000" w14:paraId="000000D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F">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0">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2">
            <w:pPr>
              <w:jc w:val="center"/>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5">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E6">
            <w:pPr>
              <w:rPr>
                <w:sz w:val="20"/>
                <w:szCs w:val="20"/>
              </w:rPr>
            </w:pPr>
            <w:r w:rsidDel="00000000" w:rsidR="00000000" w:rsidRPr="00000000">
              <w:rPr>
                <w:i w:val="1"/>
                <w:sz w:val="20"/>
                <w:szCs w:val="20"/>
                <w:rtl w:val="0"/>
              </w:rPr>
              <w:t xml:space="preserve">4+1 Program:</w:t>
            </w:r>
            <w:r w:rsidDel="00000000" w:rsidR="00000000" w:rsidRPr="00000000">
              <w:rPr>
                <w:sz w:val="20"/>
                <w:szCs w:val="20"/>
                <w:rtl w:val="0"/>
              </w:rPr>
              <w:t xml:space="preserve"> *****</w:t>
            </w:r>
          </w:p>
          <w:p w:rsidR="00000000" w:rsidDel="00000000" w:rsidP="00000000" w:rsidRDefault="00000000" w:rsidRPr="00000000" w14:paraId="000000E7">
            <w:pPr>
              <w:rPr>
                <w:sz w:val="20"/>
                <w:szCs w:val="20"/>
              </w:rPr>
            </w:pPr>
            <w:r w:rsidDel="00000000" w:rsidR="00000000" w:rsidRPr="00000000">
              <w:rPr>
                <w:sz w:val="20"/>
                <w:szCs w:val="20"/>
                <w:rtl w:val="0"/>
              </w:rPr>
              <w:t xml:space="preserve">MUSI 505-Acoustics &amp; Psychoacoustics</w:t>
            </w:r>
          </w:p>
          <w:p w:rsidR="00000000" w:rsidDel="00000000" w:rsidP="00000000" w:rsidRDefault="00000000" w:rsidRPr="00000000" w14:paraId="000000E8">
            <w:pPr>
              <w:rPr>
                <w:sz w:val="20"/>
                <w:szCs w:val="20"/>
              </w:rPr>
            </w:pPr>
            <w:r w:rsidDel="00000000" w:rsidR="00000000" w:rsidRPr="00000000">
              <w:rPr>
                <w:rtl w:val="0"/>
              </w:rPr>
            </w:r>
          </w:p>
        </w:tc>
        <w:tc>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A">
            <w:pPr>
              <w:jc w:val="center"/>
              <w:rPr>
                <w:sz w:val="20"/>
                <w:szCs w:val="20"/>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i w:val="1"/>
                <w:sz w:val="20"/>
                <w:szCs w:val="20"/>
                <w:rtl w:val="0"/>
              </w:rPr>
              <w:t xml:space="preserve">4+1 Program:</w:t>
            </w:r>
            <w:r w:rsidDel="00000000" w:rsidR="00000000" w:rsidRPr="00000000">
              <w:rPr>
                <w:sz w:val="20"/>
                <w:szCs w:val="20"/>
                <w:rtl w:val="0"/>
              </w:rPr>
              <w:t xml:space="preserve"> *****</w:t>
            </w:r>
          </w:p>
          <w:p w:rsidR="00000000" w:rsidDel="00000000" w:rsidP="00000000" w:rsidRDefault="00000000" w:rsidRPr="00000000" w14:paraId="000000EC">
            <w:pPr>
              <w:rPr>
                <w:sz w:val="20"/>
                <w:szCs w:val="20"/>
              </w:rPr>
            </w:pPr>
            <w:r w:rsidDel="00000000" w:rsidR="00000000" w:rsidRPr="00000000">
              <w:rPr>
                <w:sz w:val="20"/>
                <w:szCs w:val="20"/>
                <w:rtl w:val="0"/>
              </w:rPr>
              <w:t xml:space="preserve">MUSI 510-Sound Studies &amp; Audio Art</w:t>
            </w:r>
          </w:p>
          <w:p w:rsidR="00000000" w:rsidDel="00000000" w:rsidP="00000000" w:rsidRDefault="00000000" w:rsidRPr="00000000" w14:paraId="000000ED">
            <w:pPr>
              <w:rPr>
                <w:sz w:val="20"/>
                <w:szCs w:val="20"/>
              </w:rPr>
            </w:pPr>
            <w:r w:rsidDel="00000000" w:rsidR="00000000" w:rsidRPr="00000000">
              <w:rPr>
                <w:rtl w:val="0"/>
              </w:rPr>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F">
            <w:pPr>
              <w:jc w:val="center"/>
              <w:rPr>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1">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2">
            <w:pPr>
              <w:jc w:val="center"/>
              <w:rPr>
                <w:b w:val="1"/>
                <w:sz w:val="20"/>
                <w:szCs w:val="20"/>
              </w:rPr>
            </w:pPr>
            <w:r w:rsidDel="00000000" w:rsidR="00000000" w:rsidRPr="00000000">
              <w:rPr>
                <w:rtl w:val="0"/>
              </w:rPr>
            </w:r>
          </w:p>
        </w:tc>
        <w:tc>
          <w:tcPr/>
          <w:p w:rsidR="00000000" w:rsidDel="00000000" w:rsidP="00000000" w:rsidRDefault="00000000" w:rsidRPr="00000000" w14:paraId="000000F3">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4">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5">
            <w:pPr>
              <w:jc w:val="center"/>
              <w:rPr>
                <w:b w:val="1"/>
                <w:sz w:val="20"/>
                <w:szCs w:val="20"/>
              </w:rPr>
            </w:pPr>
            <w:r w:rsidDel="00000000" w:rsidR="00000000" w:rsidRPr="00000000">
              <w:rPr>
                <w:rtl w:val="0"/>
              </w:rPr>
            </w:r>
          </w:p>
        </w:tc>
      </w:tr>
    </w:tbl>
    <w:p w:rsidR="00000000" w:rsidDel="00000000" w:rsidP="00000000" w:rsidRDefault="00000000" w:rsidRPr="00000000" w14:paraId="000000F6">
      <w:pPr>
        <w:rPr>
          <w:sz w:val="4"/>
          <w:szCs w:val="4"/>
        </w:rPr>
      </w:pPr>
      <w:r w:rsidDel="00000000" w:rsidR="00000000" w:rsidRPr="00000000">
        <w:rPr>
          <w:rtl w:val="0"/>
        </w:rPr>
      </w:r>
    </w:p>
    <w:p w:rsidR="00000000" w:rsidDel="00000000" w:rsidP="00000000" w:rsidRDefault="00000000" w:rsidRPr="00000000" w14:paraId="000000F7">
      <w:pPr>
        <w:rPr>
          <w:sz w:val="16"/>
          <w:szCs w:val="16"/>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F9">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FA">
      <w:pPr>
        <w:rPr>
          <w:sz w:val="16"/>
          <w:szCs w:val="16"/>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E">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FF">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0">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01">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02">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03">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04">
      <w:pPr>
        <w:ind w:hanging="2"/>
        <w:rPr/>
      </w:pPr>
      <w:r w:rsidDel="00000000" w:rsidR="00000000" w:rsidRPr="00000000">
        <w:rPr>
          <w:rtl w:val="0"/>
        </w:rPr>
      </w:r>
    </w:p>
    <w:p w:rsidR="00000000" w:rsidDel="00000000" w:rsidP="00000000" w:rsidRDefault="00000000" w:rsidRPr="00000000" w14:paraId="00000105">
      <w:pPr>
        <w:ind w:hanging="2"/>
        <w:rPr>
          <w:sz w:val="16"/>
          <w:szCs w:val="16"/>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w:t>
      </w:r>
      <w:r w:rsidDel="00000000" w:rsidR="00000000" w:rsidRPr="00000000">
        <w:rPr>
          <w:rtl w:val="0"/>
        </w:rPr>
      </w:r>
    </w:p>
    <w:p w:rsidR="00000000" w:rsidDel="00000000" w:rsidP="00000000" w:rsidRDefault="00000000" w:rsidRPr="00000000" w14:paraId="00000106">
      <w:pPr>
        <w:rPr>
          <w:sz w:val="16"/>
          <w:szCs w:val="16"/>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sz w:val="20"/>
          <w:szCs w:val="20"/>
          <w:rtl w:val="0"/>
        </w:rPr>
        <w:t xml:space="preserve">** Students can participate in an ensemble each semester. </w:t>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color w:val="000000"/>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Incoming music majors must take Musicianship placement test to determine appropriate placement. If a student scores 74 or below on this test, take MUSI 121-Music Fundamentals </w:t>
      </w:r>
      <w:r w:rsidDel="00000000" w:rsidR="00000000" w:rsidRPr="00000000">
        <w:rPr>
          <w:color w:val="333333"/>
          <w:sz w:val="20"/>
          <w:szCs w:val="20"/>
          <w:rtl w:val="0"/>
        </w:rPr>
        <w:t xml:space="preserve">in first term and proceed with the Musicianship sequence thereafter.</w:t>
      </w:r>
      <w:r w:rsidDel="00000000" w:rsidR="00000000" w:rsidRPr="00000000">
        <w:rPr>
          <w:rtl w:val="0"/>
        </w:rPr>
      </w:r>
    </w:p>
    <w:p w:rsidR="00000000" w:rsidDel="00000000" w:rsidP="00000000" w:rsidRDefault="00000000" w:rsidRPr="00000000" w14:paraId="0000010C">
      <w:pPr>
        <w:rPr>
          <w:i w:val="1"/>
          <w:sz w:val="20"/>
          <w:szCs w:val="20"/>
        </w:rPr>
      </w:pPr>
      <w:r w:rsidDel="00000000" w:rsidR="00000000" w:rsidRPr="00000000">
        <w:rPr>
          <w:rtl w:val="0"/>
        </w:rPr>
      </w:r>
    </w:p>
    <w:p w:rsidR="00000000" w:rsidDel="00000000" w:rsidP="00000000" w:rsidRDefault="00000000" w:rsidRPr="00000000" w14:paraId="0000010D">
      <w:pPr>
        <w:rPr>
          <w:i w:val="1"/>
          <w:sz w:val="20"/>
          <w:szCs w:val="20"/>
        </w:rPr>
      </w:pPr>
      <w:r w:rsidDel="00000000" w:rsidR="00000000" w:rsidRPr="00000000">
        <w:rPr>
          <w:sz w:val="20"/>
          <w:szCs w:val="20"/>
          <w:rtl w:val="0"/>
        </w:rPr>
        <w:t xml:space="preserve">**** Many 200-level Music and Culture courses count for the Gen Ed category of Culture and Creativity (CC); check the Catalog.</w:t>
      </w: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 For information about the 4+1 program leading to the MFA in Creative Music Technology, see this webpage: </w:t>
      </w:r>
      <w:hyperlink r:id="rId9">
        <w:r w:rsidDel="00000000" w:rsidR="00000000" w:rsidRPr="00000000">
          <w:rPr>
            <w:color w:val="0000ff"/>
            <w:sz w:val="20"/>
            <w:szCs w:val="20"/>
            <w:u w:val="single"/>
            <w:rtl w:val="0"/>
          </w:rPr>
          <w:t xml:space="preserve">https://www.ramapo.edu/catalog-2022-2023/ca-master-of-fine-arts-in-creative-music-mfa-41/</w:t>
        </w:r>
      </w:hyperlink>
      <w:r w:rsidDel="00000000" w:rsidR="00000000" w:rsidRPr="00000000">
        <w:rPr>
          <w:sz w:val="20"/>
          <w:szCs w:val="20"/>
          <w:rtl w:val="0"/>
        </w:rPr>
        <w:t xml:space="preserve">. </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90"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F77ABB"/>
    <w:rPr>
      <w:color w:val="0000ff" w:themeColor="hyperlink"/>
      <w:u w:val="single"/>
    </w:rPr>
  </w:style>
  <w:style w:type="character" w:styleId="UnresolvedMention1" w:customStyle="1">
    <w:name w:val="Unresolved Mention1"/>
    <w:basedOn w:val="DefaultParagraphFont"/>
    <w:uiPriority w:val="99"/>
    <w:semiHidden w:val="1"/>
    <w:unhideWhenUsed w:val="1"/>
    <w:rsid w:val="00F77ABB"/>
    <w:rPr>
      <w:color w:val="605e5c"/>
      <w:shd w:color="auto" w:fill="e1dfdd" w:val="clear"/>
    </w:rPr>
  </w:style>
  <w:style w:type="paragraph" w:styleId="ListParagraph">
    <w:name w:val="List Paragraph"/>
    <w:basedOn w:val="Normal"/>
    <w:uiPriority w:val="34"/>
    <w:qFormat w:val="1"/>
    <w:rsid w:val="00CB6E97"/>
    <w:pPr>
      <w:ind w:left="720"/>
      <w:contextualSpacing w:val="1"/>
    </w:p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2-2023/ca-master-of-fine-arts-in-creative-music-mfa-41/"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joeYW4d31KgDtVGqongR0NwM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UxSRnV1QVE2b2k4RlhielRsb2M2R3hoNGZvaGRRMS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2022-07-23T02:23:00Z</dcterms:created>
  <dc:creator>Megan Greer</dc:creator>
</cp:coreProperties>
</file>