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color w:val="000000"/>
        </w:rPr>
      </w:pPr>
      <w:r w:rsidDel="00000000" w:rsidR="00000000" w:rsidRPr="00000000">
        <w:rPr>
          <w:rtl w:val="0"/>
        </w:rPr>
        <w:t xml:space="preserve">ramapo</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wp:posOffset>
            </wp:positionH>
            <wp:positionV relativeFrom="paragraph">
              <wp:posOffset>0</wp:posOffset>
            </wp:positionV>
            <wp:extent cx="1543050" cy="552450"/>
            <wp:effectExtent b="0" l="0" r="0" t="0"/>
            <wp:wrapNone/>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Ind w:w="-108.0" w:type="dxa"/>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color w:val="000000"/>
              </w:rPr>
            </w:pPr>
            <w:r w:rsidDel="00000000" w:rsidR="00000000" w:rsidRPr="00000000">
              <w:rPr>
                <w:rtl w:val="0"/>
              </w:rPr>
            </w:r>
          </w:p>
        </w:tc>
        <w:tc>
          <w:tcPr/>
          <w:p w:rsidR="00000000" w:rsidDel="00000000" w:rsidP="00000000" w:rsidRDefault="00000000" w:rsidRPr="00000000" w14:paraId="00000003">
            <w:pPr>
              <w:rPr>
                <w:color w:val="000000"/>
              </w:rPr>
            </w:pPr>
            <w:r w:rsidDel="00000000" w:rsidR="00000000" w:rsidRPr="00000000">
              <w:rPr>
                <w:b w:val="1"/>
                <w:color w:val="000000"/>
                <w:sz w:val="26"/>
                <w:szCs w:val="26"/>
                <w:rtl w:val="0"/>
              </w:rPr>
              <w:t xml:space="preserve">School of Contemporary Arts</w:t>
            </w:r>
            <w:r w:rsidDel="00000000" w:rsidR="00000000" w:rsidRPr="00000000">
              <w:rPr>
                <w:rtl w:val="0"/>
              </w:rPr>
            </w:r>
          </w:p>
        </w:tc>
      </w:tr>
    </w:tbl>
    <w:p w:rsidR="00000000" w:rsidDel="00000000" w:rsidP="00000000" w:rsidRDefault="00000000" w:rsidRPr="00000000" w14:paraId="00000004">
      <w:pPr>
        <w:rPr>
          <w:color w:val="000000"/>
        </w:rPr>
      </w:pPr>
      <w:r w:rsidDel="00000000" w:rsidR="00000000" w:rsidRPr="00000000">
        <w:rPr>
          <w:rtl w:val="0"/>
        </w:rPr>
      </w:r>
    </w:p>
    <w:p w:rsidR="00000000" w:rsidDel="00000000" w:rsidP="00000000" w:rsidRDefault="00000000" w:rsidRPr="00000000" w14:paraId="00000005">
      <w:pPr>
        <w:rPr>
          <w:color w:val="000000"/>
        </w:rPr>
      </w:pPr>
      <w:r w:rsidDel="00000000" w:rsidR="00000000" w:rsidRPr="00000000">
        <w:rPr>
          <w:b w:val="1"/>
          <w:color w:val="000000"/>
          <w:sz w:val="28"/>
          <w:szCs w:val="28"/>
          <w:rtl w:val="0"/>
        </w:rPr>
        <w:br w:type="textWrapping"/>
        <w:t xml:space="preserve">Music: Music Education</w:t>
      </w:r>
      <w:r w:rsidDel="00000000" w:rsidR="00000000" w:rsidRPr="00000000">
        <w:rPr>
          <w:rtl w:val="0"/>
        </w:rPr>
      </w:r>
    </w:p>
    <w:p w:rsidR="00000000" w:rsidDel="00000000" w:rsidP="00000000" w:rsidRDefault="00000000" w:rsidRPr="00000000" w14:paraId="00000006">
      <w:pPr>
        <w:rPr>
          <w:color w:val="000000"/>
        </w:rPr>
      </w:pPr>
      <w:bookmarkStart w:colFirst="0" w:colLast="0" w:name="_heading=h.gjdgxs" w:id="0"/>
      <w:bookmarkEnd w:id="0"/>
      <w:r w:rsidDel="00000000" w:rsidR="00000000" w:rsidRPr="00000000">
        <w:rPr>
          <w:color w:val="000000"/>
          <w:rtl w:val="0"/>
        </w:rPr>
        <w:t xml:space="preserve">Recommended </w:t>
      </w:r>
      <w:r w:rsidDel="00000000" w:rsidR="00000000" w:rsidRPr="00000000">
        <w:rPr>
          <w:rtl w:val="0"/>
        </w:rPr>
        <w:t xml:space="preserve">Graduation Plan</w:t>
      </w:r>
      <w:r w:rsidDel="00000000" w:rsidR="00000000" w:rsidRPr="00000000">
        <w:rPr>
          <w:color w:val="000000"/>
          <w:rtl w:val="0"/>
        </w:rPr>
        <w:t xml:space="preserve"> (Fall 202</w:t>
      </w:r>
      <w:r w:rsidDel="00000000" w:rsidR="00000000" w:rsidRPr="00000000">
        <w:rPr>
          <w:rtl w:val="0"/>
        </w:rPr>
        <w:t xml:space="preserve">5</w:t>
      </w:r>
      <w:r w:rsidDel="00000000" w:rsidR="00000000" w:rsidRPr="00000000">
        <w:rPr>
          <w:color w:val="000000"/>
          <w:rtl w:val="0"/>
        </w:rPr>
        <w:t xml:space="preserve">) </w:t>
      </w:r>
    </w:p>
    <w:p w:rsidR="00000000" w:rsidDel="00000000" w:rsidP="00000000" w:rsidRDefault="00000000" w:rsidRPr="00000000" w14:paraId="00000007">
      <w:pPr>
        <w:rPr>
          <w:color w:val="000000"/>
        </w:rPr>
      </w:pPr>
      <w:r w:rsidDel="00000000" w:rsidR="00000000" w:rsidRPr="00000000">
        <w:rPr>
          <w:color w:val="000000"/>
          <w:sz w:val="20"/>
          <w:szCs w:val="20"/>
          <w:rtl w:val="0"/>
        </w:rPr>
        <w:t xml:space="preserve">This recommended </w:t>
      </w:r>
      <w:r w:rsidDel="00000000" w:rsidR="00000000" w:rsidRPr="00000000">
        <w:rPr>
          <w:sz w:val="20"/>
          <w:szCs w:val="20"/>
          <w:rtl w:val="0"/>
        </w:rPr>
        <w:t xml:space="preserve">graduation</w:t>
      </w:r>
      <w:r w:rsidDel="00000000" w:rsidR="00000000" w:rsidRPr="00000000">
        <w:rPr>
          <w:color w:val="000000"/>
          <w:sz w:val="20"/>
          <w:szCs w:val="20"/>
          <w:rtl w:val="0"/>
        </w:rPr>
        <w:t xml:space="preserve"> plan is designed to provide a blueprint for students to complete their degrees on time. These plans are the recommended sequences of courses. Students must meet with their Academic Advisor to develop a more individualized plan to complete their degree. Three writing intensive courses are required in the major and/or school core (examples are marked by WI designation in the plan below). Consult with your advisor for specific details.</w:t>
      </w:r>
      <w:r w:rsidDel="00000000" w:rsidR="00000000" w:rsidRPr="00000000">
        <w:rPr>
          <w:rtl w:val="0"/>
        </w:rPr>
      </w:r>
    </w:p>
    <w:p w:rsidR="00000000" w:rsidDel="00000000" w:rsidP="00000000" w:rsidRDefault="00000000" w:rsidRPr="00000000" w14:paraId="00000008">
      <w:pPr>
        <w:rPr>
          <w:color w:val="000000"/>
          <w:sz w:val="20"/>
          <w:szCs w:val="20"/>
        </w:rPr>
      </w:pPr>
      <w:r w:rsidDel="00000000" w:rsidR="00000000" w:rsidRPr="00000000">
        <w:rPr>
          <w:b w:val="1"/>
          <w:color w:val="000000"/>
          <w:sz w:val="20"/>
          <w:szCs w:val="20"/>
          <w:rtl w:val="0"/>
        </w:rPr>
        <w:t xml:space="preserve">NOTE:</w:t>
      </w:r>
      <w:r w:rsidDel="00000000" w:rsidR="00000000" w:rsidRPr="00000000">
        <w:rPr>
          <w:color w:val="000000"/>
          <w:sz w:val="20"/>
          <w:szCs w:val="20"/>
          <w:rtl w:val="0"/>
        </w:rPr>
        <w:t xml:space="preserve"> This recommended </w:t>
      </w:r>
      <w:r w:rsidDel="00000000" w:rsidR="00000000" w:rsidRPr="00000000">
        <w:rPr>
          <w:sz w:val="20"/>
          <w:szCs w:val="20"/>
          <w:rtl w:val="0"/>
        </w:rPr>
        <w:t xml:space="preserve">Graduation Plan</w:t>
      </w:r>
      <w:r w:rsidDel="00000000" w:rsidR="00000000" w:rsidRPr="00000000">
        <w:rPr>
          <w:color w:val="000000"/>
          <w:sz w:val="20"/>
          <w:szCs w:val="20"/>
          <w:rtl w:val="0"/>
        </w:rPr>
        <w:t xml:space="preserve"> is applicable to students admitted into the major during the 202</w:t>
      </w:r>
      <w:r w:rsidDel="00000000" w:rsidR="00000000" w:rsidRPr="00000000">
        <w:rPr>
          <w:sz w:val="20"/>
          <w:szCs w:val="20"/>
          <w:rtl w:val="0"/>
        </w:rPr>
        <w:t xml:space="preserve">5</w:t>
      </w:r>
      <w:r w:rsidDel="00000000" w:rsidR="00000000" w:rsidRPr="00000000">
        <w:rPr>
          <w:color w:val="000000"/>
          <w:sz w:val="20"/>
          <w:szCs w:val="20"/>
          <w:rtl w:val="0"/>
        </w:rPr>
        <w:t xml:space="preserve">-202</w:t>
      </w:r>
      <w:r w:rsidDel="00000000" w:rsidR="00000000" w:rsidRPr="00000000">
        <w:rPr>
          <w:sz w:val="20"/>
          <w:szCs w:val="20"/>
          <w:rtl w:val="0"/>
        </w:rPr>
        <w:t xml:space="preserve">6</w:t>
      </w:r>
      <w:r w:rsidDel="00000000" w:rsidR="00000000" w:rsidRPr="00000000">
        <w:rPr>
          <w:color w:val="000000"/>
          <w:sz w:val="20"/>
          <w:szCs w:val="20"/>
          <w:rtl w:val="0"/>
        </w:rPr>
        <w:t xml:space="preserve"> academic year.</w:t>
      </w:r>
    </w:p>
    <w:p w:rsidR="00000000" w:rsidDel="00000000" w:rsidP="00000000" w:rsidRDefault="00000000" w:rsidRPr="00000000" w14:paraId="00000009">
      <w:pPr>
        <w:rPr>
          <w:sz w:val="20"/>
          <w:szCs w:val="20"/>
        </w:rPr>
      </w:pPr>
      <w:bookmarkStart w:colFirst="0" w:colLast="0" w:name="_heading=h.e0uhkksl1tvf" w:id="1"/>
      <w:bookmarkEnd w:id="1"/>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A">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104-121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rPr>
          <w:color w:val="000000"/>
          <w:sz w:val="8"/>
          <w:szCs w:val="8"/>
        </w:rPr>
      </w:pPr>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w:t>
      </w:r>
      <w:r w:rsidDel="00000000" w:rsidR="00000000" w:rsidRPr="00000000">
        <w:rPr>
          <w:color w:val="000000"/>
          <w:sz w:val="20"/>
          <w:szCs w:val="20"/>
          <w:rtl w:val="0"/>
        </w:rPr>
        <w:br w:type="textWrapping"/>
      </w:r>
      <w:r w:rsidDel="00000000" w:rsidR="00000000" w:rsidRPr="00000000">
        <w:rPr>
          <w:rtl w:val="0"/>
        </w:rPr>
      </w:r>
    </w:p>
    <w:tbl>
      <w:tblPr>
        <w:tblStyle w:val="Table3"/>
        <w:tblW w:w="1085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35"/>
        <w:gridCol w:w="830"/>
        <w:gridCol w:w="360"/>
        <w:gridCol w:w="4410"/>
        <w:gridCol w:w="630"/>
        <w:gridCol w:w="487"/>
        <w:tblGridChange w:id="0">
          <w:tblGrid>
            <w:gridCol w:w="4135"/>
            <w:gridCol w:w="830"/>
            <w:gridCol w:w="360"/>
            <w:gridCol w:w="4410"/>
            <w:gridCol w:w="630"/>
            <w:gridCol w:w="487"/>
          </w:tblGrid>
        </w:tblGridChange>
      </w:tblGrid>
      <w:tr>
        <w:trPr>
          <w:cantSplit w:val="0"/>
          <w:trHeight w:val="297" w:hRule="atLeast"/>
          <w:tblHeader w:val="0"/>
        </w:trPr>
        <w:tc>
          <w:tcPr>
            <w:gridSpan w:val="6"/>
            <w:shd w:fill="e6e6e6" w:val="clear"/>
          </w:tcPr>
          <w:p w:rsidR="00000000" w:rsidDel="00000000" w:rsidP="00000000" w:rsidRDefault="00000000" w:rsidRPr="00000000" w14:paraId="00000015">
            <w:pPr>
              <w:jc w:val="center"/>
              <w:rPr>
                <w:color w:val="000000"/>
              </w:rPr>
            </w:pPr>
            <w:r w:rsidDel="00000000" w:rsidR="00000000" w:rsidRPr="00000000">
              <w:rPr>
                <w:b w:val="1"/>
                <w:color w:val="000000"/>
                <w:sz w:val="28"/>
                <w:szCs w:val="28"/>
                <w:rtl w:val="0"/>
              </w:rPr>
              <w:t xml:space="preserve">First Year</w:t>
            </w:r>
            <w:r w:rsidDel="00000000" w:rsidR="00000000" w:rsidRPr="00000000">
              <w:rPr>
                <w:rtl w:val="0"/>
              </w:rPr>
            </w:r>
          </w:p>
        </w:tc>
      </w:tr>
      <w:tr>
        <w:trPr>
          <w:cantSplit w:val="0"/>
          <w:trHeight w:val="258" w:hRule="atLeast"/>
          <w:tblHeader w:val="0"/>
        </w:trPr>
        <w:tc>
          <w:tcPr>
            <w:shd w:fill="e6e6e6" w:val="clear"/>
          </w:tcPr>
          <w:p w:rsidR="00000000" w:rsidDel="00000000" w:rsidP="00000000" w:rsidRDefault="00000000" w:rsidRPr="00000000" w14:paraId="0000001B">
            <w:pPr>
              <w:rPr>
                <w:color w:val="000000"/>
              </w:rPr>
            </w:pPr>
            <w:r w:rsidDel="00000000" w:rsidR="00000000" w:rsidRPr="00000000">
              <w:rPr>
                <w:b w:val="1"/>
                <w:color w:val="000000"/>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C">
            <w:pPr>
              <w:jc w:val="center"/>
              <w:rPr>
                <w:color w:val="000000"/>
              </w:rPr>
            </w:pPr>
            <w:r w:rsidDel="00000000" w:rsidR="00000000" w:rsidRPr="00000000">
              <w:rPr>
                <w:b w:val="1"/>
                <w:color w:val="000000"/>
                <w:rtl w:val="0"/>
              </w:rPr>
              <w:t xml:space="preserve">HRS</w:t>
            </w:r>
            <w:r w:rsidDel="00000000" w:rsidR="00000000" w:rsidRPr="00000000">
              <w:rPr>
                <w:rtl w:val="0"/>
              </w:rPr>
            </w:r>
          </w:p>
        </w:tc>
        <w:tc>
          <w:tcPr>
            <w:shd w:fill="e6e6e6" w:val="clear"/>
          </w:tcPr>
          <w:p w:rsidR="00000000" w:rsidDel="00000000" w:rsidP="00000000" w:rsidRDefault="00000000" w:rsidRPr="00000000" w14:paraId="0000001D">
            <w:pPr>
              <w:jc w:val="center"/>
              <w:rPr>
                <w:color w:val="000000"/>
              </w:rPr>
            </w:pPr>
            <w:sdt>
              <w:sdtPr>
                <w:tag w:val="goog_rdk_0"/>
              </w:sdtPr>
              <w:sdtContent>
                <w:r w:rsidDel="00000000" w:rsidR="00000000" w:rsidRPr="00000000">
                  <w:rPr>
                    <w:rFonts w:ascii="Arial Unicode MS" w:cs="Arial Unicode MS" w:eastAsia="Arial Unicode MS" w:hAnsi="Arial Unicode MS"/>
                    <w:b w:val="1"/>
                    <w:color w:val="000000"/>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E">
            <w:pPr>
              <w:rPr>
                <w:color w:val="000000"/>
              </w:rPr>
            </w:pPr>
            <w:r w:rsidDel="00000000" w:rsidR="00000000" w:rsidRPr="00000000">
              <w:rPr>
                <w:b w:val="1"/>
                <w:color w:val="000000"/>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1F">
            <w:pPr>
              <w:jc w:val="center"/>
              <w:rPr>
                <w:color w:val="000000"/>
              </w:rPr>
            </w:pPr>
            <w:r w:rsidDel="00000000" w:rsidR="00000000" w:rsidRPr="00000000">
              <w:rPr>
                <w:b w:val="1"/>
                <w:color w:val="000000"/>
                <w:rtl w:val="0"/>
              </w:rPr>
              <w:t xml:space="preserve">HRS</w:t>
            </w:r>
            <w:r w:rsidDel="00000000" w:rsidR="00000000" w:rsidRPr="00000000">
              <w:rPr>
                <w:rtl w:val="0"/>
              </w:rPr>
            </w:r>
          </w:p>
        </w:tc>
        <w:tc>
          <w:tcPr>
            <w:shd w:fill="e6e6e6" w:val="clear"/>
          </w:tcPr>
          <w:p w:rsidR="00000000" w:rsidDel="00000000" w:rsidP="00000000" w:rsidRDefault="00000000" w:rsidRPr="00000000" w14:paraId="00000020">
            <w:pPr>
              <w:jc w:val="center"/>
              <w:rPr>
                <w:color w:val="000000"/>
              </w:rPr>
            </w:pPr>
            <w:sdt>
              <w:sdtPr>
                <w:tag w:val="goog_rdk_1"/>
              </w:sdtPr>
              <w:sdtContent>
                <w:r w:rsidDel="00000000" w:rsidR="00000000" w:rsidRPr="00000000">
                  <w:rPr>
                    <w:rFonts w:ascii="Arial Unicode MS" w:cs="Arial Unicode MS" w:eastAsia="Arial Unicode MS" w:hAnsi="Arial Unicode MS"/>
                    <w:b w:val="1"/>
                    <w:color w:val="000000"/>
                    <w:rtl w:val="0"/>
                  </w:rPr>
                  <w:t xml:space="preserve">✓</w:t>
                </w:r>
              </w:sdtContent>
            </w:sdt>
            <w:r w:rsidDel="00000000" w:rsidR="00000000" w:rsidRPr="00000000">
              <w:rPr>
                <w:rtl w:val="0"/>
              </w:rPr>
            </w:r>
          </w:p>
        </w:tc>
      </w:tr>
      <w:tr>
        <w:trPr>
          <w:cantSplit w:val="0"/>
          <w:trHeight w:val="258" w:hRule="atLeast"/>
          <w:tblHeader w:val="0"/>
        </w:trPr>
        <w:tc>
          <w:tcPr/>
          <w:p w:rsidR="00000000" w:rsidDel="00000000" w:rsidP="00000000" w:rsidRDefault="00000000" w:rsidRPr="00000000" w14:paraId="00000021">
            <w:pPr>
              <w:rPr>
                <w:color w:val="000000"/>
                <w:sz w:val="20"/>
                <w:szCs w:val="20"/>
              </w:rPr>
            </w:pPr>
            <w:r w:rsidDel="00000000" w:rsidR="00000000" w:rsidRPr="00000000">
              <w:rPr>
                <w:color w:val="000000"/>
                <w:sz w:val="20"/>
                <w:szCs w:val="20"/>
                <w:rtl w:val="0"/>
              </w:rPr>
              <w:t xml:space="preserve">Gen Ed: (FYS) First Year Seminar</w:t>
            </w:r>
          </w:p>
          <w:p w:rsidR="00000000" w:rsidDel="00000000" w:rsidP="00000000" w:rsidRDefault="00000000" w:rsidRPr="00000000" w14:paraId="00000022">
            <w:pPr>
              <w:rPr>
                <w:color w:val="000000"/>
                <w:sz w:val="20"/>
                <w:szCs w:val="20"/>
              </w:rPr>
            </w:pPr>
            <w:r w:rsidDel="00000000" w:rsidR="00000000" w:rsidRPr="00000000">
              <w:rPr>
                <w:rtl w:val="0"/>
              </w:rPr>
            </w:r>
          </w:p>
        </w:tc>
        <w:tc>
          <w:tcPr/>
          <w:p w:rsidR="00000000" w:rsidDel="00000000" w:rsidP="00000000" w:rsidRDefault="00000000" w:rsidRPr="00000000" w14:paraId="00000023">
            <w:pPr>
              <w:jc w:val="center"/>
              <w:rPr>
                <w:color w:val="000000"/>
                <w:sz w:val="20"/>
                <w:szCs w:val="20"/>
              </w:rPr>
            </w:pPr>
            <w:r w:rsidDel="00000000" w:rsidR="00000000" w:rsidRPr="00000000">
              <w:rPr>
                <w:color w:val="000000"/>
                <w:sz w:val="20"/>
                <w:szCs w:val="20"/>
                <w:rtl w:val="0"/>
              </w:rPr>
              <w:t xml:space="preserve">4</w:t>
            </w:r>
          </w:p>
        </w:tc>
        <w:tc>
          <w:tcPr/>
          <w:p w:rsidR="00000000" w:rsidDel="00000000" w:rsidP="00000000" w:rsidRDefault="00000000" w:rsidRPr="00000000" w14:paraId="00000024">
            <w:pPr>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5">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6">
            <w:pPr>
              <w:jc w:val="center"/>
              <w:rPr/>
            </w:pPr>
            <w:r w:rsidDel="00000000" w:rsidR="00000000" w:rsidRPr="00000000">
              <w:rPr>
                <w:rtl w:val="0"/>
              </w:rPr>
              <w:t xml:space="preserve">4</w:t>
            </w:r>
          </w:p>
        </w:tc>
        <w:tc>
          <w:tcPr/>
          <w:p w:rsidR="00000000" w:rsidDel="00000000" w:rsidP="00000000" w:rsidRDefault="00000000" w:rsidRPr="00000000" w14:paraId="00000027">
            <w:pPr>
              <w:rPr>
                <w:color w:val="000000"/>
                <w:sz w:val="20"/>
                <w:szCs w:val="20"/>
              </w:rPr>
            </w:pPr>
            <w:r w:rsidDel="00000000" w:rsidR="00000000" w:rsidRPr="00000000">
              <w:rPr>
                <w:rtl w:val="0"/>
              </w:rPr>
            </w:r>
          </w:p>
        </w:tc>
      </w:tr>
      <w:tr>
        <w:trPr>
          <w:cantSplit w:val="0"/>
          <w:trHeight w:val="258" w:hRule="atLeast"/>
          <w:tblHeader w:val="0"/>
        </w:trPr>
        <w:tc>
          <w:tcPr/>
          <w:p w:rsidR="00000000" w:rsidDel="00000000" w:rsidP="00000000" w:rsidRDefault="00000000" w:rsidRPr="00000000" w14:paraId="00000028">
            <w:pPr>
              <w:rPr>
                <w:color w:val="000000"/>
                <w:sz w:val="20"/>
                <w:szCs w:val="20"/>
              </w:rPr>
            </w:pPr>
            <w:r w:rsidDel="00000000" w:rsidR="00000000" w:rsidRPr="00000000">
              <w:rPr>
                <w:color w:val="000000"/>
                <w:sz w:val="20"/>
                <w:szCs w:val="20"/>
                <w:rtl w:val="0"/>
              </w:rPr>
              <w:t xml:space="preserve">Gen Ed: (CRWT) Critical Reading &amp; Writing II</w:t>
            </w:r>
          </w:p>
        </w:tc>
        <w:tc>
          <w:tcPr/>
          <w:p w:rsidR="00000000" w:rsidDel="00000000" w:rsidP="00000000" w:rsidRDefault="00000000" w:rsidRPr="00000000" w14:paraId="00000029">
            <w:pPr>
              <w:jc w:val="center"/>
              <w:rPr>
                <w:color w:val="000000"/>
                <w:sz w:val="20"/>
                <w:szCs w:val="20"/>
              </w:rPr>
            </w:pPr>
            <w:r w:rsidDel="00000000" w:rsidR="00000000" w:rsidRPr="00000000">
              <w:rPr>
                <w:color w:val="000000"/>
                <w:sz w:val="20"/>
                <w:szCs w:val="20"/>
                <w:rtl w:val="0"/>
              </w:rPr>
              <w:t xml:space="preserve">4</w:t>
            </w:r>
          </w:p>
        </w:tc>
        <w:tc>
          <w:tcPr/>
          <w:p w:rsidR="00000000" w:rsidDel="00000000" w:rsidP="00000000" w:rsidRDefault="00000000" w:rsidRPr="00000000" w14:paraId="0000002A">
            <w:pPr>
              <w:rPr>
                <w:color w:val="000000"/>
                <w:sz w:val="20"/>
                <w:szCs w:val="20"/>
              </w:rPr>
            </w:pPr>
            <w:r w:rsidDel="00000000" w:rsidR="00000000" w:rsidRPr="00000000">
              <w:rPr>
                <w:rtl w:val="0"/>
              </w:rPr>
            </w:r>
          </w:p>
        </w:tc>
        <w:tc>
          <w:tcPr/>
          <w:p w:rsidR="00000000" w:rsidDel="00000000" w:rsidP="00000000" w:rsidRDefault="00000000" w:rsidRPr="00000000" w14:paraId="0000002B">
            <w:pPr>
              <w:rPr>
                <w:color w:val="000000"/>
                <w:sz w:val="20"/>
                <w:szCs w:val="20"/>
              </w:rPr>
            </w:pPr>
            <w:r w:rsidDel="00000000" w:rsidR="00000000" w:rsidRPr="00000000">
              <w:rPr>
                <w:color w:val="000000"/>
                <w:sz w:val="20"/>
                <w:szCs w:val="20"/>
                <w:rtl w:val="0"/>
              </w:rPr>
              <w:t xml:space="preserve">Gen Ed: Quantitative Reasoning </w:t>
            </w:r>
          </w:p>
          <w:p w:rsidR="00000000" w:rsidDel="00000000" w:rsidP="00000000" w:rsidRDefault="00000000" w:rsidRPr="00000000" w14:paraId="0000002C">
            <w:pPr>
              <w:rPr>
                <w:color w:val="000000"/>
                <w:sz w:val="20"/>
                <w:szCs w:val="20"/>
              </w:rPr>
            </w:pPr>
            <w:r w:rsidDel="00000000" w:rsidR="00000000" w:rsidRPr="00000000">
              <w:rPr>
                <w:sz w:val="20"/>
                <w:szCs w:val="20"/>
                <w:rtl w:val="0"/>
              </w:rPr>
              <w:t xml:space="preserve">Recommended</w:t>
            </w:r>
            <w:r w:rsidDel="00000000" w:rsidR="00000000" w:rsidRPr="00000000">
              <w:rPr>
                <w:color w:val="000000"/>
                <w:sz w:val="20"/>
                <w:szCs w:val="20"/>
                <w:rtl w:val="0"/>
              </w:rPr>
              <w:t xml:space="preserve">: Math 104: Math of the Modern World</w:t>
            </w:r>
          </w:p>
        </w:tc>
        <w:tc>
          <w:tcPr/>
          <w:p w:rsidR="00000000" w:rsidDel="00000000" w:rsidP="00000000" w:rsidRDefault="00000000" w:rsidRPr="00000000" w14:paraId="0000002D">
            <w:pPr>
              <w:jc w:val="center"/>
              <w:rPr>
                <w:color w:val="000000"/>
                <w:sz w:val="20"/>
                <w:szCs w:val="20"/>
              </w:rPr>
            </w:pPr>
            <w:r w:rsidDel="00000000" w:rsidR="00000000" w:rsidRPr="00000000">
              <w:rPr>
                <w:color w:val="000000"/>
                <w:sz w:val="20"/>
                <w:szCs w:val="20"/>
                <w:rtl w:val="0"/>
              </w:rPr>
              <w:t xml:space="preserve">4</w:t>
            </w:r>
          </w:p>
        </w:tc>
        <w:tc>
          <w:tcPr/>
          <w:p w:rsidR="00000000" w:rsidDel="00000000" w:rsidP="00000000" w:rsidRDefault="00000000" w:rsidRPr="00000000" w14:paraId="0000002E">
            <w:pPr>
              <w:rPr>
                <w:color w:val="000000"/>
                <w:sz w:val="20"/>
                <w:szCs w:val="20"/>
              </w:rPr>
            </w:pPr>
            <w:r w:rsidDel="00000000" w:rsidR="00000000" w:rsidRPr="00000000">
              <w:rPr>
                <w:rtl w:val="0"/>
              </w:rPr>
            </w:r>
          </w:p>
        </w:tc>
      </w:tr>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F">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0">
            <w:pPr>
              <w:jc w:val="center"/>
              <w:rPr/>
            </w:pPr>
            <w:r w:rsidDel="00000000" w:rsidR="00000000" w:rsidRPr="00000000">
              <w:rPr>
                <w:rtl w:val="0"/>
              </w:rPr>
              <w:t xml:space="preserve">4</w:t>
            </w:r>
          </w:p>
        </w:tc>
        <w:tc>
          <w:tcPr/>
          <w:p w:rsidR="00000000" w:rsidDel="00000000" w:rsidP="00000000" w:rsidRDefault="00000000" w:rsidRPr="00000000" w14:paraId="00000031">
            <w:pPr>
              <w:rPr>
                <w:color w:val="000000"/>
                <w:sz w:val="20"/>
                <w:szCs w:val="20"/>
              </w:rPr>
            </w:pPr>
            <w:r w:rsidDel="00000000" w:rsidR="00000000" w:rsidRPr="00000000">
              <w:rPr>
                <w:rtl w:val="0"/>
              </w:rPr>
            </w:r>
          </w:p>
        </w:tc>
        <w:tc>
          <w:tcPr/>
          <w:p w:rsidR="00000000" w:rsidDel="00000000" w:rsidP="00000000" w:rsidRDefault="00000000" w:rsidRPr="00000000" w14:paraId="00000032">
            <w:pPr>
              <w:rPr>
                <w:color w:val="000000"/>
                <w:sz w:val="20"/>
                <w:szCs w:val="20"/>
              </w:rPr>
            </w:pPr>
            <w:r w:rsidDel="00000000" w:rsidR="00000000" w:rsidRPr="00000000">
              <w:rPr>
                <w:color w:val="000000"/>
                <w:sz w:val="20"/>
                <w:szCs w:val="20"/>
                <w:rtl w:val="0"/>
              </w:rPr>
              <w:t xml:space="preserve">MUSI 123-Musicianship I** or </w:t>
            </w:r>
          </w:p>
          <w:p w:rsidR="00000000" w:rsidDel="00000000" w:rsidP="00000000" w:rsidRDefault="00000000" w:rsidRPr="00000000" w14:paraId="00000033">
            <w:pPr>
              <w:rPr>
                <w:color w:val="000000"/>
                <w:sz w:val="20"/>
                <w:szCs w:val="20"/>
              </w:rPr>
            </w:pPr>
            <w:r w:rsidDel="00000000" w:rsidR="00000000" w:rsidRPr="00000000">
              <w:rPr>
                <w:color w:val="000000"/>
                <w:sz w:val="20"/>
                <w:szCs w:val="20"/>
                <w:rtl w:val="0"/>
              </w:rPr>
              <w:t xml:space="preserve">MUSI 210-Muscianship II </w:t>
            </w:r>
          </w:p>
          <w:p w:rsidR="00000000" w:rsidDel="00000000" w:rsidP="00000000" w:rsidRDefault="00000000" w:rsidRPr="00000000" w14:paraId="00000034">
            <w:pPr>
              <w:rPr>
                <w:color w:val="000000"/>
                <w:sz w:val="20"/>
                <w:szCs w:val="20"/>
              </w:rPr>
            </w:pPr>
            <w:r w:rsidDel="00000000" w:rsidR="00000000" w:rsidRPr="00000000">
              <w:rPr>
                <w:color w:val="000000"/>
                <w:sz w:val="20"/>
                <w:szCs w:val="20"/>
                <w:rtl w:val="0"/>
              </w:rPr>
              <w:t xml:space="preserve">(depending on testing placement or course sequence)</w:t>
            </w:r>
          </w:p>
        </w:tc>
        <w:tc>
          <w:tcPr/>
          <w:p w:rsidR="00000000" w:rsidDel="00000000" w:rsidP="00000000" w:rsidRDefault="00000000" w:rsidRPr="00000000" w14:paraId="00000035">
            <w:pPr>
              <w:jc w:val="center"/>
              <w:rPr>
                <w:color w:val="000000"/>
                <w:sz w:val="20"/>
                <w:szCs w:val="20"/>
              </w:rPr>
            </w:pPr>
            <w:r w:rsidDel="00000000" w:rsidR="00000000" w:rsidRPr="00000000">
              <w:rPr>
                <w:color w:val="000000"/>
                <w:sz w:val="20"/>
                <w:szCs w:val="20"/>
                <w:rtl w:val="0"/>
              </w:rPr>
              <w:t xml:space="preserve">4</w:t>
            </w:r>
          </w:p>
          <w:p w:rsidR="00000000" w:rsidDel="00000000" w:rsidP="00000000" w:rsidRDefault="00000000" w:rsidRPr="00000000" w14:paraId="00000036">
            <w:pPr>
              <w:jc w:val="center"/>
              <w:rPr>
                <w:color w:val="000000"/>
                <w:sz w:val="20"/>
                <w:szCs w:val="20"/>
              </w:rPr>
            </w:pPr>
            <w:r w:rsidDel="00000000" w:rsidR="00000000" w:rsidRPr="00000000">
              <w:rPr>
                <w:rtl w:val="0"/>
              </w:rPr>
            </w:r>
          </w:p>
        </w:tc>
        <w:tc>
          <w:tcPr/>
          <w:p w:rsidR="00000000" w:rsidDel="00000000" w:rsidP="00000000" w:rsidRDefault="00000000" w:rsidRPr="00000000" w14:paraId="00000037">
            <w:pPr>
              <w:rPr>
                <w:color w:val="000000"/>
                <w:sz w:val="20"/>
                <w:szCs w:val="20"/>
              </w:rPr>
            </w:pPr>
            <w:r w:rsidDel="00000000" w:rsidR="00000000" w:rsidRPr="00000000">
              <w:rPr>
                <w:rtl w:val="0"/>
              </w:rPr>
            </w:r>
          </w:p>
        </w:tc>
      </w:tr>
      <w:tr>
        <w:trPr>
          <w:cantSplit w:val="0"/>
          <w:trHeight w:val="258" w:hRule="atLeast"/>
          <w:tblHeader w:val="0"/>
        </w:trPr>
        <w:tc>
          <w:tcPr/>
          <w:p w:rsidR="00000000" w:rsidDel="00000000" w:rsidP="00000000" w:rsidRDefault="00000000" w:rsidRPr="00000000" w14:paraId="00000038">
            <w:pPr>
              <w:rPr>
                <w:color w:val="000000"/>
                <w:sz w:val="20"/>
                <w:szCs w:val="20"/>
              </w:rPr>
            </w:pPr>
            <w:r w:rsidDel="00000000" w:rsidR="00000000" w:rsidRPr="00000000">
              <w:rPr>
                <w:i w:val="1"/>
                <w:color w:val="000000"/>
                <w:sz w:val="20"/>
                <w:szCs w:val="20"/>
                <w:rtl w:val="0"/>
              </w:rPr>
              <w:t xml:space="preserve">Depending on Placement Test:</w:t>
            </w:r>
            <w:r w:rsidDel="00000000" w:rsidR="00000000" w:rsidRPr="00000000">
              <w:rPr>
                <w:color w:val="000000"/>
                <w:sz w:val="20"/>
                <w:szCs w:val="20"/>
                <w:rtl w:val="0"/>
              </w:rPr>
              <w:t xml:space="preserve"> ***</w:t>
            </w:r>
          </w:p>
          <w:p w:rsidR="00000000" w:rsidDel="00000000" w:rsidP="00000000" w:rsidRDefault="00000000" w:rsidRPr="00000000" w14:paraId="00000039">
            <w:pPr>
              <w:rPr>
                <w:color w:val="000000"/>
                <w:sz w:val="20"/>
                <w:szCs w:val="20"/>
              </w:rPr>
            </w:pPr>
            <w:r w:rsidDel="00000000" w:rsidR="00000000" w:rsidRPr="00000000">
              <w:rPr>
                <w:color w:val="000000"/>
                <w:sz w:val="20"/>
                <w:szCs w:val="20"/>
                <w:rtl w:val="0"/>
              </w:rPr>
              <w:t xml:space="preserve">MUSI 121-Music Fundamentals </w:t>
            </w:r>
          </w:p>
          <w:p w:rsidR="00000000" w:rsidDel="00000000" w:rsidP="00000000" w:rsidRDefault="00000000" w:rsidRPr="00000000" w14:paraId="0000003A">
            <w:pPr>
              <w:rPr>
                <w:color w:val="000000"/>
                <w:sz w:val="20"/>
                <w:szCs w:val="20"/>
              </w:rPr>
            </w:pPr>
            <w:r w:rsidDel="00000000" w:rsidR="00000000" w:rsidRPr="00000000">
              <w:rPr>
                <w:color w:val="000000"/>
                <w:sz w:val="20"/>
                <w:szCs w:val="20"/>
                <w:rtl w:val="0"/>
              </w:rPr>
              <w:t xml:space="preserve">OR </w:t>
            </w:r>
          </w:p>
          <w:p w:rsidR="00000000" w:rsidDel="00000000" w:rsidP="00000000" w:rsidRDefault="00000000" w:rsidRPr="00000000" w14:paraId="0000003B">
            <w:pPr>
              <w:rPr>
                <w:color w:val="000000"/>
                <w:sz w:val="20"/>
                <w:szCs w:val="20"/>
              </w:rPr>
            </w:pPr>
            <w:r w:rsidDel="00000000" w:rsidR="00000000" w:rsidRPr="00000000">
              <w:rPr>
                <w:color w:val="000000"/>
                <w:sz w:val="20"/>
                <w:szCs w:val="20"/>
                <w:rtl w:val="0"/>
              </w:rPr>
              <w:t xml:space="preserve">MUSI 123-Musicianship I</w:t>
            </w:r>
          </w:p>
        </w:tc>
        <w:tc>
          <w:tcPr/>
          <w:p w:rsidR="00000000" w:rsidDel="00000000" w:rsidP="00000000" w:rsidRDefault="00000000" w:rsidRPr="00000000" w14:paraId="0000003C">
            <w:pPr>
              <w:jc w:val="center"/>
              <w:rPr>
                <w:color w:val="000000"/>
                <w:sz w:val="20"/>
                <w:szCs w:val="20"/>
              </w:rPr>
            </w:pPr>
            <w:r w:rsidDel="00000000" w:rsidR="00000000" w:rsidRPr="00000000">
              <w:rPr>
                <w:color w:val="000000"/>
                <w:sz w:val="20"/>
                <w:szCs w:val="20"/>
                <w:rtl w:val="0"/>
              </w:rPr>
              <w:t xml:space="preserve">4</w:t>
            </w:r>
          </w:p>
        </w:tc>
        <w:tc>
          <w:tcPr/>
          <w:p w:rsidR="00000000" w:rsidDel="00000000" w:rsidP="00000000" w:rsidRDefault="00000000" w:rsidRPr="00000000" w14:paraId="0000003D">
            <w:pPr>
              <w:rPr>
                <w:color w:val="000000"/>
                <w:sz w:val="20"/>
                <w:szCs w:val="20"/>
              </w:rPr>
            </w:pPr>
            <w:r w:rsidDel="00000000" w:rsidR="00000000" w:rsidRPr="00000000">
              <w:rPr>
                <w:rtl w:val="0"/>
              </w:rPr>
            </w:r>
          </w:p>
        </w:tc>
        <w:tc>
          <w:tcPr/>
          <w:p w:rsidR="00000000" w:rsidDel="00000000" w:rsidP="00000000" w:rsidRDefault="00000000" w:rsidRPr="00000000" w14:paraId="0000003E">
            <w:pPr>
              <w:rPr>
                <w:color w:val="000000"/>
                <w:sz w:val="20"/>
                <w:szCs w:val="20"/>
              </w:rPr>
            </w:pPr>
            <w:bookmarkStart w:colFirst="0" w:colLast="0" w:name="_heading=h.30j0zll" w:id="2"/>
            <w:bookmarkEnd w:id="2"/>
            <w:r w:rsidDel="00000000" w:rsidR="00000000" w:rsidRPr="00000000">
              <w:rPr>
                <w:color w:val="000000"/>
                <w:sz w:val="20"/>
                <w:szCs w:val="20"/>
                <w:rtl w:val="0"/>
              </w:rPr>
              <w:t xml:space="preserve">MUSI 209-Aural Skills</w:t>
            </w:r>
          </w:p>
        </w:tc>
        <w:tc>
          <w:tcPr/>
          <w:p w:rsidR="00000000" w:rsidDel="00000000" w:rsidP="00000000" w:rsidRDefault="00000000" w:rsidRPr="00000000" w14:paraId="0000003F">
            <w:pPr>
              <w:jc w:val="center"/>
              <w:rPr>
                <w:color w:val="000000"/>
                <w:sz w:val="20"/>
                <w:szCs w:val="20"/>
              </w:rPr>
            </w:pPr>
            <w:r w:rsidDel="00000000" w:rsidR="00000000" w:rsidRPr="00000000">
              <w:rPr>
                <w:color w:val="000000"/>
                <w:sz w:val="20"/>
                <w:szCs w:val="20"/>
                <w:rtl w:val="0"/>
              </w:rPr>
              <w:t xml:space="preserve">4</w:t>
            </w:r>
          </w:p>
          <w:p w:rsidR="00000000" w:rsidDel="00000000" w:rsidP="00000000" w:rsidRDefault="00000000" w:rsidRPr="00000000" w14:paraId="00000040">
            <w:pPr>
              <w:jc w:val="center"/>
              <w:rPr>
                <w:color w:val="000000"/>
                <w:sz w:val="20"/>
                <w:szCs w:val="20"/>
              </w:rPr>
            </w:pPr>
            <w:r w:rsidDel="00000000" w:rsidR="00000000" w:rsidRPr="00000000">
              <w:rPr>
                <w:rtl w:val="0"/>
              </w:rPr>
            </w:r>
          </w:p>
          <w:p w:rsidR="00000000" w:rsidDel="00000000" w:rsidP="00000000" w:rsidRDefault="00000000" w:rsidRPr="00000000" w14:paraId="00000041">
            <w:pPr>
              <w:rPr>
                <w:color w:val="000000"/>
                <w:sz w:val="20"/>
                <w:szCs w:val="20"/>
              </w:rPr>
            </w:pPr>
            <w:r w:rsidDel="00000000" w:rsidR="00000000" w:rsidRPr="00000000">
              <w:rPr>
                <w:rtl w:val="0"/>
              </w:rPr>
            </w:r>
          </w:p>
        </w:tc>
        <w:tc>
          <w:tcPr/>
          <w:p w:rsidR="00000000" w:rsidDel="00000000" w:rsidP="00000000" w:rsidRDefault="00000000" w:rsidRPr="00000000" w14:paraId="00000042">
            <w:pPr>
              <w:rPr>
                <w:color w:val="000000"/>
                <w:sz w:val="20"/>
                <w:szCs w:val="20"/>
              </w:rPr>
            </w:pPr>
            <w:r w:rsidDel="00000000" w:rsidR="00000000" w:rsidRPr="00000000">
              <w:rPr>
                <w:rtl w:val="0"/>
              </w:rPr>
            </w:r>
          </w:p>
        </w:tc>
      </w:tr>
      <w:tr>
        <w:trPr>
          <w:cantSplit w:val="0"/>
          <w:trHeight w:val="258" w:hRule="atLeast"/>
          <w:tblHeader w:val="0"/>
        </w:trPr>
        <w:tc>
          <w:tcPr/>
          <w:p w:rsidR="00000000" w:rsidDel="00000000" w:rsidP="00000000" w:rsidRDefault="00000000" w:rsidRPr="00000000" w14:paraId="00000043">
            <w:pPr>
              <w:rPr>
                <w:i w:val="1"/>
                <w:color w:val="000000"/>
                <w:sz w:val="20"/>
                <w:szCs w:val="20"/>
              </w:rPr>
            </w:pPr>
            <w:r w:rsidDel="00000000" w:rsidR="00000000" w:rsidRPr="00000000">
              <w:rPr>
                <w:color w:val="000000"/>
                <w:sz w:val="20"/>
                <w:szCs w:val="20"/>
                <w:rtl w:val="0"/>
              </w:rPr>
              <w:t xml:space="preserve">Music Ensemble**</w:t>
            </w:r>
            <w:r w:rsidDel="00000000" w:rsidR="00000000" w:rsidRPr="00000000">
              <w:rPr>
                <w:rtl w:val="0"/>
              </w:rPr>
            </w:r>
          </w:p>
        </w:tc>
        <w:tc>
          <w:tcPr/>
          <w:p w:rsidR="00000000" w:rsidDel="00000000" w:rsidP="00000000" w:rsidRDefault="00000000" w:rsidRPr="00000000" w14:paraId="00000044">
            <w:pPr>
              <w:jc w:val="center"/>
              <w:rPr>
                <w:color w:val="000000"/>
                <w:sz w:val="20"/>
                <w:szCs w:val="20"/>
              </w:rPr>
            </w:pPr>
            <w:r w:rsidDel="00000000" w:rsidR="00000000" w:rsidRPr="00000000">
              <w:rPr>
                <w:color w:val="000000"/>
                <w:sz w:val="20"/>
                <w:szCs w:val="20"/>
                <w:rtl w:val="0"/>
              </w:rPr>
              <w:t xml:space="preserve">2</w:t>
            </w:r>
          </w:p>
        </w:tc>
        <w:tc>
          <w:tcPr/>
          <w:p w:rsidR="00000000" w:rsidDel="00000000" w:rsidP="00000000" w:rsidRDefault="00000000" w:rsidRPr="00000000" w14:paraId="00000045">
            <w:pPr>
              <w:rPr>
                <w:color w:val="000000"/>
                <w:sz w:val="20"/>
                <w:szCs w:val="20"/>
              </w:rPr>
            </w:pPr>
            <w:r w:rsidDel="00000000" w:rsidR="00000000" w:rsidRPr="00000000">
              <w:rPr>
                <w:rtl w:val="0"/>
              </w:rPr>
            </w:r>
          </w:p>
        </w:tc>
        <w:tc>
          <w:tcPr/>
          <w:p w:rsidR="00000000" w:rsidDel="00000000" w:rsidP="00000000" w:rsidRDefault="00000000" w:rsidRPr="00000000" w14:paraId="00000046">
            <w:pPr>
              <w:rPr>
                <w:color w:val="000000"/>
                <w:sz w:val="20"/>
                <w:szCs w:val="20"/>
              </w:rPr>
            </w:pPr>
            <w:r w:rsidDel="00000000" w:rsidR="00000000" w:rsidRPr="00000000">
              <w:rPr>
                <w:color w:val="000000"/>
                <w:sz w:val="20"/>
                <w:szCs w:val="20"/>
                <w:rtl w:val="0"/>
              </w:rPr>
              <w:t xml:space="preserve">Music Ensemble**</w:t>
            </w:r>
          </w:p>
        </w:tc>
        <w:tc>
          <w:tcPr/>
          <w:p w:rsidR="00000000" w:rsidDel="00000000" w:rsidP="00000000" w:rsidRDefault="00000000" w:rsidRPr="00000000" w14:paraId="00000047">
            <w:pPr>
              <w:jc w:val="center"/>
              <w:rPr>
                <w:color w:val="000000"/>
                <w:sz w:val="20"/>
                <w:szCs w:val="20"/>
              </w:rPr>
            </w:pPr>
            <w:r w:rsidDel="00000000" w:rsidR="00000000" w:rsidRPr="00000000">
              <w:rPr>
                <w:color w:val="000000"/>
                <w:sz w:val="20"/>
                <w:szCs w:val="20"/>
                <w:rtl w:val="0"/>
              </w:rPr>
              <w:t xml:space="preserve">2</w:t>
            </w:r>
          </w:p>
        </w:tc>
        <w:tc>
          <w:tcPr/>
          <w:p w:rsidR="00000000" w:rsidDel="00000000" w:rsidP="00000000" w:rsidRDefault="00000000" w:rsidRPr="00000000" w14:paraId="00000048">
            <w:pPr>
              <w:rPr>
                <w:color w:val="000000"/>
                <w:sz w:val="20"/>
                <w:szCs w:val="20"/>
              </w:rPr>
            </w:pPr>
            <w:r w:rsidDel="00000000" w:rsidR="00000000" w:rsidRPr="00000000">
              <w:rPr>
                <w:rtl w:val="0"/>
              </w:rPr>
            </w:r>
          </w:p>
        </w:tc>
      </w:tr>
      <w:tr>
        <w:trPr>
          <w:cantSplit w:val="0"/>
          <w:trHeight w:val="258" w:hRule="atLeast"/>
          <w:tblHeader w:val="0"/>
        </w:trPr>
        <w:tc>
          <w:tcPr/>
          <w:p w:rsidR="00000000" w:rsidDel="00000000" w:rsidP="00000000" w:rsidRDefault="00000000" w:rsidRPr="00000000" w14:paraId="00000049">
            <w:pPr>
              <w:rPr>
                <w:i w:val="1"/>
                <w:color w:val="000000"/>
                <w:sz w:val="20"/>
                <w:szCs w:val="20"/>
              </w:rPr>
            </w:pPr>
            <w:r w:rsidDel="00000000" w:rsidR="00000000" w:rsidRPr="00000000">
              <w:rPr>
                <w:color w:val="000000"/>
                <w:sz w:val="20"/>
                <w:szCs w:val="20"/>
                <w:rtl w:val="0"/>
              </w:rPr>
              <w:t xml:space="preserve">Entrance Performance Evaluation</w:t>
            </w:r>
            <w:r w:rsidDel="00000000" w:rsidR="00000000" w:rsidRPr="00000000">
              <w:rPr>
                <w:rtl w:val="0"/>
              </w:rPr>
            </w:r>
          </w:p>
        </w:tc>
        <w:tc>
          <w:tcPr/>
          <w:p w:rsidR="00000000" w:rsidDel="00000000" w:rsidP="00000000" w:rsidRDefault="00000000" w:rsidRPr="00000000" w14:paraId="0000004A">
            <w:pPr>
              <w:jc w:val="center"/>
              <w:rPr>
                <w:color w:val="000000"/>
                <w:sz w:val="20"/>
                <w:szCs w:val="20"/>
              </w:rPr>
            </w:pPr>
            <w:r w:rsidDel="00000000" w:rsidR="00000000" w:rsidRPr="00000000">
              <w:rPr>
                <w:color w:val="000000"/>
                <w:sz w:val="20"/>
                <w:szCs w:val="20"/>
                <w:rtl w:val="0"/>
              </w:rPr>
              <w:t xml:space="preserve">2</w:t>
            </w:r>
          </w:p>
        </w:tc>
        <w:tc>
          <w:tcPr/>
          <w:p w:rsidR="00000000" w:rsidDel="00000000" w:rsidP="00000000" w:rsidRDefault="00000000" w:rsidRPr="00000000" w14:paraId="0000004B">
            <w:pPr>
              <w:rPr>
                <w:color w:val="000000"/>
                <w:sz w:val="20"/>
                <w:szCs w:val="20"/>
              </w:rPr>
            </w:pPr>
            <w:r w:rsidDel="00000000" w:rsidR="00000000" w:rsidRPr="00000000">
              <w:rPr>
                <w:rtl w:val="0"/>
              </w:rPr>
            </w:r>
          </w:p>
        </w:tc>
        <w:tc>
          <w:tcPr/>
          <w:p w:rsidR="00000000" w:rsidDel="00000000" w:rsidP="00000000" w:rsidRDefault="00000000" w:rsidRPr="00000000" w14:paraId="0000004C">
            <w:pPr>
              <w:rPr>
                <w:color w:val="000000"/>
                <w:sz w:val="20"/>
                <w:szCs w:val="20"/>
              </w:rPr>
            </w:pPr>
            <w:r w:rsidDel="00000000" w:rsidR="00000000" w:rsidRPr="00000000">
              <w:rPr>
                <w:rtl w:val="0"/>
              </w:rPr>
            </w:r>
          </w:p>
        </w:tc>
        <w:tc>
          <w:tcPr/>
          <w:p w:rsidR="00000000" w:rsidDel="00000000" w:rsidP="00000000" w:rsidRDefault="00000000" w:rsidRPr="00000000" w14:paraId="0000004D">
            <w:pPr>
              <w:jc w:val="center"/>
              <w:rPr>
                <w:color w:val="000000"/>
                <w:sz w:val="20"/>
                <w:szCs w:val="20"/>
              </w:rPr>
            </w:pPr>
            <w:r w:rsidDel="00000000" w:rsidR="00000000" w:rsidRPr="00000000">
              <w:rPr>
                <w:rtl w:val="0"/>
              </w:rPr>
            </w:r>
          </w:p>
        </w:tc>
        <w:tc>
          <w:tcPr/>
          <w:p w:rsidR="00000000" w:rsidDel="00000000" w:rsidP="00000000" w:rsidRDefault="00000000" w:rsidRPr="00000000" w14:paraId="0000004E">
            <w:pPr>
              <w:rPr>
                <w:color w:val="000000"/>
                <w:sz w:val="20"/>
                <w:szCs w:val="20"/>
              </w:rPr>
            </w:pPr>
            <w:r w:rsidDel="00000000" w:rsidR="00000000" w:rsidRPr="00000000">
              <w:rPr>
                <w:rtl w:val="0"/>
              </w:rPr>
            </w:r>
          </w:p>
        </w:tc>
      </w:tr>
      <w:tr>
        <w:trPr>
          <w:cantSplit w:val="0"/>
          <w:trHeight w:val="258" w:hRule="atLeast"/>
          <w:tblHeader w:val="0"/>
        </w:trPr>
        <w:tc>
          <w:tcPr/>
          <w:p w:rsidR="00000000" w:rsidDel="00000000" w:rsidP="00000000" w:rsidRDefault="00000000" w:rsidRPr="00000000" w14:paraId="0000004F">
            <w:pPr>
              <w:rPr>
                <w:color w:val="000000"/>
                <w:sz w:val="20"/>
                <w:szCs w:val="20"/>
              </w:rPr>
            </w:pPr>
            <w:r w:rsidDel="00000000" w:rsidR="00000000" w:rsidRPr="00000000">
              <w:rPr>
                <w:sz w:val="20"/>
                <w:szCs w:val="20"/>
                <w:rtl w:val="0"/>
              </w:rPr>
              <w:t xml:space="preserve">Career Pathways: PATH CA1 - Career Pathways Module 2</w:t>
            </w:r>
            <w:r w:rsidDel="00000000" w:rsidR="00000000" w:rsidRPr="00000000">
              <w:rPr>
                <w:rtl w:val="0"/>
              </w:rPr>
            </w:r>
          </w:p>
        </w:tc>
        <w:tc>
          <w:tcPr/>
          <w:p w:rsidR="00000000" w:rsidDel="00000000" w:rsidP="00000000" w:rsidRDefault="00000000" w:rsidRPr="00000000" w14:paraId="00000050">
            <w:pPr>
              <w:jc w:val="center"/>
              <w:rPr>
                <w:color w:val="000000"/>
                <w:sz w:val="20"/>
                <w:szCs w:val="20"/>
              </w:rPr>
            </w:pPr>
            <w:r w:rsidDel="00000000" w:rsidR="00000000" w:rsidRPr="00000000">
              <w:rPr>
                <w:color w:val="000000"/>
                <w:sz w:val="20"/>
                <w:szCs w:val="20"/>
                <w:rtl w:val="0"/>
              </w:rPr>
              <w:t xml:space="preserve">Degree</w:t>
              <w:br w:type="textWrapping"/>
              <w:t xml:space="preserve">Rqmt.</w:t>
            </w:r>
          </w:p>
        </w:tc>
        <w:tc>
          <w:tcPr/>
          <w:p w:rsidR="00000000" w:rsidDel="00000000" w:rsidP="00000000" w:rsidRDefault="00000000" w:rsidRPr="00000000" w14:paraId="00000051">
            <w:pPr>
              <w:rPr>
                <w:color w:val="000000"/>
                <w:sz w:val="20"/>
                <w:szCs w:val="20"/>
              </w:rPr>
            </w:pPr>
            <w:r w:rsidDel="00000000" w:rsidR="00000000" w:rsidRPr="00000000">
              <w:rPr>
                <w:rtl w:val="0"/>
              </w:rPr>
            </w:r>
          </w:p>
        </w:tc>
        <w:tc>
          <w:tcPr/>
          <w:p w:rsidR="00000000" w:rsidDel="00000000" w:rsidP="00000000" w:rsidRDefault="00000000" w:rsidRPr="00000000" w14:paraId="00000052">
            <w:pPr>
              <w:rPr>
                <w:color w:val="000000"/>
                <w:sz w:val="20"/>
                <w:szCs w:val="20"/>
              </w:rPr>
            </w:pPr>
            <w:r w:rsidDel="00000000" w:rsidR="00000000" w:rsidRPr="00000000">
              <w:rPr>
                <w:rtl w:val="0"/>
              </w:rPr>
            </w:r>
          </w:p>
        </w:tc>
        <w:tc>
          <w:tcPr/>
          <w:p w:rsidR="00000000" w:rsidDel="00000000" w:rsidP="00000000" w:rsidRDefault="00000000" w:rsidRPr="00000000" w14:paraId="00000053">
            <w:pPr>
              <w:jc w:val="center"/>
              <w:rPr>
                <w:color w:val="000000"/>
                <w:sz w:val="20"/>
                <w:szCs w:val="20"/>
              </w:rPr>
            </w:pPr>
            <w:r w:rsidDel="00000000" w:rsidR="00000000" w:rsidRPr="00000000">
              <w:rPr>
                <w:rtl w:val="0"/>
              </w:rPr>
            </w:r>
          </w:p>
        </w:tc>
        <w:tc>
          <w:tcPr/>
          <w:p w:rsidR="00000000" w:rsidDel="00000000" w:rsidP="00000000" w:rsidRDefault="00000000" w:rsidRPr="00000000" w14:paraId="00000054">
            <w:pPr>
              <w:rPr>
                <w:color w:val="000000"/>
                <w:sz w:val="20"/>
                <w:szCs w:val="20"/>
              </w:rPr>
            </w:pPr>
            <w:r w:rsidDel="00000000" w:rsidR="00000000" w:rsidRPr="00000000">
              <w:rPr>
                <w:rtl w:val="0"/>
              </w:rPr>
            </w:r>
          </w:p>
        </w:tc>
      </w:tr>
      <w:tr>
        <w:trPr>
          <w:cantSplit w:val="0"/>
          <w:trHeight w:val="258" w:hRule="atLeast"/>
          <w:tblHeader w:val="0"/>
        </w:trPr>
        <w:tc>
          <w:tcPr/>
          <w:p w:rsidR="00000000" w:rsidDel="00000000" w:rsidP="00000000" w:rsidRDefault="00000000" w:rsidRPr="00000000" w14:paraId="00000055">
            <w:pPr>
              <w:rPr>
                <w:b w:val="1"/>
                <w:color w:val="000000"/>
                <w:sz w:val="20"/>
                <w:szCs w:val="20"/>
              </w:rPr>
            </w:pPr>
            <w:r w:rsidDel="00000000" w:rsidR="00000000" w:rsidRPr="00000000">
              <w:rPr>
                <w:b w:val="1"/>
                <w:color w:val="000000"/>
                <w:sz w:val="20"/>
                <w:szCs w:val="20"/>
                <w:rtl w:val="0"/>
              </w:rPr>
              <w:t xml:space="preserve">Total:</w:t>
            </w:r>
          </w:p>
        </w:tc>
        <w:tc>
          <w:tcPr/>
          <w:p w:rsidR="00000000" w:rsidDel="00000000" w:rsidP="00000000" w:rsidRDefault="00000000" w:rsidRPr="00000000" w14:paraId="00000056">
            <w:pPr>
              <w:jc w:val="center"/>
              <w:rPr>
                <w:b w:val="1"/>
                <w:color w:val="000000"/>
                <w:sz w:val="20"/>
                <w:szCs w:val="20"/>
              </w:rPr>
            </w:pPr>
            <w:r w:rsidDel="00000000" w:rsidR="00000000" w:rsidRPr="00000000">
              <w:rPr>
                <w:b w:val="1"/>
                <w:color w:val="000000"/>
                <w:sz w:val="20"/>
                <w:szCs w:val="20"/>
                <w:rtl w:val="0"/>
              </w:rPr>
              <w:t xml:space="preserve">18*</w:t>
            </w:r>
          </w:p>
        </w:tc>
        <w:tc>
          <w:tcPr/>
          <w:p w:rsidR="00000000" w:rsidDel="00000000" w:rsidP="00000000" w:rsidRDefault="00000000" w:rsidRPr="00000000" w14:paraId="00000057">
            <w:pPr>
              <w:rPr>
                <w:b w:val="1"/>
                <w:color w:val="000000"/>
                <w:sz w:val="20"/>
                <w:szCs w:val="20"/>
              </w:rPr>
            </w:pPr>
            <w:r w:rsidDel="00000000" w:rsidR="00000000" w:rsidRPr="00000000">
              <w:rPr>
                <w:rtl w:val="0"/>
              </w:rPr>
            </w:r>
          </w:p>
        </w:tc>
        <w:tc>
          <w:tcPr/>
          <w:p w:rsidR="00000000" w:rsidDel="00000000" w:rsidP="00000000" w:rsidRDefault="00000000" w:rsidRPr="00000000" w14:paraId="00000058">
            <w:pPr>
              <w:rPr>
                <w:b w:val="1"/>
                <w:color w:val="000000"/>
                <w:sz w:val="20"/>
                <w:szCs w:val="20"/>
              </w:rPr>
            </w:pPr>
            <w:r w:rsidDel="00000000" w:rsidR="00000000" w:rsidRPr="00000000">
              <w:rPr>
                <w:b w:val="1"/>
                <w:color w:val="000000"/>
                <w:sz w:val="20"/>
                <w:szCs w:val="20"/>
                <w:rtl w:val="0"/>
              </w:rPr>
              <w:t xml:space="preserve">Total:</w:t>
            </w:r>
          </w:p>
        </w:tc>
        <w:tc>
          <w:tcPr/>
          <w:p w:rsidR="00000000" w:rsidDel="00000000" w:rsidP="00000000" w:rsidRDefault="00000000" w:rsidRPr="00000000" w14:paraId="00000059">
            <w:pPr>
              <w:jc w:val="center"/>
              <w:rPr>
                <w:b w:val="1"/>
                <w:color w:val="000000"/>
                <w:sz w:val="20"/>
                <w:szCs w:val="20"/>
              </w:rPr>
            </w:pPr>
            <w:r w:rsidDel="00000000" w:rsidR="00000000" w:rsidRPr="00000000">
              <w:rPr>
                <w:b w:val="1"/>
                <w:color w:val="000000"/>
                <w:sz w:val="20"/>
                <w:szCs w:val="20"/>
                <w:rtl w:val="0"/>
              </w:rPr>
              <w:t xml:space="preserve">18*</w:t>
            </w:r>
          </w:p>
        </w:tc>
        <w:tc>
          <w:tcPr/>
          <w:p w:rsidR="00000000" w:rsidDel="00000000" w:rsidP="00000000" w:rsidRDefault="00000000" w:rsidRPr="00000000" w14:paraId="0000005A">
            <w:pPr>
              <w:rPr>
                <w:b w:val="1"/>
                <w:color w:val="000000"/>
                <w:sz w:val="20"/>
                <w:szCs w:val="20"/>
              </w:rPr>
            </w:pPr>
            <w:r w:rsidDel="00000000" w:rsidR="00000000" w:rsidRPr="00000000">
              <w:rPr>
                <w:rtl w:val="0"/>
              </w:rPr>
            </w:r>
          </w:p>
        </w:tc>
      </w:tr>
    </w:tbl>
    <w:p w:rsidR="00000000" w:rsidDel="00000000" w:rsidP="00000000" w:rsidRDefault="00000000" w:rsidRPr="00000000" w14:paraId="0000005B">
      <w:pPr>
        <w:rPr>
          <w:color w:val="000000"/>
          <w:sz w:val="8"/>
          <w:szCs w:val="8"/>
        </w:rPr>
      </w:pPr>
      <w:r w:rsidDel="00000000" w:rsidR="00000000" w:rsidRPr="00000000">
        <w:rPr>
          <w:color w:val="000000"/>
          <w:sz w:val="8"/>
          <w:szCs w:val="8"/>
          <w:rtl w:val="0"/>
        </w:rPr>
        <w:t xml:space="preserve"> </w:t>
      </w:r>
    </w:p>
    <w:tbl>
      <w:tblPr>
        <w:tblStyle w:val="Table4"/>
        <w:tblW w:w="1084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05"/>
        <w:gridCol w:w="960"/>
        <w:gridCol w:w="360"/>
        <w:gridCol w:w="4035"/>
        <w:gridCol w:w="1035"/>
        <w:gridCol w:w="452"/>
        <w:tblGridChange w:id="0">
          <w:tblGrid>
            <w:gridCol w:w="4005"/>
            <w:gridCol w:w="960"/>
            <w:gridCol w:w="360"/>
            <w:gridCol w:w="4035"/>
            <w:gridCol w:w="1035"/>
            <w:gridCol w:w="452"/>
          </w:tblGrid>
        </w:tblGridChange>
      </w:tblGrid>
      <w:tr>
        <w:trPr>
          <w:cantSplit w:val="0"/>
          <w:trHeight w:val="288" w:hRule="atLeast"/>
          <w:tblHeader w:val="0"/>
        </w:trPr>
        <w:tc>
          <w:tcPr>
            <w:gridSpan w:val="6"/>
            <w:shd w:fill="e0e0e0" w:val="clear"/>
          </w:tcPr>
          <w:p w:rsidR="00000000" w:rsidDel="00000000" w:rsidP="00000000" w:rsidRDefault="00000000" w:rsidRPr="00000000" w14:paraId="0000005C">
            <w:pPr>
              <w:jc w:val="center"/>
              <w:rPr>
                <w:color w:val="000000"/>
              </w:rPr>
            </w:pPr>
            <w:r w:rsidDel="00000000" w:rsidR="00000000" w:rsidRPr="00000000">
              <w:rPr>
                <w:b w:val="1"/>
                <w:color w:val="000000"/>
                <w:sz w:val="28"/>
                <w:szCs w:val="28"/>
                <w:rtl w:val="0"/>
              </w:rPr>
              <w:t xml:space="preserve">Second Year</w:t>
            </w:r>
            <w:r w:rsidDel="00000000" w:rsidR="00000000" w:rsidRPr="00000000">
              <w:rPr>
                <w:rtl w:val="0"/>
              </w:rPr>
            </w:r>
          </w:p>
        </w:tc>
      </w:tr>
      <w:tr>
        <w:trPr>
          <w:cantSplit w:val="0"/>
          <w:trHeight w:val="249" w:hRule="atLeast"/>
          <w:tblHeader w:val="0"/>
        </w:trPr>
        <w:tc>
          <w:tcPr>
            <w:shd w:fill="e0e0e0" w:val="clear"/>
          </w:tcPr>
          <w:p w:rsidR="00000000" w:rsidDel="00000000" w:rsidP="00000000" w:rsidRDefault="00000000" w:rsidRPr="00000000" w14:paraId="00000062">
            <w:pPr>
              <w:rPr>
                <w:color w:val="000000"/>
              </w:rPr>
            </w:pPr>
            <w:r w:rsidDel="00000000" w:rsidR="00000000" w:rsidRPr="00000000">
              <w:rPr>
                <w:b w:val="1"/>
                <w:color w:val="000000"/>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63">
            <w:pPr>
              <w:jc w:val="center"/>
              <w:rPr>
                <w:color w:val="000000"/>
              </w:rPr>
            </w:pPr>
            <w:r w:rsidDel="00000000" w:rsidR="00000000" w:rsidRPr="00000000">
              <w:rPr>
                <w:b w:val="1"/>
                <w:color w:val="000000"/>
                <w:rtl w:val="0"/>
              </w:rPr>
              <w:t xml:space="preserve">HRS</w:t>
            </w:r>
            <w:r w:rsidDel="00000000" w:rsidR="00000000" w:rsidRPr="00000000">
              <w:rPr>
                <w:rtl w:val="0"/>
              </w:rPr>
            </w:r>
          </w:p>
        </w:tc>
        <w:tc>
          <w:tcPr>
            <w:shd w:fill="e0e0e0" w:val="clear"/>
          </w:tcPr>
          <w:p w:rsidR="00000000" w:rsidDel="00000000" w:rsidP="00000000" w:rsidRDefault="00000000" w:rsidRPr="00000000" w14:paraId="00000064">
            <w:pPr>
              <w:jc w:val="center"/>
              <w:rPr>
                <w:color w:val="000000"/>
              </w:rPr>
            </w:pPr>
            <w:sdt>
              <w:sdtPr>
                <w:tag w:val="goog_rdk_2"/>
              </w:sdtPr>
              <w:sdtContent>
                <w:r w:rsidDel="00000000" w:rsidR="00000000" w:rsidRPr="00000000">
                  <w:rPr>
                    <w:rFonts w:ascii="Arial Unicode MS" w:cs="Arial Unicode MS" w:eastAsia="Arial Unicode MS" w:hAnsi="Arial Unicode MS"/>
                    <w:b w:val="1"/>
                    <w:color w:val="000000"/>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65">
            <w:pPr>
              <w:rPr>
                <w:color w:val="000000"/>
              </w:rPr>
            </w:pPr>
            <w:r w:rsidDel="00000000" w:rsidR="00000000" w:rsidRPr="00000000">
              <w:rPr>
                <w:b w:val="1"/>
                <w:color w:val="000000"/>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66">
            <w:pPr>
              <w:jc w:val="center"/>
              <w:rPr>
                <w:color w:val="000000"/>
              </w:rPr>
            </w:pPr>
            <w:r w:rsidDel="00000000" w:rsidR="00000000" w:rsidRPr="00000000">
              <w:rPr>
                <w:b w:val="1"/>
                <w:color w:val="000000"/>
                <w:rtl w:val="0"/>
              </w:rPr>
              <w:t xml:space="preserve">HRS</w:t>
            </w:r>
            <w:r w:rsidDel="00000000" w:rsidR="00000000" w:rsidRPr="00000000">
              <w:rPr>
                <w:rtl w:val="0"/>
              </w:rPr>
            </w:r>
          </w:p>
        </w:tc>
        <w:tc>
          <w:tcPr>
            <w:shd w:fill="e0e0e0" w:val="clear"/>
          </w:tcPr>
          <w:p w:rsidR="00000000" w:rsidDel="00000000" w:rsidP="00000000" w:rsidRDefault="00000000" w:rsidRPr="00000000" w14:paraId="00000067">
            <w:pPr>
              <w:jc w:val="center"/>
              <w:rPr>
                <w:color w:val="000000"/>
              </w:rPr>
            </w:pPr>
            <w:sdt>
              <w:sdtPr>
                <w:tag w:val="goog_rdk_3"/>
              </w:sdtPr>
              <w:sdtContent>
                <w:r w:rsidDel="00000000" w:rsidR="00000000" w:rsidRPr="00000000">
                  <w:rPr>
                    <w:rFonts w:ascii="Arial Unicode MS" w:cs="Arial Unicode MS" w:eastAsia="Arial Unicode MS" w:hAnsi="Arial Unicode MS"/>
                    <w:b w:val="1"/>
                    <w:color w:val="000000"/>
                    <w:rtl w:val="0"/>
                  </w:rPr>
                  <w:t xml:space="preserve">✓</w:t>
                </w:r>
              </w:sdtContent>
            </w:sdt>
            <w:r w:rsidDel="00000000" w:rsidR="00000000" w:rsidRPr="00000000">
              <w:rPr>
                <w:rtl w:val="0"/>
              </w:rPr>
            </w:r>
          </w:p>
        </w:tc>
      </w:tr>
      <w:tr>
        <w:trPr>
          <w:cantSplit w:val="0"/>
          <w:trHeight w:val="24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8">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9">
            <w:pPr>
              <w:jc w:val="center"/>
              <w:rPr/>
            </w:pPr>
            <w:r w:rsidDel="00000000" w:rsidR="00000000" w:rsidRPr="00000000">
              <w:rPr>
                <w:rtl w:val="0"/>
              </w:rPr>
              <w:t xml:space="preserve">4</w:t>
            </w:r>
          </w:p>
        </w:tc>
        <w:tc>
          <w:tcPr/>
          <w:p w:rsidR="00000000" w:rsidDel="00000000" w:rsidP="00000000" w:rsidRDefault="00000000" w:rsidRPr="00000000" w14:paraId="0000006A">
            <w:pPr>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B">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C">
            <w:pPr>
              <w:jc w:val="center"/>
              <w:rPr/>
            </w:pPr>
            <w:r w:rsidDel="00000000" w:rsidR="00000000" w:rsidRPr="00000000">
              <w:rPr>
                <w:rtl w:val="0"/>
              </w:rPr>
              <w:t xml:space="preserve">4</w:t>
            </w:r>
          </w:p>
        </w:tc>
        <w:tc>
          <w:tcPr/>
          <w:p w:rsidR="00000000" w:rsidDel="00000000" w:rsidP="00000000" w:rsidRDefault="00000000" w:rsidRPr="00000000" w14:paraId="0000006D">
            <w:pPr>
              <w:rPr>
                <w:color w:val="000000"/>
              </w:rPr>
            </w:pPr>
            <w:r w:rsidDel="00000000" w:rsidR="00000000" w:rsidRPr="00000000">
              <w:rPr>
                <w:rtl w:val="0"/>
              </w:rPr>
            </w:r>
          </w:p>
        </w:tc>
      </w:tr>
      <w:tr>
        <w:trPr>
          <w:cantSplit w:val="0"/>
          <w:trHeight w:val="249" w:hRule="atLeast"/>
          <w:tblHeader w:val="0"/>
        </w:trPr>
        <w:tc>
          <w:tcPr/>
          <w:p w:rsidR="00000000" w:rsidDel="00000000" w:rsidP="00000000" w:rsidRDefault="00000000" w:rsidRPr="00000000" w14:paraId="0000006E">
            <w:pPr>
              <w:rPr>
                <w:color w:val="000000"/>
                <w:sz w:val="20"/>
                <w:szCs w:val="20"/>
              </w:rPr>
            </w:pPr>
            <w:r w:rsidDel="00000000" w:rsidR="00000000" w:rsidRPr="00000000">
              <w:rPr>
                <w:color w:val="000000"/>
                <w:sz w:val="20"/>
                <w:szCs w:val="20"/>
                <w:rtl w:val="0"/>
              </w:rPr>
              <w:t xml:space="preserve">MUSI 206 Technique for Singers I OR</w:t>
            </w:r>
          </w:p>
          <w:p w:rsidR="00000000" w:rsidDel="00000000" w:rsidP="00000000" w:rsidRDefault="00000000" w:rsidRPr="00000000" w14:paraId="0000006F">
            <w:pPr>
              <w:rPr>
                <w:color w:val="000000"/>
                <w:sz w:val="20"/>
                <w:szCs w:val="20"/>
              </w:rPr>
            </w:pPr>
            <w:r w:rsidDel="00000000" w:rsidR="00000000" w:rsidRPr="00000000">
              <w:rPr>
                <w:color w:val="000000"/>
                <w:sz w:val="20"/>
                <w:szCs w:val="20"/>
                <w:rtl w:val="0"/>
              </w:rPr>
              <w:t xml:space="preserve">MUSI 234 Technique for Keyboard</w:t>
            </w:r>
          </w:p>
        </w:tc>
        <w:tc>
          <w:tcPr/>
          <w:p w:rsidR="00000000" w:rsidDel="00000000" w:rsidP="00000000" w:rsidRDefault="00000000" w:rsidRPr="00000000" w14:paraId="00000070">
            <w:pPr>
              <w:jc w:val="center"/>
              <w:rPr>
                <w:color w:val="000000"/>
                <w:sz w:val="20"/>
                <w:szCs w:val="20"/>
              </w:rPr>
            </w:pPr>
            <w:r w:rsidDel="00000000" w:rsidR="00000000" w:rsidRPr="00000000">
              <w:rPr>
                <w:color w:val="000000"/>
                <w:sz w:val="20"/>
                <w:szCs w:val="20"/>
                <w:rtl w:val="0"/>
              </w:rPr>
              <w:t xml:space="preserve">4</w:t>
            </w:r>
          </w:p>
        </w:tc>
        <w:tc>
          <w:tcPr/>
          <w:p w:rsidR="00000000" w:rsidDel="00000000" w:rsidP="00000000" w:rsidRDefault="00000000" w:rsidRPr="00000000" w14:paraId="00000071">
            <w:pPr>
              <w:rPr>
                <w:color w:val="000000"/>
                <w:sz w:val="20"/>
                <w:szCs w:val="20"/>
              </w:rPr>
            </w:pPr>
            <w:r w:rsidDel="00000000" w:rsidR="00000000" w:rsidRPr="00000000">
              <w:rPr>
                <w:rtl w:val="0"/>
              </w:rPr>
            </w:r>
          </w:p>
        </w:tc>
        <w:tc>
          <w:tcPr/>
          <w:p w:rsidR="00000000" w:rsidDel="00000000" w:rsidP="00000000" w:rsidRDefault="00000000" w:rsidRPr="00000000" w14:paraId="00000072">
            <w:pPr>
              <w:rPr>
                <w:color w:val="000000"/>
                <w:sz w:val="20"/>
                <w:szCs w:val="20"/>
              </w:rPr>
            </w:pPr>
            <w:r w:rsidDel="00000000" w:rsidR="00000000" w:rsidRPr="00000000">
              <w:rPr>
                <w:color w:val="000000"/>
                <w:sz w:val="20"/>
                <w:szCs w:val="20"/>
                <w:rtl w:val="0"/>
              </w:rPr>
              <w:t xml:space="preserve">Gen Ed: (CC) Culture and Creativity OR (SSS) Systems, Sustainability, and Society OR (VE) Values and Ethics</w:t>
            </w:r>
          </w:p>
        </w:tc>
        <w:tc>
          <w:tcPr/>
          <w:p w:rsidR="00000000" w:rsidDel="00000000" w:rsidP="00000000" w:rsidRDefault="00000000" w:rsidRPr="00000000" w14:paraId="00000073">
            <w:pPr>
              <w:jc w:val="center"/>
              <w:rPr>
                <w:color w:val="000000"/>
                <w:sz w:val="20"/>
                <w:szCs w:val="20"/>
              </w:rPr>
            </w:pPr>
            <w:r w:rsidDel="00000000" w:rsidR="00000000" w:rsidRPr="00000000">
              <w:rPr>
                <w:color w:val="000000"/>
                <w:sz w:val="20"/>
                <w:szCs w:val="20"/>
                <w:rtl w:val="0"/>
              </w:rPr>
              <w:t xml:space="preserve">4</w:t>
            </w:r>
          </w:p>
        </w:tc>
        <w:tc>
          <w:tcPr/>
          <w:p w:rsidR="00000000" w:rsidDel="00000000" w:rsidP="00000000" w:rsidRDefault="00000000" w:rsidRPr="00000000" w14:paraId="00000074">
            <w:pPr>
              <w:rPr>
                <w:color w:val="000000"/>
              </w:rPr>
            </w:pPr>
            <w:r w:rsidDel="00000000" w:rsidR="00000000" w:rsidRPr="00000000">
              <w:rPr>
                <w:rtl w:val="0"/>
              </w:rPr>
            </w:r>
          </w:p>
        </w:tc>
      </w:tr>
      <w:tr>
        <w:trPr>
          <w:cantSplit w:val="0"/>
          <w:trHeight w:val="249" w:hRule="atLeast"/>
          <w:tblHeader w:val="0"/>
        </w:trPr>
        <w:tc>
          <w:tcPr/>
          <w:p w:rsidR="00000000" w:rsidDel="00000000" w:rsidP="00000000" w:rsidRDefault="00000000" w:rsidRPr="00000000" w14:paraId="00000075">
            <w:pPr>
              <w:rPr>
                <w:color w:val="000000"/>
                <w:sz w:val="20"/>
                <w:szCs w:val="20"/>
              </w:rPr>
            </w:pPr>
            <w:r w:rsidDel="00000000" w:rsidR="00000000" w:rsidRPr="00000000">
              <w:rPr>
                <w:color w:val="000000"/>
                <w:sz w:val="20"/>
                <w:szCs w:val="20"/>
                <w:rtl w:val="0"/>
              </w:rPr>
              <w:t xml:space="preserve">MUSI 225-Music In The Classroom Music (fall)</w:t>
            </w:r>
          </w:p>
        </w:tc>
        <w:tc>
          <w:tcPr/>
          <w:p w:rsidR="00000000" w:rsidDel="00000000" w:rsidP="00000000" w:rsidRDefault="00000000" w:rsidRPr="00000000" w14:paraId="00000076">
            <w:pPr>
              <w:jc w:val="center"/>
              <w:rPr>
                <w:color w:val="000000"/>
                <w:sz w:val="20"/>
                <w:szCs w:val="20"/>
              </w:rPr>
            </w:pPr>
            <w:r w:rsidDel="00000000" w:rsidR="00000000" w:rsidRPr="00000000">
              <w:rPr>
                <w:color w:val="000000"/>
                <w:sz w:val="20"/>
                <w:szCs w:val="20"/>
                <w:rtl w:val="0"/>
              </w:rPr>
              <w:t xml:space="preserve">4</w:t>
            </w:r>
          </w:p>
        </w:tc>
        <w:tc>
          <w:tcPr/>
          <w:p w:rsidR="00000000" w:rsidDel="00000000" w:rsidP="00000000" w:rsidRDefault="00000000" w:rsidRPr="00000000" w14:paraId="00000077">
            <w:pPr>
              <w:rPr>
                <w:color w:val="000000"/>
                <w:sz w:val="20"/>
                <w:szCs w:val="20"/>
              </w:rPr>
            </w:pPr>
            <w:r w:rsidDel="00000000" w:rsidR="00000000" w:rsidRPr="00000000">
              <w:rPr>
                <w:rtl w:val="0"/>
              </w:rPr>
            </w:r>
          </w:p>
        </w:tc>
        <w:tc>
          <w:tcPr/>
          <w:p w:rsidR="00000000" w:rsidDel="00000000" w:rsidP="00000000" w:rsidRDefault="00000000" w:rsidRPr="00000000" w14:paraId="00000078">
            <w:pPr>
              <w:rPr>
                <w:i w:val="1"/>
                <w:color w:val="000000"/>
                <w:sz w:val="20"/>
                <w:szCs w:val="20"/>
              </w:rPr>
            </w:pPr>
            <w:r w:rsidDel="00000000" w:rsidR="00000000" w:rsidRPr="00000000">
              <w:rPr>
                <w:i w:val="1"/>
                <w:color w:val="000000"/>
                <w:sz w:val="20"/>
                <w:szCs w:val="20"/>
                <w:rtl w:val="0"/>
              </w:rPr>
              <w:t xml:space="preserve">After Musicianship I (or equiv.):</w:t>
            </w:r>
          </w:p>
          <w:p w:rsidR="00000000" w:rsidDel="00000000" w:rsidP="00000000" w:rsidRDefault="00000000" w:rsidRPr="00000000" w14:paraId="00000079">
            <w:pPr>
              <w:rPr>
                <w:color w:val="000000"/>
                <w:sz w:val="20"/>
                <w:szCs w:val="20"/>
              </w:rPr>
            </w:pPr>
            <w:r w:rsidDel="00000000" w:rsidR="00000000" w:rsidRPr="00000000">
              <w:rPr>
                <w:color w:val="000000"/>
                <w:sz w:val="20"/>
                <w:szCs w:val="20"/>
                <w:rtl w:val="0"/>
              </w:rPr>
              <w:t xml:space="preserve">MUSI 255-Music, History, and Culture (any semester)</w:t>
            </w:r>
          </w:p>
        </w:tc>
        <w:tc>
          <w:tcPr/>
          <w:p w:rsidR="00000000" w:rsidDel="00000000" w:rsidP="00000000" w:rsidRDefault="00000000" w:rsidRPr="00000000" w14:paraId="0000007A">
            <w:pPr>
              <w:jc w:val="center"/>
              <w:rPr>
                <w:color w:val="000000"/>
                <w:sz w:val="20"/>
                <w:szCs w:val="20"/>
              </w:rPr>
            </w:pPr>
            <w:r w:rsidDel="00000000" w:rsidR="00000000" w:rsidRPr="00000000">
              <w:rPr>
                <w:color w:val="000000"/>
                <w:sz w:val="20"/>
                <w:szCs w:val="20"/>
                <w:rtl w:val="0"/>
              </w:rPr>
              <w:t xml:space="preserve">4</w:t>
            </w:r>
          </w:p>
        </w:tc>
        <w:tc>
          <w:tcPr/>
          <w:p w:rsidR="00000000" w:rsidDel="00000000" w:rsidP="00000000" w:rsidRDefault="00000000" w:rsidRPr="00000000" w14:paraId="0000007B">
            <w:pPr>
              <w:rPr>
                <w:color w:val="000000"/>
              </w:rPr>
            </w:pPr>
            <w:r w:rsidDel="00000000" w:rsidR="00000000" w:rsidRPr="00000000">
              <w:rPr>
                <w:rtl w:val="0"/>
              </w:rPr>
            </w:r>
          </w:p>
        </w:tc>
      </w:tr>
      <w:tr>
        <w:trPr>
          <w:cantSplit w:val="0"/>
          <w:trHeight w:val="249" w:hRule="atLeast"/>
          <w:tblHeader w:val="0"/>
        </w:trPr>
        <w:tc>
          <w:tcPr/>
          <w:p w:rsidR="00000000" w:rsidDel="00000000" w:rsidP="00000000" w:rsidRDefault="00000000" w:rsidRPr="00000000" w14:paraId="0000007C">
            <w:pPr>
              <w:rPr>
                <w:color w:val="000000"/>
                <w:sz w:val="20"/>
                <w:szCs w:val="20"/>
              </w:rPr>
            </w:pPr>
            <w:r w:rsidDel="00000000" w:rsidR="00000000" w:rsidRPr="00000000">
              <w:rPr>
                <w:color w:val="000000"/>
                <w:sz w:val="20"/>
                <w:szCs w:val="20"/>
                <w:rtl w:val="0"/>
              </w:rPr>
              <w:t xml:space="preserve">Music Performance (Group or Technique) course TC</w:t>
            </w:r>
          </w:p>
        </w:tc>
        <w:tc>
          <w:tcPr/>
          <w:p w:rsidR="00000000" w:rsidDel="00000000" w:rsidP="00000000" w:rsidRDefault="00000000" w:rsidRPr="00000000" w14:paraId="0000007D">
            <w:pPr>
              <w:jc w:val="center"/>
              <w:rPr>
                <w:color w:val="000000"/>
                <w:sz w:val="20"/>
                <w:szCs w:val="20"/>
              </w:rPr>
            </w:pPr>
            <w:r w:rsidDel="00000000" w:rsidR="00000000" w:rsidRPr="00000000">
              <w:rPr>
                <w:color w:val="000000"/>
                <w:sz w:val="20"/>
                <w:szCs w:val="20"/>
                <w:rtl w:val="0"/>
              </w:rPr>
              <w:t xml:space="preserve">4</w:t>
            </w:r>
          </w:p>
        </w:tc>
        <w:tc>
          <w:tcPr/>
          <w:p w:rsidR="00000000" w:rsidDel="00000000" w:rsidP="00000000" w:rsidRDefault="00000000" w:rsidRPr="00000000" w14:paraId="0000007E">
            <w:pPr>
              <w:rPr>
                <w:color w:val="000000"/>
                <w:sz w:val="20"/>
                <w:szCs w:val="20"/>
              </w:rPr>
            </w:pPr>
            <w:r w:rsidDel="00000000" w:rsidR="00000000" w:rsidRPr="00000000">
              <w:rPr>
                <w:rtl w:val="0"/>
              </w:rPr>
            </w:r>
          </w:p>
        </w:tc>
        <w:tc>
          <w:tcPr/>
          <w:p w:rsidR="00000000" w:rsidDel="00000000" w:rsidP="00000000" w:rsidRDefault="00000000" w:rsidRPr="00000000" w14:paraId="0000007F">
            <w:pPr>
              <w:rPr>
                <w:color w:val="000000"/>
                <w:sz w:val="20"/>
                <w:szCs w:val="20"/>
              </w:rPr>
            </w:pPr>
            <w:r w:rsidDel="00000000" w:rsidR="00000000" w:rsidRPr="00000000">
              <w:rPr>
                <w:color w:val="000000"/>
                <w:sz w:val="20"/>
                <w:szCs w:val="20"/>
                <w:rtl w:val="0"/>
              </w:rPr>
              <w:t xml:space="preserve">Music elective TC</w:t>
            </w:r>
          </w:p>
        </w:tc>
        <w:tc>
          <w:tcPr/>
          <w:p w:rsidR="00000000" w:rsidDel="00000000" w:rsidP="00000000" w:rsidRDefault="00000000" w:rsidRPr="00000000" w14:paraId="00000080">
            <w:pPr>
              <w:jc w:val="center"/>
              <w:rPr>
                <w:color w:val="000000"/>
                <w:sz w:val="20"/>
                <w:szCs w:val="20"/>
              </w:rPr>
            </w:pPr>
            <w:r w:rsidDel="00000000" w:rsidR="00000000" w:rsidRPr="00000000">
              <w:rPr>
                <w:color w:val="000000"/>
                <w:sz w:val="20"/>
                <w:szCs w:val="20"/>
                <w:rtl w:val="0"/>
              </w:rPr>
              <w:t xml:space="preserve">4</w:t>
            </w:r>
          </w:p>
        </w:tc>
        <w:tc>
          <w:tcPr/>
          <w:p w:rsidR="00000000" w:rsidDel="00000000" w:rsidP="00000000" w:rsidRDefault="00000000" w:rsidRPr="00000000" w14:paraId="00000081">
            <w:pPr>
              <w:rPr>
                <w:color w:val="000000"/>
              </w:rPr>
            </w:pPr>
            <w:r w:rsidDel="00000000" w:rsidR="00000000" w:rsidRPr="00000000">
              <w:rPr>
                <w:rtl w:val="0"/>
              </w:rPr>
            </w:r>
          </w:p>
        </w:tc>
      </w:tr>
      <w:tr>
        <w:trPr>
          <w:cantSplit w:val="0"/>
          <w:trHeight w:val="249" w:hRule="atLeast"/>
          <w:tblHeader w:val="0"/>
        </w:trPr>
        <w:tc>
          <w:tcPr/>
          <w:p w:rsidR="00000000" w:rsidDel="00000000" w:rsidP="00000000" w:rsidRDefault="00000000" w:rsidRPr="00000000" w14:paraId="00000082">
            <w:pPr>
              <w:rPr>
                <w:i w:val="1"/>
                <w:color w:val="000000"/>
                <w:sz w:val="20"/>
                <w:szCs w:val="20"/>
              </w:rPr>
            </w:pPr>
            <w:r w:rsidDel="00000000" w:rsidR="00000000" w:rsidRPr="00000000">
              <w:rPr>
                <w:i w:val="1"/>
                <w:color w:val="000000"/>
                <w:sz w:val="20"/>
                <w:szCs w:val="20"/>
                <w:rtl w:val="0"/>
              </w:rPr>
              <w:t xml:space="preserve">Recommended:  </w:t>
            </w:r>
          </w:p>
          <w:p w:rsidR="00000000" w:rsidDel="00000000" w:rsidP="00000000" w:rsidRDefault="00000000" w:rsidRPr="00000000" w14:paraId="00000083">
            <w:pPr>
              <w:rPr>
                <w:color w:val="000000"/>
                <w:sz w:val="20"/>
                <w:szCs w:val="20"/>
              </w:rPr>
            </w:pPr>
            <w:r w:rsidDel="00000000" w:rsidR="00000000" w:rsidRPr="00000000">
              <w:rPr>
                <w:color w:val="000000"/>
                <w:sz w:val="20"/>
                <w:szCs w:val="20"/>
                <w:rtl w:val="0"/>
              </w:rPr>
              <w:t xml:space="preserve">MUSI 120-Music Production Tech (any semester)</w:t>
            </w:r>
          </w:p>
          <w:p w:rsidR="00000000" w:rsidDel="00000000" w:rsidP="00000000" w:rsidRDefault="00000000" w:rsidRPr="00000000" w14:paraId="00000084">
            <w:pPr>
              <w:rPr>
                <w:i w:val="1"/>
                <w:color w:val="000000"/>
                <w:sz w:val="20"/>
                <w:szCs w:val="20"/>
              </w:rPr>
            </w:pPr>
            <w:r w:rsidDel="00000000" w:rsidR="00000000" w:rsidRPr="00000000">
              <w:rPr>
                <w:color w:val="000000"/>
                <w:sz w:val="20"/>
                <w:szCs w:val="20"/>
                <w:rtl w:val="0"/>
              </w:rPr>
              <w:t xml:space="preserve">OR </w:t>
              <w:br w:type="textWrapping"/>
              <w:t xml:space="preserve">MUSI 360-Musicianship III Composition (fall, every other year)</w:t>
            </w:r>
            <w:r w:rsidDel="00000000" w:rsidR="00000000" w:rsidRPr="00000000">
              <w:rPr>
                <w:rtl w:val="0"/>
              </w:rPr>
            </w:r>
          </w:p>
        </w:tc>
        <w:tc>
          <w:tcPr/>
          <w:p w:rsidR="00000000" w:rsidDel="00000000" w:rsidP="00000000" w:rsidRDefault="00000000" w:rsidRPr="00000000" w14:paraId="00000085">
            <w:pPr>
              <w:jc w:val="center"/>
              <w:rPr>
                <w:color w:val="000000"/>
                <w:sz w:val="20"/>
                <w:szCs w:val="20"/>
              </w:rPr>
            </w:pPr>
            <w:r w:rsidDel="00000000" w:rsidR="00000000" w:rsidRPr="00000000">
              <w:rPr>
                <w:color w:val="000000"/>
                <w:sz w:val="20"/>
                <w:szCs w:val="20"/>
                <w:rtl w:val="0"/>
              </w:rPr>
              <w:t xml:space="preserve">4</w:t>
            </w:r>
          </w:p>
        </w:tc>
        <w:tc>
          <w:tcPr/>
          <w:p w:rsidR="00000000" w:rsidDel="00000000" w:rsidP="00000000" w:rsidRDefault="00000000" w:rsidRPr="00000000" w14:paraId="00000086">
            <w:pPr>
              <w:rPr>
                <w:color w:val="000000"/>
                <w:sz w:val="20"/>
                <w:szCs w:val="20"/>
              </w:rPr>
            </w:pPr>
            <w:r w:rsidDel="00000000" w:rsidR="00000000" w:rsidRPr="00000000">
              <w:rPr>
                <w:rtl w:val="0"/>
              </w:rPr>
            </w:r>
          </w:p>
        </w:tc>
        <w:tc>
          <w:tcPr/>
          <w:p w:rsidR="00000000" w:rsidDel="00000000" w:rsidP="00000000" w:rsidRDefault="00000000" w:rsidRPr="00000000" w14:paraId="00000087">
            <w:pPr>
              <w:rPr>
                <w:i w:val="1"/>
                <w:color w:val="000000"/>
                <w:sz w:val="20"/>
                <w:szCs w:val="20"/>
              </w:rPr>
            </w:pPr>
            <w:r w:rsidDel="00000000" w:rsidR="00000000" w:rsidRPr="00000000">
              <w:rPr>
                <w:color w:val="000000"/>
                <w:sz w:val="20"/>
                <w:szCs w:val="20"/>
                <w:rtl w:val="0"/>
              </w:rPr>
              <w:t xml:space="preserve">Music Ensemble** </w:t>
            </w:r>
            <w:r w:rsidDel="00000000" w:rsidR="00000000" w:rsidRPr="00000000">
              <w:rPr>
                <w:rtl w:val="0"/>
              </w:rPr>
            </w:r>
          </w:p>
        </w:tc>
        <w:tc>
          <w:tcPr/>
          <w:p w:rsidR="00000000" w:rsidDel="00000000" w:rsidP="00000000" w:rsidRDefault="00000000" w:rsidRPr="00000000" w14:paraId="00000088">
            <w:pPr>
              <w:jc w:val="center"/>
              <w:rPr>
                <w:color w:val="000000"/>
                <w:sz w:val="20"/>
                <w:szCs w:val="20"/>
              </w:rPr>
            </w:pPr>
            <w:r w:rsidDel="00000000" w:rsidR="00000000" w:rsidRPr="00000000">
              <w:rPr>
                <w:color w:val="000000"/>
                <w:sz w:val="20"/>
                <w:szCs w:val="20"/>
                <w:rtl w:val="0"/>
              </w:rPr>
              <w:t xml:space="preserve">2</w:t>
            </w:r>
          </w:p>
        </w:tc>
        <w:tc>
          <w:tcPr/>
          <w:p w:rsidR="00000000" w:rsidDel="00000000" w:rsidP="00000000" w:rsidRDefault="00000000" w:rsidRPr="00000000" w14:paraId="00000089">
            <w:pPr>
              <w:rPr>
                <w:color w:val="000000"/>
              </w:rPr>
            </w:pPr>
            <w:r w:rsidDel="00000000" w:rsidR="00000000" w:rsidRPr="00000000">
              <w:rPr>
                <w:rtl w:val="0"/>
              </w:rPr>
            </w:r>
          </w:p>
        </w:tc>
      </w:tr>
      <w:tr>
        <w:trPr>
          <w:cantSplit w:val="0"/>
          <w:trHeight w:val="249" w:hRule="atLeast"/>
          <w:tblHeader w:val="0"/>
        </w:trPr>
        <w:tc>
          <w:tcPr/>
          <w:p w:rsidR="00000000" w:rsidDel="00000000" w:rsidP="00000000" w:rsidRDefault="00000000" w:rsidRPr="00000000" w14:paraId="0000008A">
            <w:pPr>
              <w:rPr>
                <w:color w:val="000000"/>
                <w:sz w:val="20"/>
                <w:szCs w:val="20"/>
              </w:rPr>
            </w:pPr>
            <w:r w:rsidDel="00000000" w:rsidR="00000000" w:rsidRPr="00000000">
              <w:rPr>
                <w:color w:val="000000"/>
                <w:sz w:val="20"/>
                <w:szCs w:val="20"/>
                <w:rtl w:val="0"/>
              </w:rPr>
              <w:t xml:space="preserve">Music Ensemble**</w:t>
            </w:r>
          </w:p>
        </w:tc>
        <w:tc>
          <w:tcPr/>
          <w:p w:rsidR="00000000" w:rsidDel="00000000" w:rsidP="00000000" w:rsidRDefault="00000000" w:rsidRPr="00000000" w14:paraId="0000008B">
            <w:pPr>
              <w:jc w:val="center"/>
              <w:rPr>
                <w:color w:val="000000"/>
                <w:sz w:val="20"/>
                <w:szCs w:val="20"/>
              </w:rPr>
            </w:pPr>
            <w:r w:rsidDel="00000000" w:rsidR="00000000" w:rsidRPr="00000000">
              <w:rPr>
                <w:color w:val="000000"/>
                <w:sz w:val="20"/>
                <w:szCs w:val="20"/>
                <w:rtl w:val="0"/>
              </w:rPr>
              <w:t xml:space="preserve">2</w:t>
            </w:r>
          </w:p>
        </w:tc>
        <w:tc>
          <w:tcPr/>
          <w:p w:rsidR="00000000" w:rsidDel="00000000" w:rsidP="00000000" w:rsidRDefault="00000000" w:rsidRPr="00000000" w14:paraId="0000008C">
            <w:pPr>
              <w:rPr>
                <w:color w:val="000000"/>
                <w:sz w:val="20"/>
                <w:szCs w:val="20"/>
              </w:rPr>
            </w:pPr>
            <w:r w:rsidDel="00000000" w:rsidR="00000000" w:rsidRPr="00000000">
              <w:rPr>
                <w:rtl w:val="0"/>
              </w:rPr>
            </w:r>
          </w:p>
        </w:tc>
        <w:tc>
          <w:tcPr/>
          <w:p w:rsidR="00000000" w:rsidDel="00000000" w:rsidP="00000000" w:rsidRDefault="00000000" w:rsidRPr="00000000" w14:paraId="0000008D">
            <w:pPr>
              <w:rPr>
                <w:color w:val="000000"/>
                <w:sz w:val="20"/>
                <w:szCs w:val="20"/>
              </w:rPr>
            </w:pPr>
            <w:r w:rsidDel="00000000" w:rsidR="00000000" w:rsidRPr="00000000">
              <w:rPr>
                <w:color w:val="000000"/>
                <w:sz w:val="20"/>
                <w:szCs w:val="20"/>
                <w:rtl w:val="0"/>
              </w:rPr>
              <w:t xml:space="preserve">MUSI 130 Applied Music I (primary area)</w:t>
            </w:r>
          </w:p>
        </w:tc>
        <w:tc>
          <w:tcPr/>
          <w:p w:rsidR="00000000" w:rsidDel="00000000" w:rsidP="00000000" w:rsidRDefault="00000000" w:rsidRPr="00000000" w14:paraId="0000008E">
            <w:pPr>
              <w:jc w:val="center"/>
              <w:rPr>
                <w:color w:val="000000"/>
                <w:sz w:val="20"/>
                <w:szCs w:val="20"/>
              </w:rPr>
            </w:pPr>
            <w:r w:rsidDel="00000000" w:rsidR="00000000" w:rsidRPr="00000000">
              <w:rPr>
                <w:color w:val="000000"/>
                <w:sz w:val="20"/>
                <w:szCs w:val="20"/>
                <w:rtl w:val="0"/>
              </w:rPr>
              <w:t xml:space="preserve">1</w:t>
            </w:r>
          </w:p>
        </w:tc>
        <w:tc>
          <w:tcPr/>
          <w:p w:rsidR="00000000" w:rsidDel="00000000" w:rsidP="00000000" w:rsidRDefault="00000000" w:rsidRPr="00000000" w14:paraId="0000008F">
            <w:pPr>
              <w:rPr>
                <w:color w:val="000000"/>
              </w:rPr>
            </w:pPr>
            <w:r w:rsidDel="00000000" w:rsidR="00000000" w:rsidRPr="00000000">
              <w:rPr>
                <w:rtl w:val="0"/>
              </w:rPr>
            </w:r>
          </w:p>
        </w:tc>
      </w:tr>
      <w:tr>
        <w:trPr>
          <w:cantSplit w:val="0"/>
          <w:trHeight w:val="249" w:hRule="atLeast"/>
          <w:tblHeader w:val="0"/>
        </w:trPr>
        <w:tc>
          <w:tcPr/>
          <w:p w:rsidR="00000000" w:rsidDel="00000000" w:rsidP="00000000" w:rsidRDefault="00000000" w:rsidRPr="00000000" w14:paraId="00000090">
            <w:pPr>
              <w:rPr>
                <w:color w:val="000000"/>
                <w:sz w:val="20"/>
                <w:szCs w:val="20"/>
              </w:rPr>
            </w:pPr>
            <w:r w:rsidDel="00000000" w:rsidR="00000000" w:rsidRPr="00000000">
              <w:rPr>
                <w:color w:val="000000"/>
                <w:sz w:val="20"/>
                <w:szCs w:val="20"/>
                <w:rtl w:val="0"/>
              </w:rPr>
              <w:t xml:space="preserve">MUSI 130 Applied Music I (primary area)</w:t>
            </w:r>
          </w:p>
        </w:tc>
        <w:tc>
          <w:tcPr/>
          <w:p w:rsidR="00000000" w:rsidDel="00000000" w:rsidP="00000000" w:rsidRDefault="00000000" w:rsidRPr="00000000" w14:paraId="00000091">
            <w:pPr>
              <w:jc w:val="center"/>
              <w:rPr>
                <w:color w:val="000000"/>
                <w:sz w:val="20"/>
                <w:szCs w:val="20"/>
              </w:rPr>
            </w:pPr>
            <w:r w:rsidDel="00000000" w:rsidR="00000000" w:rsidRPr="00000000">
              <w:rPr>
                <w:color w:val="000000"/>
                <w:sz w:val="20"/>
                <w:szCs w:val="20"/>
                <w:rtl w:val="0"/>
              </w:rPr>
              <w:t xml:space="preserve">1</w:t>
            </w:r>
          </w:p>
        </w:tc>
        <w:tc>
          <w:tcPr/>
          <w:p w:rsidR="00000000" w:rsidDel="00000000" w:rsidP="00000000" w:rsidRDefault="00000000" w:rsidRPr="00000000" w14:paraId="00000092">
            <w:pPr>
              <w:rPr>
                <w:color w:val="000000"/>
                <w:sz w:val="20"/>
                <w:szCs w:val="20"/>
              </w:rPr>
            </w:pPr>
            <w:r w:rsidDel="00000000" w:rsidR="00000000" w:rsidRPr="00000000">
              <w:rPr>
                <w:rtl w:val="0"/>
              </w:rPr>
            </w:r>
          </w:p>
        </w:tc>
        <w:tc>
          <w:tcPr/>
          <w:p w:rsidR="00000000" w:rsidDel="00000000" w:rsidP="00000000" w:rsidRDefault="00000000" w:rsidRPr="00000000" w14:paraId="00000093">
            <w:pPr>
              <w:rPr>
                <w:color w:val="000000"/>
                <w:sz w:val="20"/>
                <w:szCs w:val="20"/>
              </w:rPr>
            </w:pPr>
            <w:r w:rsidDel="00000000" w:rsidR="00000000" w:rsidRPr="00000000">
              <w:rPr>
                <w:color w:val="000000"/>
                <w:sz w:val="20"/>
                <w:szCs w:val="20"/>
                <w:rtl w:val="0"/>
              </w:rPr>
              <w:t xml:space="preserve">Career Pathways: PATH CA3 - Career Pathways Module 3</w:t>
            </w:r>
          </w:p>
        </w:tc>
        <w:tc>
          <w:tcPr/>
          <w:p w:rsidR="00000000" w:rsidDel="00000000" w:rsidP="00000000" w:rsidRDefault="00000000" w:rsidRPr="00000000" w14:paraId="00000094">
            <w:pPr>
              <w:jc w:val="center"/>
              <w:rPr>
                <w:color w:val="000000"/>
                <w:sz w:val="20"/>
                <w:szCs w:val="20"/>
              </w:rPr>
            </w:pPr>
            <w:r w:rsidDel="00000000" w:rsidR="00000000" w:rsidRPr="00000000">
              <w:rPr>
                <w:color w:val="000000"/>
                <w:sz w:val="20"/>
                <w:szCs w:val="20"/>
                <w:rtl w:val="0"/>
              </w:rPr>
              <w:t xml:space="preserve">0</w:t>
            </w:r>
          </w:p>
        </w:tc>
        <w:tc>
          <w:tcPr/>
          <w:p w:rsidR="00000000" w:rsidDel="00000000" w:rsidP="00000000" w:rsidRDefault="00000000" w:rsidRPr="00000000" w14:paraId="00000095">
            <w:pPr>
              <w:rPr>
                <w:color w:val="000000"/>
              </w:rPr>
            </w:pPr>
            <w:r w:rsidDel="00000000" w:rsidR="00000000" w:rsidRPr="00000000">
              <w:rPr>
                <w:rtl w:val="0"/>
              </w:rPr>
            </w:r>
          </w:p>
        </w:tc>
      </w:tr>
      <w:tr>
        <w:trPr>
          <w:cantSplit w:val="0"/>
          <w:trHeight w:val="249" w:hRule="atLeast"/>
          <w:tblHeader w:val="0"/>
        </w:trPr>
        <w:tc>
          <w:tcPr/>
          <w:p w:rsidR="00000000" w:rsidDel="00000000" w:rsidP="00000000" w:rsidRDefault="00000000" w:rsidRPr="00000000" w14:paraId="00000096">
            <w:pPr>
              <w:rPr>
                <w:color w:val="000000"/>
                <w:sz w:val="20"/>
                <w:szCs w:val="20"/>
              </w:rPr>
            </w:pPr>
            <w:r w:rsidDel="00000000" w:rsidR="00000000" w:rsidRPr="00000000">
              <w:rPr>
                <w:color w:val="000000"/>
                <w:sz w:val="20"/>
                <w:szCs w:val="20"/>
                <w:rtl w:val="0"/>
              </w:rPr>
              <w:t xml:space="preserve">Career Pathways: PATH CA2 - Career Pathways Module 2</w:t>
            </w:r>
          </w:p>
        </w:tc>
        <w:tc>
          <w:tcPr/>
          <w:p w:rsidR="00000000" w:rsidDel="00000000" w:rsidP="00000000" w:rsidRDefault="00000000" w:rsidRPr="00000000" w14:paraId="00000097">
            <w:pPr>
              <w:jc w:val="center"/>
              <w:rPr>
                <w:color w:val="000000"/>
                <w:sz w:val="20"/>
                <w:szCs w:val="20"/>
              </w:rPr>
            </w:pPr>
            <w:r w:rsidDel="00000000" w:rsidR="00000000" w:rsidRPr="00000000">
              <w:rPr>
                <w:color w:val="000000"/>
                <w:sz w:val="20"/>
                <w:szCs w:val="20"/>
                <w:rtl w:val="0"/>
              </w:rPr>
              <w:t xml:space="preserve">Degree</w:t>
              <w:br w:type="textWrapping"/>
              <w:t xml:space="preserve">Rqmt.</w:t>
            </w:r>
          </w:p>
        </w:tc>
        <w:tc>
          <w:tcPr/>
          <w:p w:rsidR="00000000" w:rsidDel="00000000" w:rsidP="00000000" w:rsidRDefault="00000000" w:rsidRPr="00000000" w14:paraId="00000098">
            <w:pPr>
              <w:rPr>
                <w:color w:val="000000"/>
                <w:sz w:val="20"/>
                <w:szCs w:val="20"/>
              </w:rPr>
            </w:pPr>
            <w:r w:rsidDel="00000000" w:rsidR="00000000" w:rsidRPr="00000000">
              <w:rPr>
                <w:rtl w:val="0"/>
              </w:rPr>
            </w:r>
          </w:p>
        </w:tc>
        <w:tc>
          <w:tcPr/>
          <w:p w:rsidR="00000000" w:rsidDel="00000000" w:rsidP="00000000" w:rsidRDefault="00000000" w:rsidRPr="00000000" w14:paraId="00000099">
            <w:pPr>
              <w:rPr>
                <w:color w:val="000000"/>
                <w:sz w:val="20"/>
                <w:szCs w:val="20"/>
              </w:rPr>
            </w:pPr>
            <w:r w:rsidDel="00000000" w:rsidR="00000000" w:rsidRPr="00000000">
              <w:rPr>
                <w:rtl w:val="0"/>
              </w:rPr>
            </w:r>
          </w:p>
        </w:tc>
        <w:tc>
          <w:tcPr/>
          <w:p w:rsidR="00000000" w:rsidDel="00000000" w:rsidP="00000000" w:rsidRDefault="00000000" w:rsidRPr="00000000" w14:paraId="0000009A">
            <w:pPr>
              <w:jc w:val="center"/>
              <w:rPr>
                <w:color w:val="000000"/>
                <w:sz w:val="20"/>
                <w:szCs w:val="20"/>
              </w:rPr>
            </w:pPr>
            <w:r w:rsidDel="00000000" w:rsidR="00000000" w:rsidRPr="00000000">
              <w:rPr>
                <w:color w:val="000000"/>
                <w:sz w:val="20"/>
                <w:szCs w:val="20"/>
                <w:rtl w:val="0"/>
              </w:rPr>
              <w:t xml:space="preserve">Degree</w:t>
              <w:br w:type="textWrapping"/>
              <w:t xml:space="preserve">Rqmt.</w:t>
            </w:r>
          </w:p>
        </w:tc>
        <w:tc>
          <w:tcPr/>
          <w:p w:rsidR="00000000" w:rsidDel="00000000" w:rsidP="00000000" w:rsidRDefault="00000000" w:rsidRPr="00000000" w14:paraId="0000009B">
            <w:pPr>
              <w:rPr>
                <w:color w:val="000000"/>
              </w:rPr>
            </w:pPr>
            <w:r w:rsidDel="00000000" w:rsidR="00000000" w:rsidRPr="00000000">
              <w:rPr>
                <w:rtl w:val="0"/>
              </w:rPr>
            </w:r>
          </w:p>
        </w:tc>
      </w:tr>
      <w:tr>
        <w:trPr>
          <w:cantSplit w:val="0"/>
          <w:trHeight w:val="249" w:hRule="atLeast"/>
          <w:tblHeader w:val="0"/>
        </w:trPr>
        <w:tc>
          <w:tcPr/>
          <w:p w:rsidR="00000000" w:rsidDel="00000000" w:rsidP="00000000" w:rsidRDefault="00000000" w:rsidRPr="00000000" w14:paraId="0000009C">
            <w:pPr>
              <w:rPr>
                <w:b w:val="1"/>
                <w:color w:val="000000"/>
                <w:sz w:val="20"/>
                <w:szCs w:val="20"/>
              </w:rPr>
            </w:pPr>
            <w:r w:rsidDel="00000000" w:rsidR="00000000" w:rsidRPr="00000000">
              <w:rPr>
                <w:b w:val="1"/>
                <w:color w:val="000000"/>
                <w:sz w:val="20"/>
                <w:szCs w:val="20"/>
                <w:rtl w:val="0"/>
              </w:rPr>
              <w:t xml:space="preserve">Total:</w:t>
            </w:r>
          </w:p>
        </w:tc>
        <w:tc>
          <w:tcPr/>
          <w:p w:rsidR="00000000" w:rsidDel="00000000" w:rsidP="00000000" w:rsidRDefault="00000000" w:rsidRPr="00000000" w14:paraId="0000009D">
            <w:pPr>
              <w:jc w:val="center"/>
              <w:rPr>
                <w:b w:val="1"/>
                <w:color w:val="000000"/>
                <w:sz w:val="20"/>
                <w:szCs w:val="20"/>
              </w:rPr>
            </w:pPr>
            <w:r w:rsidDel="00000000" w:rsidR="00000000" w:rsidRPr="00000000">
              <w:rPr>
                <w:b w:val="1"/>
                <w:color w:val="000000"/>
                <w:sz w:val="20"/>
                <w:szCs w:val="20"/>
                <w:rtl w:val="0"/>
              </w:rPr>
              <w:t xml:space="preserve">18*</w:t>
            </w:r>
          </w:p>
        </w:tc>
        <w:tc>
          <w:tcPr/>
          <w:p w:rsidR="00000000" w:rsidDel="00000000" w:rsidP="00000000" w:rsidRDefault="00000000" w:rsidRPr="00000000" w14:paraId="0000009E">
            <w:pPr>
              <w:rPr>
                <w:b w:val="1"/>
                <w:color w:val="000000"/>
                <w:sz w:val="20"/>
                <w:szCs w:val="20"/>
              </w:rPr>
            </w:pPr>
            <w:r w:rsidDel="00000000" w:rsidR="00000000" w:rsidRPr="00000000">
              <w:rPr>
                <w:rtl w:val="0"/>
              </w:rPr>
            </w:r>
          </w:p>
        </w:tc>
        <w:tc>
          <w:tcPr/>
          <w:p w:rsidR="00000000" w:rsidDel="00000000" w:rsidP="00000000" w:rsidRDefault="00000000" w:rsidRPr="00000000" w14:paraId="0000009F">
            <w:pPr>
              <w:rPr>
                <w:b w:val="1"/>
                <w:color w:val="000000"/>
                <w:sz w:val="20"/>
                <w:szCs w:val="20"/>
              </w:rPr>
            </w:pPr>
            <w:r w:rsidDel="00000000" w:rsidR="00000000" w:rsidRPr="00000000">
              <w:rPr>
                <w:b w:val="1"/>
                <w:color w:val="000000"/>
                <w:sz w:val="20"/>
                <w:szCs w:val="20"/>
                <w:rtl w:val="0"/>
              </w:rPr>
              <w:t xml:space="preserve">Total:</w:t>
            </w:r>
          </w:p>
        </w:tc>
        <w:tc>
          <w:tcPr/>
          <w:p w:rsidR="00000000" w:rsidDel="00000000" w:rsidP="00000000" w:rsidRDefault="00000000" w:rsidRPr="00000000" w14:paraId="000000A0">
            <w:pPr>
              <w:jc w:val="center"/>
              <w:rPr>
                <w:b w:val="1"/>
                <w:color w:val="000000"/>
                <w:sz w:val="20"/>
                <w:szCs w:val="20"/>
              </w:rPr>
            </w:pPr>
            <w:r w:rsidDel="00000000" w:rsidR="00000000" w:rsidRPr="00000000">
              <w:rPr>
                <w:b w:val="1"/>
                <w:color w:val="000000"/>
                <w:sz w:val="20"/>
                <w:szCs w:val="20"/>
                <w:rtl w:val="0"/>
              </w:rPr>
              <w:t xml:space="preserve">18*</w:t>
            </w:r>
          </w:p>
        </w:tc>
        <w:tc>
          <w:tcPr/>
          <w:p w:rsidR="00000000" w:rsidDel="00000000" w:rsidP="00000000" w:rsidRDefault="00000000" w:rsidRPr="00000000" w14:paraId="000000A1">
            <w:pPr>
              <w:rPr>
                <w:b w:val="1"/>
                <w:color w:val="000000"/>
              </w:rPr>
            </w:pPr>
            <w:r w:rsidDel="00000000" w:rsidR="00000000" w:rsidRPr="00000000">
              <w:rPr>
                <w:rtl w:val="0"/>
              </w:rPr>
            </w:r>
          </w:p>
        </w:tc>
      </w:tr>
    </w:tbl>
    <w:p w:rsidR="00000000" w:rsidDel="00000000" w:rsidP="00000000" w:rsidRDefault="00000000" w:rsidRPr="00000000" w14:paraId="000000A2">
      <w:pPr>
        <w:rPr>
          <w:color w:val="000000"/>
          <w:sz w:val="8"/>
          <w:szCs w:val="8"/>
        </w:rPr>
      </w:pPr>
      <w:r w:rsidDel="00000000" w:rsidR="00000000" w:rsidRPr="00000000">
        <w:rPr>
          <w:rtl w:val="0"/>
        </w:rPr>
      </w:r>
    </w:p>
    <w:p w:rsidR="00000000" w:rsidDel="00000000" w:rsidP="00000000" w:rsidRDefault="00000000" w:rsidRPr="00000000" w14:paraId="000000A3">
      <w:pPr>
        <w:rPr>
          <w:color w:val="000000"/>
          <w:sz w:val="8"/>
          <w:szCs w:val="8"/>
        </w:rPr>
      </w:pPr>
      <w:r w:rsidDel="00000000" w:rsidR="00000000" w:rsidRPr="00000000">
        <w:rPr>
          <w:rtl w:val="0"/>
        </w:rPr>
      </w:r>
    </w:p>
    <w:p w:rsidR="00000000" w:rsidDel="00000000" w:rsidP="00000000" w:rsidRDefault="00000000" w:rsidRPr="00000000" w14:paraId="000000A4">
      <w:pPr>
        <w:rPr>
          <w:color w:val="000000"/>
          <w:sz w:val="8"/>
          <w:szCs w:val="8"/>
        </w:rPr>
      </w:pPr>
      <w:r w:rsidDel="00000000" w:rsidR="00000000" w:rsidRPr="00000000">
        <w:rPr>
          <w:rtl w:val="0"/>
        </w:rPr>
      </w:r>
    </w:p>
    <w:p w:rsidR="00000000" w:rsidDel="00000000" w:rsidP="00000000" w:rsidRDefault="00000000" w:rsidRPr="00000000" w14:paraId="000000A5">
      <w:pPr>
        <w:rPr>
          <w:color w:val="000000"/>
          <w:sz w:val="8"/>
          <w:szCs w:val="8"/>
        </w:rPr>
      </w:pPr>
      <w:r w:rsidDel="00000000" w:rsidR="00000000" w:rsidRPr="00000000">
        <w:rPr>
          <w:rtl w:val="0"/>
        </w:rPr>
      </w:r>
    </w:p>
    <w:p w:rsidR="00000000" w:rsidDel="00000000" w:rsidP="00000000" w:rsidRDefault="00000000" w:rsidRPr="00000000" w14:paraId="000000A6">
      <w:pPr>
        <w:rPr>
          <w:color w:val="000000"/>
          <w:sz w:val="8"/>
          <w:szCs w:val="8"/>
        </w:rPr>
      </w:pPr>
      <w:r w:rsidDel="00000000" w:rsidR="00000000" w:rsidRPr="00000000">
        <w:rPr>
          <w:rtl w:val="0"/>
        </w:rPr>
      </w:r>
    </w:p>
    <w:tbl>
      <w:tblPr>
        <w:tblStyle w:val="Table5"/>
        <w:tblW w:w="1086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48"/>
        <w:gridCol w:w="720"/>
        <w:gridCol w:w="360"/>
        <w:gridCol w:w="4410"/>
        <w:gridCol w:w="720"/>
        <w:gridCol w:w="403"/>
        <w:tblGridChange w:id="0">
          <w:tblGrid>
            <w:gridCol w:w="4248"/>
            <w:gridCol w:w="720"/>
            <w:gridCol w:w="360"/>
            <w:gridCol w:w="4410"/>
            <w:gridCol w:w="720"/>
            <w:gridCol w:w="403"/>
          </w:tblGrid>
        </w:tblGridChange>
      </w:tblGrid>
      <w:tr>
        <w:trPr>
          <w:cantSplit w:val="0"/>
          <w:trHeight w:val="323" w:hRule="atLeast"/>
          <w:tblHeader w:val="0"/>
        </w:trPr>
        <w:tc>
          <w:tcPr>
            <w:gridSpan w:val="6"/>
            <w:shd w:fill="e6e6e6" w:val="clear"/>
          </w:tcPr>
          <w:p w:rsidR="00000000" w:rsidDel="00000000" w:rsidP="00000000" w:rsidRDefault="00000000" w:rsidRPr="00000000" w14:paraId="000000A7">
            <w:pPr>
              <w:jc w:val="center"/>
              <w:rPr>
                <w:color w:val="000000"/>
              </w:rPr>
            </w:pPr>
            <w:r w:rsidDel="00000000" w:rsidR="00000000" w:rsidRPr="00000000">
              <w:rPr>
                <w:b w:val="1"/>
                <w:color w:val="000000"/>
                <w:sz w:val="28"/>
                <w:szCs w:val="28"/>
                <w:rtl w:val="0"/>
              </w:rPr>
              <w:t xml:space="preserve">Third Year</w:t>
            </w:r>
            <w:r w:rsidDel="00000000" w:rsidR="00000000" w:rsidRPr="00000000">
              <w:rPr>
                <w:rtl w:val="0"/>
              </w:rPr>
            </w:r>
          </w:p>
        </w:tc>
      </w:tr>
      <w:tr>
        <w:trPr>
          <w:cantSplit w:val="0"/>
          <w:trHeight w:val="283" w:hRule="atLeast"/>
          <w:tblHeader w:val="0"/>
        </w:trPr>
        <w:tc>
          <w:tcPr>
            <w:shd w:fill="e6e6e6" w:val="clear"/>
          </w:tcPr>
          <w:p w:rsidR="00000000" w:rsidDel="00000000" w:rsidP="00000000" w:rsidRDefault="00000000" w:rsidRPr="00000000" w14:paraId="000000AD">
            <w:pPr>
              <w:rPr>
                <w:color w:val="000000"/>
              </w:rPr>
            </w:pPr>
            <w:r w:rsidDel="00000000" w:rsidR="00000000" w:rsidRPr="00000000">
              <w:rPr>
                <w:b w:val="1"/>
                <w:color w:val="000000"/>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AE">
            <w:pPr>
              <w:jc w:val="center"/>
              <w:rPr>
                <w:color w:val="000000"/>
              </w:rPr>
            </w:pPr>
            <w:r w:rsidDel="00000000" w:rsidR="00000000" w:rsidRPr="00000000">
              <w:rPr>
                <w:b w:val="1"/>
                <w:color w:val="000000"/>
                <w:rtl w:val="0"/>
              </w:rPr>
              <w:t xml:space="preserve">HRS</w:t>
            </w:r>
            <w:r w:rsidDel="00000000" w:rsidR="00000000" w:rsidRPr="00000000">
              <w:rPr>
                <w:rtl w:val="0"/>
              </w:rPr>
            </w:r>
          </w:p>
        </w:tc>
        <w:tc>
          <w:tcPr>
            <w:shd w:fill="e6e6e6" w:val="clear"/>
          </w:tcPr>
          <w:p w:rsidR="00000000" w:rsidDel="00000000" w:rsidP="00000000" w:rsidRDefault="00000000" w:rsidRPr="00000000" w14:paraId="000000AF">
            <w:pPr>
              <w:jc w:val="center"/>
              <w:rPr>
                <w:color w:val="000000"/>
              </w:rPr>
            </w:pPr>
            <w:sdt>
              <w:sdtPr>
                <w:tag w:val="goog_rdk_4"/>
              </w:sdtPr>
              <w:sdtContent>
                <w:r w:rsidDel="00000000" w:rsidR="00000000" w:rsidRPr="00000000">
                  <w:rPr>
                    <w:rFonts w:ascii="Arial Unicode MS" w:cs="Arial Unicode MS" w:eastAsia="Arial Unicode MS" w:hAnsi="Arial Unicode MS"/>
                    <w:b w:val="1"/>
                    <w:color w:val="000000"/>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0">
            <w:pPr>
              <w:rPr>
                <w:color w:val="000000"/>
              </w:rPr>
            </w:pPr>
            <w:r w:rsidDel="00000000" w:rsidR="00000000" w:rsidRPr="00000000">
              <w:rPr>
                <w:b w:val="1"/>
                <w:color w:val="000000"/>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1">
            <w:pPr>
              <w:jc w:val="center"/>
              <w:rPr>
                <w:color w:val="000000"/>
              </w:rPr>
            </w:pPr>
            <w:r w:rsidDel="00000000" w:rsidR="00000000" w:rsidRPr="00000000">
              <w:rPr>
                <w:b w:val="1"/>
                <w:color w:val="000000"/>
                <w:rtl w:val="0"/>
              </w:rPr>
              <w:t xml:space="preserve">HRS</w:t>
            </w:r>
            <w:r w:rsidDel="00000000" w:rsidR="00000000" w:rsidRPr="00000000">
              <w:rPr>
                <w:rtl w:val="0"/>
              </w:rPr>
            </w:r>
          </w:p>
        </w:tc>
        <w:tc>
          <w:tcPr>
            <w:shd w:fill="e6e6e6" w:val="clear"/>
          </w:tcPr>
          <w:p w:rsidR="00000000" w:rsidDel="00000000" w:rsidP="00000000" w:rsidRDefault="00000000" w:rsidRPr="00000000" w14:paraId="000000B2">
            <w:pPr>
              <w:jc w:val="center"/>
              <w:rPr>
                <w:color w:val="000000"/>
              </w:rPr>
            </w:pPr>
            <w:sdt>
              <w:sdtPr>
                <w:tag w:val="goog_rdk_5"/>
              </w:sdtPr>
              <w:sdtContent>
                <w:r w:rsidDel="00000000" w:rsidR="00000000" w:rsidRPr="00000000">
                  <w:rPr>
                    <w:rFonts w:ascii="Arial Unicode MS" w:cs="Arial Unicode MS" w:eastAsia="Arial Unicode MS" w:hAnsi="Arial Unicode MS"/>
                    <w:b w:val="1"/>
                    <w:color w:val="000000"/>
                    <w:rtl w:val="0"/>
                  </w:rPr>
                  <w:t xml:space="preserve">✓</w:t>
                </w:r>
              </w:sdtContent>
            </w:sdt>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3">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4">
            <w:pPr>
              <w:jc w:val="center"/>
              <w:rPr/>
            </w:pPr>
            <w:r w:rsidDel="00000000" w:rsidR="00000000" w:rsidRPr="00000000">
              <w:rPr>
                <w:rtl w:val="0"/>
              </w:rPr>
              <w:t xml:space="preserve">4</w:t>
            </w:r>
          </w:p>
        </w:tc>
        <w:tc>
          <w:tcPr/>
          <w:p w:rsidR="00000000" w:rsidDel="00000000" w:rsidP="00000000" w:rsidRDefault="00000000" w:rsidRPr="00000000" w14:paraId="000000B5">
            <w:pPr>
              <w:jc w:val="center"/>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6">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7">
            <w:pPr>
              <w:jc w:val="center"/>
              <w:rPr/>
            </w:pPr>
            <w:r w:rsidDel="00000000" w:rsidR="00000000" w:rsidRPr="00000000">
              <w:rPr>
                <w:rtl w:val="0"/>
              </w:rPr>
              <w:t xml:space="preserve">4</w:t>
            </w:r>
          </w:p>
        </w:tc>
        <w:tc>
          <w:tcPr/>
          <w:p w:rsidR="00000000" w:rsidDel="00000000" w:rsidP="00000000" w:rsidRDefault="00000000" w:rsidRPr="00000000" w14:paraId="000000B8">
            <w:pPr>
              <w:jc w:val="center"/>
              <w:rPr>
                <w:color w:val="000000"/>
                <w:sz w:val="20"/>
                <w:szCs w:val="2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B9">
            <w:pPr>
              <w:rPr>
                <w:color w:val="000000"/>
                <w:sz w:val="20"/>
                <w:szCs w:val="20"/>
              </w:rPr>
            </w:pPr>
            <w:r w:rsidDel="00000000" w:rsidR="00000000" w:rsidRPr="00000000">
              <w:rPr>
                <w:color w:val="000000"/>
                <w:sz w:val="20"/>
                <w:szCs w:val="20"/>
                <w:rtl w:val="0"/>
              </w:rPr>
              <w:t xml:space="preserve">MUSI 330-Icons of Classical Music (3rd or 4th year, offered every other year)</w:t>
            </w:r>
          </w:p>
        </w:tc>
        <w:tc>
          <w:tcPr/>
          <w:p w:rsidR="00000000" w:rsidDel="00000000" w:rsidP="00000000" w:rsidRDefault="00000000" w:rsidRPr="00000000" w14:paraId="000000BA">
            <w:pPr>
              <w:jc w:val="center"/>
              <w:rPr>
                <w:color w:val="000000"/>
                <w:sz w:val="20"/>
                <w:szCs w:val="20"/>
              </w:rPr>
            </w:pPr>
            <w:r w:rsidDel="00000000" w:rsidR="00000000" w:rsidRPr="00000000">
              <w:rPr>
                <w:color w:val="000000"/>
                <w:sz w:val="20"/>
                <w:szCs w:val="20"/>
                <w:rtl w:val="0"/>
              </w:rPr>
              <w:t xml:space="preserve">4</w:t>
            </w:r>
          </w:p>
        </w:tc>
        <w:tc>
          <w:tcPr/>
          <w:p w:rsidR="00000000" w:rsidDel="00000000" w:rsidP="00000000" w:rsidRDefault="00000000" w:rsidRPr="00000000" w14:paraId="000000BB">
            <w:pPr>
              <w:jc w:val="center"/>
              <w:rPr>
                <w:color w:val="000000"/>
                <w:sz w:val="20"/>
                <w:szCs w:val="20"/>
              </w:rPr>
            </w:pPr>
            <w:r w:rsidDel="00000000" w:rsidR="00000000" w:rsidRPr="00000000">
              <w:rPr>
                <w:rtl w:val="0"/>
              </w:rPr>
            </w:r>
          </w:p>
        </w:tc>
        <w:tc>
          <w:tcPr/>
          <w:p w:rsidR="00000000" w:rsidDel="00000000" w:rsidP="00000000" w:rsidRDefault="00000000" w:rsidRPr="00000000" w14:paraId="000000BC">
            <w:pPr>
              <w:rPr>
                <w:color w:val="000000"/>
                <w:sz w:val="20"/>
                <w:szCs w:val="20"/>
              </w:rPr>
            </w:pPr>
            <w:r w:rsidDel="00000000" w:rsidR="00000000" w:rsidRPr="00000000">
              <w:rPr>
                <w:color w:val="000000"/>
                <w:sz w:val="20"/>
                <w:szCs w:val="20"/>
                <w:rtl w:val="0"/>
              </w:rPr>
              <w:t xml:space="preserve">Music Performance course (Group or Technique) (either semester)</w:t>
            </w:r>
          </w:p>
        </w:tc>
        <w:tc>
          <w:tcPr/>
          <w:p w:rsidR="00000000" w:rsidDel="00000000" w:rsidP="00000000" w:rsidRDefault="00000000" w:rsidRPr="00000000" w14:paraId="000000BD">
            <w:pPr>
              <w:jc w:val="center"/>
              <w:rPr>
                <w:color w:val="000000"/>
                <w:sz w:val="20"/>
                <w:szCs w:val="20"/>
              </w:rPr>
            </w:pPr>
            <w:r w:rsidDel="00000000" w:rsidR="00000000" w:rsidRPr="00000000">
              <w:rPr>
                <w:color w:val="000000"/>
                <w:sz w:val="20"/>
                <w:szCs w:val="20"/>
                <w:rtl w:val="0"/>
              </w:rPr>
              <w:t xml:space="preserve">4</w:t>
            </w:r>
          </w:p>
        </w:tc>
        <w:tc>
          <w:tcPr/>
          <w:p w:rsidR="00000000" w:rsidDel="00000000" w:rsidP="00000000" w:rsidRDefault="00000000" w:rsidRPr="00000000" w14:paraId="000000BE">
            <w:pPr>
              <w:jc w:val="center"/>
              <w:rPr>
                <w:color w:val="000000"/>
                <w:sz w:val="20"/>
                <w:szCs w:val="2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BF">
            <w:pPr>
              <w:rPr>
                <w:color w:val="000000"/>
                <w:sz w:val="20"/>
                <w:szCs w:val="20"/>
              </w:rPr>
            </w:pPr>
            <w:r w:rsidDel="00000000" w:rsidR="00000000" w:rsidRPr="00000000">
              <w:rPr>
                <w:color w:val="000000"/>
                <w:sz w:val="20"/>
                <w:szCs w:val="20"/>
                <w:rtl w:val="0"/>
              </w:rPr>
              <w:t xml:space="preserve">MUSI 332-Conducting (3rd or 4th year, offered every other year)</w:t>
            </w:r>
          </w:p>
        </w:tc>
        <w:tc>
          <w:tcPr/>
          <w:p w:rsidR="00000000" w:rsidDel="00000000" w:rsidP="00000000" w:rsidRDefault="00000000" w:rsidRPr="00000000" w14:paraId="000000C0">
            <w:pPr>
              <w:jc w:val="center"/>
              <w:rPr>
                <w:color w:val="000000"/>
                <w:sz w:val="20"/>
                <w:szCs w:val="20"/>
              </w:rPr>
            </w:pPr>
            <w:r w:rsidDel="00000000" w:rsidR="00000000" w:rsidRPr="00000000">
              <w:rPr>
                <w:color w:val="000000"/>
                <w:sz w:val="20"/>
                <w:szCs w:val="20"/>
                <w:rtl w:val="0"/>
              </w:rPr>
              <w:t xml:space="preserve">4</w:t>
            </w:r>
          </w:p>
        </w:tc>
        <w:tc>
          <w:tcPr/>
          <w:p w:rsidR="00000000" w:rsidDel="00000000" w:rsidP="00000000" w:rsidRDefault="00000000" w:rsidRPr="00000000" w14:paraId="000000C1">
            <w:pPr>
              <w:jc w:val="center"/>
              <w:rPr>
                <w:color w:val="000000"/>
                <w:sz w:val="20"/>
                <w:szCs w:val="20"/>
              </w:rPr>
            </w:pPr>
            <w:r w:rsidDel="00000000" w:rsidR="00000000" w:rsidRPr="00000000">
              <w:rPr>
                <w:rtl w:val="0"/>
              </w:rPr>
            </w:r>
          </w:p>
        </w:tc>
        <w:tc>
          <w:tcPr/>
          <w:p w:rsidR="00000000" w:rsidDel="00000000" w:rsidP="00000000" w:rsidRDefault="00000000" w:rsidRPr="00000000" w14:paraId="000000C2">
            <w:pPr>
              <w:rPr>
                <w:color w:val="000000"/>
                <w:sz w:val="20"/>
                <w:szCs w:val="20"/>
              </w:rPr>
            </w:pPr>
            <w:r w:rsidDel="00000000" w:rsidR="00000000" w:rsidRPr="00000000">
              <w:rPr>
                <w:color w:val="000000"/>
                <w:sz w:val="20"/>
                <w:szCs w:val="20"/>
                <w:rtl w:val="0"/>
              </w:rPr>
              <w:t xml:space="preserve">ARTS 331-Art As Therapy (3rd or 4th year, fall or spring)</w:t>
            </w:r>
          </w:p>
        </w:tc>
        <w:tc>
          <w:tcPr/>
          <w:p w:rsidR="00000000" w:rsidDel="00000000" w:rsidP="00000000" w:rsidRDefault="00000000" w:rsidRPr="00000000" w14:paraId="000000C3">
            <w:pPr>
              <w:jc w:val="center"/>
              <w:rPr>
                <w:color w:val="000000"/>
                <w:sz w:val="20"/>
                <w:szCs w:val="20"/>
              </w:rPr>
            </w:pPr>
            <w:r w:rsidDel="00000000" w:rsidR="00000000" w:rsidRPr="00000000">
              <w:rPr>
                <w:color w:val="000000"/>
                <w:sz w:val="20"/>
                <w:szCs w:val="20"/>
                <w:rtl w:val="0"/>
              </w:rPr>
              <w:t xml:space="preserve">4</w:t>
            </w:r>
          </w:p>
        </w:tc>
        <w:tc>
          <w:tcPr/>
          <w:p w:rsidR="00000000" w:rsidDel="00000000" w:rsidP="00000000" w:rsidRDefault="00000000" w:rsidRPr="00000000" w14:paraId="000000C4">
            <w:pPr>
              <w:jc w:val="center"/>
              <w:rPr>
                <w:color w:val="000000"/>
                <w:sz w:val="20"/>
                <w:szCs w:val="2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C5">
            <w:pPr>
              <w:rPr>
                <w:color w:val="000000"/>
                <w:sz w:val="20"/>
                <w:szCs w:val="20"/>
              </w:rPr>
            </w:pPr>
            <w:r w:rsidDel="00000000" w:rsidR="00000000" w:rsidRPr="00000000">
              <w:rPr>
                <w:color w:val="000000"/>
                <w:sz w:val="20"/>
                <w:szCs w:val="20"/>
                <w:rtl w:val="0"/>
              </w:rPr>
              <w:t xml:space="preserve">MUSI 355-Music &amp; The Mind (3rd or 4th year, offered every other year)+</w:t>
            </w:r>
          </w:p>
        </w:tc>
        <w:tc>
          <w:tcPr/>
          <w:p w:rsidR="00000000" w:rsidDel="00000000" w:rsidP="00000000" w:rsidRDefault="00000000" w:rsidRPr="00000000" w14:paraId="000000C6">
            <w:pPr>
              <w:jc w:val="center"/>
              <w:rPr>
                <w:color w:val="000000"/>
                <w:sz w:val="20"/>
                <w:szCs w:val="20"/>
              </w:rPr>
            </w:pPr>
            <w:r w:rsidDel="00000000" w:rsidR="00000000" w:rsidRPr="00000000">
              <w:rPr>
                <w:color w:val="000000"/>
                <w:sz w:val="20"/>
                <w:szCs w:val="20"/>
                <w:rtl w:val="0"/>
              </w:rPr>
              <w:t xml:space="preserve">4</w:t>
            </w:r>
          </w:p>
        </w:tc>
        <w:tc>
          <w:tcPr/>
          <w:p w:rsidR="00000000" w:rsidDel="00000000" w:rsidP="00000000" w:rsidRDefault="00000000" w:rsidRPr="00000000" w14:paraId="000000C7">
            <w:pPr>
              <w:jc w:val="center"/>
              <w:rPr>
                <w:color w:val="000000"/>
                <w:sz w:val="20"/>
                <w:szCs w:val="20"/>
              </w:rPr>
            </w:pPr>
            <w:r w:rsidDel="00000000" w:rsidR="00000000" w:rsidRPr="00000000">
              <w:rPr>
                <w:rtl w:val="0"/>
              </w:rPr>
            </w:r>
          </w:p>
        </w:tc>
        <w:tc>
          <w:tcPr/>
          <w:p w:rsidR="00000000" w:rsidDel="00000000" w:rsidP="00000000" w:rsidRDefault="00000000" w:rsidRPr="00000000" w14:paraId="000000C8">
            <w:pPr>
              <w:rPr>
                <w:color w:val="000000"/>
                <w:sz w:val="20"/>
                <w:szCs w:val="20"/>
              </w:rPr>
            </w:pPr>
            <w:r w:rsidDel="00000000" w:rsidR="00000000" w:rsidRPr="00000000">
              <w:rPr>
                <w:sz w:val="20"/>
                <w:szCs w:val="20"/>
                <w:rtl w:val="0"/>
              </w:rPr>
              <w:t xml:space="preserve">M</w:t>
            </w:r>
            <w:r w:rsidDel="00000000" w:rsidR="00000000" w:rsidRPr="00000000">
              <w:rPr>
                <w:color w:val="000000"/>
                <w:sz w:val="20"/>
                <w:szCs w:val="20"/>
                <w:rtl w:val="0"/>
              </w:rPr>
              <w:t xml:space="preserve">usic ensemble</w:t>
            </w:r>
          </w:p>
        </w:tc>
        <w:tc>
          <w:tcPr/>
          <w:p w:rsidR="00000000" w:rsidDel="00000000" w:rsidP="00000000" w:rsidRDefault="00000000" w:rsidRPr="00000000" w14:paraId="000000C9">
            <w:pPr>
              <w:jc w:val="center"/>
              <w:rPr>
                <w:color w:val="000000"/>
                <w:sz w:val="20"/>
                <w:szCs w:val="20"/>
              </w:rPr>
            </w:pPr>
            <w:r w:rsidDel="00000000" w:rsidR="00000000" w:rsidRPr="00000000">
              <w:rPr>
                <w:color w:val="000000"/>
                <w:sz w:val="20"/>
                <w:szCs w:val="20"/>
                <w:rtl w:val="0"/>
              </w:rPr>
              <w:t xml:space="preserve">2-4</w:t>
            </w:r>
          </w:p>
        </w:tc>
        <w:tc>
          <w:tcPr/>
          <w:p w:rsidR="00000000" w:rsidDel="00000000" w:rsidP="00000000" w:rsidRDefault="00000000" w:rsidRPr="00000000" w14:paraId="000000CA">
            <w:pPr>
              <w:jc w:val="center"/>
              <w:rPr>
                <w:color w:val="000000"/>
                <w:sz w:val="20"/>
                <w:szCs w:val="2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CB">
            <w:pPr>
              <w:rPr>
                <w:color w:val="000000"/>
                <w:sz w:val="20"/>
                <w:szCs w:val="20"/>
              </w:rPr>
            </w:pPr>
            <w:r w:rsidDel="00000000" w:rsidR="00000000" w:rsidRPr="00000000">
              <w:rPr>
                <w:color w:val="000000"/>
                <w:sz w:val="20"/>
                <w:szCs w:val="20"/>
                <w:rtl w:val="0"/>
              </w:rPr>
              <w:t xml:space="preserve">Music Ensemble** </w:t>
            </w:r>
          </w:p>
        </w:tc>
        <w:tc>
          <w:tcPr/>
          <w:p w:rsidR="00000000" w:rsidDel="00000000" w:rsidP="00000000" w:rsidRDefault="00000000" w:rsidRPr="00000000" w14:paraId="000000CC">
            <w:pPr>
              <w:jc w:val="center"/>
              <w:rPr>
                <w:color w:val="000000"/>
                <w:sz w:val="20"/>
                <w:szCs w:val="20"/>
              </w:rPr>
            </w:pPr>
            <w:r w:rsidDel="00000000" w:rsidR="00000000" w:rsidRPr="00000000">
              <w:rPr>
                <w:color w:val="000000"/>
                <w:sz w:val="20"/>
                <w:szCs w:val="20"/>
                <w:rtl w:val="0"/>
              </w:rPr>
              <w:t xml:space="preserve">2</w:t>
            </w:r>
          </w:p>
        </w:tc>
        <w:tc>
          <w:tcPr/>
          <w:p w:rsidR="00000000" w:rsidDel="00000000" w:rsidP="00000000" w:rsidRDefault="00000000" w:rsidRPr="00000000" w14:paraId="000000CD">
            <w:pPr>
              <w:jc w:val="center"/>
              <w:rPr>
                <w:color w:val="000000"/>
                <w:sz w:val="20"/>
                <w:szCs w:val="20"/>
              </w:rPr>
            </w:pPr>
            <w:r w:rsidDel="00000000" w:rsidR="00000000" w:rsidRPr="00000000">
              <w:rPr>
                <w:rtl w:val="0"/>
              </w:rPr>
            </w:r>
          </w:p>
        </w:tc>
        <w:tc>
          <w:tcPr/>
          <w:p w:rsidR="00000000" w:rsidDel="00000000" w:rsidP="00000000" w:rsidRDefault="00000000" w:rsidRPr="00000000" w14:paraId="000000CE">
            <w:pPr>
              <w:rPr>
                <w:color w:val="000000"/>
                <w:sz w:val="20"/>
                <w:szCs w:val="20"/>
              </w:rPr>
            </w:pPr>
            <w:r w:rsidDel="00000000" w:rsidR="00000000" w:rsidRPr="00000000">
              <w:rPr>
                <w:color w:val="000000"/>
                <w:sz w:val="20"/>
                <w:szCs w:val="20"/>
                <w:rtl w:val="0"/>
              </w:rPr>
              <w:t xml:space="preserve">Music Ensemble**</w:t>
            </w:r>
          </w:p>
        </w:tc>
        <w:tc>
          <w:tcPr/>
          <w:p w:rsidR="00000000" w:rsidDel="00000000" w:rsidP="00000000" w:rsidRDefault="00000000" w:rsidRPr="00000000" w14:paraId="000000CF">
            <w:pPr>
              <w:jc w:val="center"/>
              <w:rPr>
                <w:color w:val="000000"/>
                <w:sz w:val="20"/>
                <w:szCs w:val="20"/>
              </w:rPr>
            </w:pPr>
            <w:r w:rsidDel="00000000" w:rsidR="00000000" w:rsidRPr="00000000">
              <w:rPr>
                <w:color w:val="000000"/>
                <w:sz w:val="20"/>
                <w:szCs w:val="20"/>
                <w:rtl w:val="0"/>
              </w:rPr>
              <w:t xml:space="preserve">2</w:t>
            </w:r>
          </w:p>
        </w:tc>
        <w:tc>
          <w:tcPr/>
          <w:p w:rsidR="00000000" w:rsidDel="00000000" w:rsidP="00000000" w:rsidRDefault="00000000" w:rsidRPr="00000000" w14:paraId="000000D0">
            <w:pPr>
              <w:jc w:val="center"/>
              <w:rPr>
                <w:color w:val="000000"/>
                <w:sz w:val="20"/>
                <w:szCs w:val="2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D1">
            <w:pPr>
              <w:rPr>
                <w:color w:val="000000"/>
                <w:sz w:val="20"/>
                <w:szCs w:val="20"/>
              </w:rPr>
            </w:pPr>
            <w:r w:rsidDel="00000000" w:rsidR="00000000" w:rsidRPr="00000000">
              <w:rPr>
                <w:color w:val="000000"/>
                <w:sz w:val="20"/>
                <w:szCs w:val="20"/>
                <w:rtl w:val="0"/>
              </w:rPr>
              <w:t xml:space="preserve">MUSI 300 Independent Study:  </w:t>
            </w:r>
          </w:p>
          <w:p w:rsidR="00000000" w:rsidDel="00000000" w:rsidP="00000000" w:rsidRDefault="00000000" w:rsidRPr="00000000" w14:paraId="000000D2">
            <w:pPr>
              <w:rPr>
                <w:color w:val="000000"/>
                <w:sz w:val="20"/>
                <w:szCs w:val="20"/>
              </w:rPr>
            </w:pPr>
            <w:r w:rsidDel="00000000" w:rsidR="00000000" w:rsidRPr="00000000">
              <w:rPr>
                <w:color w:val="000000"/>
                <w:sz w:val="20"/>
                <w:szCs w:val="20"/>
                <w:rtl w:val="0"/>
              </w:rPr>
              <w:t xml:space="preserve">Music Methods I:  Instrumental or Choral Methods (guided self-study)</w:t>
            </w:r>
          </w:p>
        </w:tc>
        <w:tc>
          <w:tcPr/>
          <w:p w:rsidR="00000000" w:rsidDel="00000000" w:rsidP="00000000" w:rsidRDefault="00000000" w:rsidRPr="00000000" w14:paraId="000000D3">
            <w:pPr>
              <w:jc w:val="center"/>
              <w:rPr>
                <w:color w:val="000000"/>
                <w:sz w:val="20"/>
                <w:szCs w:val="20"/>
              </w:rPr>
            </w:pPr>
            <w:r w:rsidDel="00000000" w:rsidR="00000000" w:rsidRPr="00000000">
              <w:rPr>
                <w:color w:val="000000"/>
                <w:sz w:val="20"/>
                <w:szCs w:val="20"/>
                <w:rtl w:val="0"/>
              </w:rPr>
              <w:t xml:space="preserve">2</w:t>
            </w:r>
          </w:p>
        </w:tc>
        <w:tc>
          <w:tcPr/>
          <w:p w:rsidR="00000000" w:rsidDel="00000000" w:rsidP="00000000" w:rsidRDefault="00000000" w:rsidRPr="00000000" w14:paraId="000000D4">
            <w:pPr>
              <w:jc w:val="center"/>
              <w:rPr>
                <w:color w:val="000000"/>
                <w:sz w:val="20"/>
                <w:szCs w:val="20"/>
              </w:rPr>
            </w:pPr>
            <w:r w:rsidDel="00000000" w:rsidR="00000000" w:rsidRPr="00000000">
              <w:rPr>
                <w:rtl w:val="0"/>
              </w:rPr>
            </w:r>
          </w:p>
        </w:tc>
        <w:tc>
          <w:tcPr/>
          <w:p w:rsidR="00000000" w:rsidDel="00000000" w:rsidP="00000000" w:rsidRDefault="00000000" w:rsidRPr="00000000" w14:paraId="000000D5">
            <w:pPr>
              <w:rPr>
                <w:color w:val="000000"/>
                <w:sz w:val="20"/>
                <w:szCs w:val="20"/>
              </w:rPr>
            </w:pPr>
            <w:r w:rsidDel="00000000" w:rsidR="00000000" w:rsidRPr="00000000">
              <w:rPr>
                <w:color w:val="000000"/>
                <w:sz w:val="20"/>
                <w:szCs w:val="20"/>
                <w:rtl w:val="0"/>
              </w:rPr>
              <w:t xml:space="preserve">MUSI 400 Independent Study:</w:t>
            </w:r>
          </w:p>
          <w:p w:rsidR="00000000" w:rsidDel="00000000" w:rsidP="00000000" w:rsidRDefault="00000000" w:rsidRPr="00000000" w14:paraId="000000D6">
            <w:pPr>
              <w:rPr>
                <w:color w:val="000000"/>
                <w:sz w:val="20"/>
                <w:szCs w:val="20"/>
              </w:rPr>
            </w:pPr>
            <w:r w:rsidDel="00000000" w:rsidR="00000000" w:rsidRPr="00000000">
              <w:rPr>
                <w:color w:val="000000"/>
                <w:sz w:val="20"/>
                <w:szCs w:val="20"/>
                <w:rtl w:val="0"/>
              </w:rPr>
              <w:t xml:space="preserve">Music Methods II:  Preparing &amp; Presenting a Concert (guided self-study)</w:t>
            </w:r>
          </w:p>
        </w:tc>
        <w:tc>
          <w:tcPr/>
          <w:p w:rsidR="00000000" w:rsidDel="00000000" w:rsidP="00000000" w:rsidRDefault="00000000" w:rsidRPr="00000000" w14:paraId="000000D7">
            <w:pPr>
              <w:jc w:val="center"/>
              <w:rPr>
                <w:color w:val="000000"/>
                <w:sz w:val="20"/>
                <w:szCs w:val="20"/>
              </w:rPr>
            </w:pPr>
            <w:r w:rsidDel="00000000" w:rsidR="00000000" w:rsidRPr="00000000">
              <w:rPr>
                <w:color w:val="000000"/>
                <w:sz w:val="20"/>
                <w:szCs w:val="20"/>
                <w:rtl w:val="0"/>
              </w:rPr>
              <w:t xml:space="preserve">2</w:t>
            </w:r>
          </w:p>
        </w:tc>
        <w:tc>
          <w:tcPr/>
          <w:p w:rsidR="00000000" w:rsidDel="00000000" w:rsidP="00000000" w:rsidRDefault="00000000" w:rsidRPr="00000000" w14:paraId="000000D8">
            <w:pPr>
              <w:jc w:val="center"/>
              <w:rPr>
                <w:color w:val="000000"/>
                <w:sz w:val="20"/>
                <w:szCs w:val="2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D9">
            <w:pPr>
              <w:rPr>
                <w:color w:val="000000"/>
                <w:sz w:val="20"/>
                <w:szCs w:val="20"/>
              </w:rPr>
            </w:pPr>
            <w:r w:rsidDel="00000000" w:rsidR="00000000" w:rsidRPr="00000000">
              <w:rPr>
                <w:color w:val="000000"/>
                <w:sz w:val="20"/>
                <w:szCs w:val="20"/>
                <w:rtl w:val="0"/>
              </w:rPr>
              <w:t xml:space="preserve">MUSI 230 Applied Music II (primary area)</w:t>
            </w:r>
          </w:p>
          <w:p w:rsidR="00000000" w:rsidDel="00000000" w:rsidP="00000000" w:rsidRDefault="00000000" w:rsidRPr="00000000" w14:paraId="000000DA">
            <w:pPr>
              <w:rPr>
                <w:color w:val="000000"/>
                <w:sz w:val="20"/>
                <w:szCs w:val="20"/>
              </w:rPr>
            </w:pPr>
            <w:r w:rsidDel="00000000" w:rsidR="00000000" w:rsidRPr="00000000">
              <w:rPr>
                <w:color w:val="000000"/>
                <w:sz w:val="20"/>
                <w:szCs w:val="20"/>
                <w:rtl w:val="0"/>
              </w:rPr>
              <w:t xml:space="preserve">MUSI 230 Applied Music III (secondary area)</w:t>
            </w:r>
          </w:p>
        </w:tc>
        <w:tc>
          <w:tcPr/>
          <w:p w:rsidR="00000000" w:rsidDel="00000000" w:rsidP="00000000" w:rsidRDefault="00000000" w:rsidRPr="00000000" w14:paraId="000000DB">
            <w:pPr>
              <w:jc w:val="center"/>
              <w:rPr>
                <w:color w:val="000000"/>
                <w:sz w:val="20"/>
                <w:szCs w:val="20"/>
              </w:rPr>
            </w:pPr>
            <w:r w:rsidDel="00000000" w:rsidR="00000000" w:rsidRPr="00000000">
              <w:rPr>
                <w:color w:val="000000"/>
                <w:sz w:val="20"/>
                <w:szCs w:val="20"/>
                <w:rtl w:val="0"/>
              </w:rPr>
              <w:t xml:space="preserve">2</w:t>
            </w:r>
          </w:p>
        </w:tc>
        <w:tc>
          <w:tcPr/>
          <w:p w:rsidR="00000000" w:rsidDel="00000000" w:rsidP="00000000" w:rsidRDefault="00000000" w:rsidRPr="00000000" w14:paraId="000000DC">
            <w:pPr>
              <w:jc w:val="center"/>
              <w:rPr>
                <w:color w:val="000000"/>
                <w:sz w:val="20"/>
                <w:szCs w:val="20"/>
              </w:rPr>
            </w:pPr>
            <w:r w:rsidDel="00000000" w:rsidR="00000000" w:rsidRPr="00000000">
              <w:rPr>
                <w:rtl w:val="0"/>
              </w:rPr>
            </w:r>
          </w:p>
        </w:tc>
        <w:tc>
          <w:tcPr/>
          <w:p w:rsidR="00000000" w:rsidDel="00000000" w:rsidP="00000000" w:rsidRDefault="00000000" w:rsidRPr="00000000" w14:paraId="000000DD">
            <w:pPr>
              <w:rPr>
                <w:color w:val="000000"/>
                <w:sz w:val="20"/>
                <w:szCs w:val="20"/>
              </w:rPr>
            </w:pPr>
            <w:r w:rsidDel="00000000" w:rsidR="00000000" w:rsidRPr="00000000">
              <w:rPr>
                <w:color w:val="000000"/>
                <w:sz w:val="20"/>
                <w:szCs w:val="20"/>
                <w:rtl w:val="0"/>
              </w:rPr>
              <w:t xml:space="preserve">MUSI 230 Applied Music II (primary area)</w:t>
            </w:r>
          </w:p>
          <w:p w:rsidR="00000000" w:rsidDel="00000000" w:rsidP="00000000" w:rsidRDefault="00000000" w:rsidRPr="00000000" w14:paraId="000000DE">
            <w:pPr>
              <w:rPr>
                <w:color w:val="000000"/>
                <w:sz w:val="20"/>
                <w:szCs w:val="20"/>
              </w:rPr>
            </w:pPr>
            <w:r w:rsidDel="00000000" w:rsidR="00000000" w:rsidRPr="00000000">
              <w:rPr>
                <w:color w:val="000000"/>
                <w:sz w:val="20"/>
                <w:szCs w:val="20"/>
                <w:rtl w:val="0"/>
              </w:rPr>
              <w:t xml:space="preserve">MUSI 230 Applied Music III (secondary area)</w:t>
            </w:r>
          </w:p>
        </w:tc>
        <w:tc>
          <w:tcPr/>
          <w:p w:rsidR="00000000" w:rsidDel="00000000" w:rsidP="00000000" w:rsidRDefault="00000000" w:rsidRPr="00000000" w14:paraId="000000DF">
            <w:pPr>
              <w:jc w:val="center"/>
              <w:rPr>
                <w:color w:val="000000"/>
                <w:sz w:val="20"/>
                <w:szCs w:val="20"/>
              </w:rPr>
            </w:pPr>
            <w:r w:rsidDel="00000000" w:rsidR="00000000" w:rsidRPr="00000000">
              <w:rPr>
                <w:color w:val="000000"/>
                <w:sz w:val="20"/>
                <w:szCs w:val="20"/>
                <w:rtl w:val="0"/>
              </w:rPr>
              <w:t xml:space="preserve">2</w:t>
            </w:r>
          </w:p>
        </w:tc>
        <w:tc>
          <w:tcPr/>
          <w:p w:rsidR="00000000" w:rsidDel="00000000" w:rsidP="00000000" w:rsidRDefault="00000000" w:rsidRPr="00000000" w14:paraId="000000E0">
            <w:pPr>
              <w:jc w:val="center"/>
              <w:rPr>
                <w:color w:val="000000"/>
                <w:sz w:val="20"/>
                <w:szCs w:val="2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E1">
            <w:pPr>
              <w:rPr>
                <w:color w:val="000000"/>
                <w:sz w:val="20"/>
                <w:szCs w:val="20"/>
              </w:rPr>
            </w:pPr>
            <w:r w:rsidDel="00000000" w:rsidR="00000000" w:rsidRPr="00000000">
              <w:rPr>
                <w:rtl w:val="0"/>
              </w:rPr>
            </w:r>
          </w:p>
        </w:tc>
        <w:tc>
          <w:tcPr/>
          <w:p w:rsidR="00000000" w:rsidDel="00000000" w:rsidP="00000000" w:rsidRDefault="00000000" w:rsidRPr="00000000" w14:paraId="000000E2">
            <w:pPr>
              <w:jc w:val="center"/>
              <w:rPr>
                <w:color w:val="000000"/>
                <w:sz w:val="20"/>
                <w:szCs w:val="20"/>
              </w:rPr>
            </w:pPr>
            <w:r w:rsidDel="00000000" w:rsidR="00000000" w:rsidRPr="00000000">
              <w:rPr>
                <w:rtl w:val="0"/>
              </w:rPr>
            </w:r>
          </w:p>
        </w:tc>
        <w:tc>
          <w:tcPr/>
          <w:p w:rsidR="00000000" w:rsidDel="00000000" w:rsidP="00000000" w:rsidRDefault="00000000" w:rsidRPr="00000000" w14:paraId="000000E3">
            <w:pPr>
              <w:jc w:val="center"/>
              <w:rPr>
                <w:color w:val="000000"/>
                <w:sz w:val="20"/>
                <w:szCs w:val="20"/>
              </w:rPr>
            </w:pPr>
            <w:r w:rsidDel="00000000" w:rsidR="00000000" w:rsidRPr="00000000">
              <w:rPr>
                <w:rtl w:val="0"/>
              </w:rPr>
            </w:r>
          </w:p>
        </w:tc>
        <w:tc>
          <w:tcPr/>
          <w:p w:rsidR="00000000" w:rsidDel="00000000" w:rsidP="00000000" w:rsidRDefault="00000000" w:rsidRPr="00000000" w14:paraId="000000E4">
            <w:pPr>
              <w:rPr>
                <w:color w:val="000000"/>
                <w:sz w:val="20"/>
                <w:szCs w:val="20"/>
              </w:rPr>
            </w:pPr>
            <w:r w:rsidDel="00000000" w:rsidR="00000000" w:rsidRPr="00000000">
              <w:rPr>
                <w:rtl w:val="0"/>
              </w:rPr>
            </w:r>
          </w:p>
        </w:tc>
        <w:tc>
          <w:tcPr/>
          <w:p w:rsidR="00000000" w:rsidDel="00000000" w:rsidP="00000000" w:rsidRDefault="00000000" w:rsidRPr="00000000" w14:paraId="000000E5">
            <w:pPr>
              <w:jc w:val="center"/>
              <w:rPr>
                <w:color w:val="000000"/>
                <w:sz w:val="20"/>
                <w:szCs w:val="20"/>
              </w:rPr>
            </w:pPr>
            <w:r w:rsidDel="00000000" w:rsidR="00000000" w:rsidRPr="00000000">
              <w:rPr>
                <w:rtl w:val="0"/>
              </w:rPr>
            </w:r>
          </w:p>
        </w:tc>
        <w:tc>
          <w:tcPr/>
          <w:p w:rsidR="00000000" w:rsidDel="00000000" w:rsidP="00000000" w:rsidRDefault="00000000" w:rsidRPr="00000000" w14:paraId="000000E6">
            <w:pPr>
              <w:jc w:val="center"/>
              <w:rPr>
                <w:color w:val="000000"/>
                <w:sz w:val="20"/>
                <w:szCs w:val="2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E7">
            <w:pPr>
              <w:rPr>
                <w:b w:val="1"/>
                <w:color w:val="000000"/>
                <w:sz w:val="20"/>
                <w:szCs w:val="20"/>
              </w:rPr>
            </w:pPr>
            <w:r w:rsidDel="00000000" w:rsidR="00000000" w:rsidRPr="00000000">
              <w:rPr>
                <w:b w:val="1"/>
                <w:color w:val="000000"/>
                <w:sz w:val="20"/>
                <w:szCs w:val="20"/>
                <w:rtl w:val="0"/>
              </w:rPr>
              <w:t xml:space="preserve">Total:</w:t>
            </w:r>
          </w:p>
        </w:tc>
        <w:tc>
          <w:tcPr/>
          <w:p w:rsidR="00000000" w:rsidDel="00000000" w:rsidP="00000000" w:rsidRDefault="00000000" w:rsidRPr="00000000" w14:paraId="000000E8">
            <w:pPr>
              <w:jc w:val="center"/>
              <w:rPr>
                <w:b w:val="1"/>
                <w:color w:val="000000"/>
                <w:sz w:val="20"/>
                <w:szCs w:val="20"/>
              </w:rPr>
            </w:pPr>
            <w:r w:rsidDel="00000000" w:rsidR="00000000" w:rsidRPr="00000000">
              <w:rPr>
                <w:b w:val="1"/>
                <w:color w:val="000000"/>
                <w:sz w:val="20"/>
                <w:szCs w:val="20"/>
                <w:rtl w:val="0"/>
              </w:rPr>
              <w:t xml:space="preserve">18*</w:t>
            </w:r>
          </w:p>
        </w:tc>
        <w:tc>
          <w:tcPr/>
          <w:p w:rsidR="00000000" w:rsidDel="00000000" w:rsidP="00000000" w:rsidRDefault="00000000" w:rsidRPr="00000000" w14:paraId="000000E9">
            <w:pPr>
              <w:jc w:val="center"/>
              <w:rPr>
                <w:b w:val="1"/>
                <w:color w:val="000000"/>
                <w:sz w:val="20"/>
                <w:szCs w:val="20"/>
              </w:rPr>
            </w:pPr>
            <w:r w:rsidDel="00000000" w:rsidR="00000000" w:rsidRPr="00000000">
              <w:rPr>
                <w:rtl w:val="0"/>
              </w:rPr>
            </w:r>
          </w:p>
        </w:tc>
        <w:tc>
          <w:tcPr/>
          <w:p w:rsidR="00000000" w:rsidDel="00000000" w:rsidP="00000000" w:rsidRDefault="00000000" w:rsidRPr="00000000" w14:paraId="000000EA">
            <w:pPr>
              <w:rPr>
                <w:b w:val="1"/>
                <w:color w:val="000000"/>
                <w:sz w:val="20"/>
                <w:szCs w:val="20"/>
              </w:rPr>
            </w:pPr>
            <w:r w:rsidDel="00000000" w:rsidR="00000000" w:rsidRPr="00000000">
              <w:rPr>
                <w:b w:val="1"/>
                <w:color w:val="000000"/>
                <w:sz w:val="20"/>
                <w:szCs w:val="20"/>
                <w:rtl w:val="0"/>
              </w:rPr>
              <w:t xml:space="preserve">Total:</w:t>
            </w:r>
          </w:p>
        </w:tc>
        <w:tc>
          <w:tcPr/>
          <w:p w:rsidR="00000000" w:rsidDel="00000000" w:rsidP="00000000" w:rsidRDefault="00000000" w:rsidRPr="00000000" w14:paraId="000000EB">
            <w:pPr>
              <w:jc w:val="center"/>
              <w:rPr>
                <w:b w:val="1"/>
                <w:color w:val="000000"/>
                <w:sz w:val="20"/>
                <w:szCs w:val="20"/>
              </w:rPr>
            </w:pPr>
            <w:r w:rsidDel="00000000" w:rsidR="00000000" w:rsidRPr="00000000">
              <w:rPr>
                <w:b w:val="1"/>
                <w:color w:val="000000"/>
                <w:sz w:val="20"/>
                <w:szCs w:val="20"/>
                <w:rtl w:val="0"/>
              </w:rPr>
              <w:t xml:space="preserve">18*</w:t>
            </w:r>
          </w:p>
        </w:tc>
        <w:tc>
          <w:tcPr/>
          <w:p w:rsidR="00000000" w:rsidDel="00000000" w:rsidP="00000000" w:rsidRDefault="00000000" w:rsidRPr="00000000" w14:paraId="000000EC">
            <w:pPr>
              <w:jc w:val="center"/>
              <w:rPr>
                <w:b w:val="1"/>
                <w:color w:val="000000"/>
                <w:sz w:val="20"/>
                <w:szCs w:val="20"/>
              </w:rPr>
            </w:pPr>
            <w:r w:rsidDel="00000000" w:rsidR="00000000" w:rsidRPr="00000000">
              <w:rPr>
                <w:rtl w:val="0"/>
              </w:rPr>
            </w:r>
          </w:p>
        </w:tc>
      </w:tr>
    </w:tbl>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pacing w:line="276" w:lineRule="auto"/>
        <w:rPr>
          <w:color w:val="000000"/>
          <w:sz w:val="20"/>
          <w:szCs w:val="20"/>
        </w:rPr>
      </w:pPr>
      <w:r w:rsidDel="00000000" w:rsidR="00000000" w:rsidRPr="00000000">
        <w:rPr>
          <w:rtl w:val="0"/>
        </w:rPr>
      </w:r>
    </w:p>
    <w:p w:rsidR="00000000" w:rsidDel="00000000" w:rsidP="00000000" w:rsidRDefault="00000000" w:rsidRPr="00000000" w14:paraId="000000EE">
      <w:pPr>
        <w:rPr>
          <w:color w:val="000000"/>
          <w:sz w:val="20"/>
          <w:szCs w:val="20"/>
        </w:rPr>
      </w:pPr>
      <w:r w:rsidDel="00000000" w:rsidR="00000000" w:rsidRPr="00000000">
        <w:rPr>
          <w:rtl w:val="0"/>
        </w:rPr>
      </w:r>
    </w:p>
    <w:tbl>
      <w:tblPr>
        <w:tblStyle w:val="Table6"/>
        <w:tblW w:w="109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48"/>
        <w:gridCol w:w="720"/>
        <w:gridCol w:w="360"/>
        <w:gridCol w:w="4477"/>
        <w:gridCol w:w="743"/>
        <w:gridCol w:w="353"/>
        <w:tblGridChange w:id="0">
          <w:tblGrid>
            <w:gridCol w:w="4248"/>
            <w:gridCol w:w="720"/>
            <w:gridCol w:w="360"/>
            <w:gridCol w:w="4477"/>
            <w:gridCol w:w="743"/>
            <w:gridCol w:w="353"/>
          </w:tblGrid>
        </w:tblGridChange>
      </w:tblGrid>
      <w:tr>
        <w:trPr>
          <w:cantSplit w:val="0"/>
          <w:trHeight w:val="299" w:hRule="atLeast"/>
          <w:tblHeader w:val="0"/>
        </w:trPr>
        <w:tc>
          <w:tcPr>
            <w:gridSpan w:val="6"/>
            <w:shd w:fill="e6e6e6" w:val="clear"/>
          </w:tcPr>
          <w:p w:rsidR="00000000" w:rsidDel="00000000" w:rsidP="00000000" w:rsidRDefault="00000000" w:rsidRPr="00000000" w14:paraId="000000EF">
            <w:pPr>
              <w:jc w:val="center"/>
              <w:rPr>
                <w:color w:val="000000"/>
              </w:rPr>
            </w:pPr>
            <w:r w:rsidDel="00000000" w:rsidR="00000000" w:rsidRPr="00000000">
              <w:rPr>
                <w:b w:val="1"/>
                <w:color w:val="000000"/>
                <w:sz w:val="28"/>
                <w:szCs w:val="28"/>
                <w:rtl w:val="0"/>
              </w:rPr>
              <w:t xml:space="preserve">Fourth Year</w:t>
            </w:r>
            <w:r w:rsidDel="00000000" w:rsidR="00000000" w:rsidRPr="00000000">
              <w:rPr>
                <w:rtl w:val="0"/>
              </w:rPr>
            </w:r>
          </w:p>
        </w:tc>
      </w:tr>
      <w:tr>
        <w:trPr>
          <w:cantSplit w:val="0"/>
          <w:trHeight w:val="259" w:hRule="atLeast"/>
          <w:tblHeader w:val="0"/>
        </w:trPr>
        <w:tc>
          <w:tcPr>
            <w:shd w:fill="e6e6e6" w:val="clear"/>
          </w:tcPr>
          <w:p w:rsidR="00000000" w:rsidDel="00000000" w:rsidP="00000000" w:rsidRDefault="00000000" w:rsidRPr="00000000" w14:paraId="000000F5">
            <w:pPr>
              <w:rPr>
                <w:color w:val="000000"/>
              </w:rPr>
            </w:pPr>
            <w:r w:rsidDel="00000000" w:rsidR="00000000" w:rsidRPr="00000000">
              <w:rPr>
                <w:b w:val="1"/>
                <w:color w:val="000000"/>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F6">
            <w:pPr>
              <w:jc w:val="center"/>
              <w:rPr>
                <w:color w:val="000000"/>
              </w:rPr>
            </w:pPr>
            <w:r w:rsidDel="00000000" w:rsidR="00000000" w:rsidRPr="00000000">
              <w:rPr>
                <w:b w:val="1"/>
                <w:color w:val="000000"/>
                <w:rtl w:val="0"/>
              </w:rPr>
              <w:t xml:space="preserve">HRS</w:t>
            </w:r>
            <w:r w:rsidDel="00000000" w:rsidR="00000000" w:rsidRPr="00000000">
              <w:rPr>
                <w:rtl w:val="0"/>
              </w:rPr>
            </w:r>
          </w:p>
        </w:tc>
        <w:tc>
          <w:tcPr>
            <w:shd w:fill="e6e6e6" w:val="clear"/>
          </w:tcPr>
          <w:p w:rsidR="00000000" w:rsidDel="00000000" w:rsidP="00000000" w:rsidRDefault="00000000" w:rsidRPr="00000000" w14:paraId="000000F7">
            <w:pPr>
              <w:jc w:val="center"/>
              <w:rPr>
                <w:color w:val="000000"/>
              </w:rPr>
            </w:pPr>
            <w:sdt>
              <w:sdtPr>
                <w:tag w:val="goog_rdk_6"/>
              </w:sdtPr>
              <w:sdtContent>
                <w:r w:rsidDel="00000000" w:rsidR="00000000" w:rsidRPr="00000000">
                  <w:rPr>
                    <w:rFonts w:ascii="Arial Unicode MS" w:cs="Arial Unicode MS" w:eastAsia="Arial Unicode MS" w:hAnsi="Arial Unicode MS"/>
                    <w:b w:val="1"/>
                    <w:color w:val="000000"/>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F8">
            <w:pPr>
              <w:rPr>
                <w:color w:val="000000"/>
              </w:rPr>
            </w:pPr>
            <w:r w:rsidDel="00000000" w:rsidR="00000000" w:rsidRPr="00000000">
              <w:rPr>
                <w:b w:val="1"/>
                <w:color w:val="000000"/>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F9">
            <w:pPr>
              <w:jc w:val="center"/>
              <w:rPr>
                <w:color w:val="000000"/>
              </w:rPr>
            </w:pPr>
            <w:r w:rsidDel="00000000" w:rsidR="00000000" w:rsidRPr="00000000">
              <w:rPr>
                <w:b w:val="1"/>
                <w:color w:val="000000"/>
                <w:rtl w:val="0"/>
              </w:rPr>
              <w:t xml:space="preserve">HRS</w:t>
            </w:r>
            <w:r w:rsidDel="00000000" w:rsidR="00000000" w:rsidRPr="00000000">
              <w:rPr>
                <w:rtl w:val="0"/>
              </w:rPr>
            </w:r>
          </w:p>
        </w:tc>
        <w:tc>
          <w:tcPr>
            <w:shd w:fill="e6e6e6" w:val="clear"/>
          </w:tcPr>
          <w:p w:rsidR="00000000" w:rsidDel="00000000" w:rsidP="00000000" w:rsidRDefault="00000000" w:rsidRPr="00000000" w14:paraId="000000FA">
            <w:pPr>
              <w:jc w:val="center"/>
              <w:rPr>
                <w:color w:val="000000"/>
              </w:rPr>
            </w:pPr>
            <w:sdt>
              <w:sdtPr>
                <w:tag w:val="goog_rdk_7"/>
              </w:sdtPr>
              <w:sdtContent>
                <w:r w:rsidDel="00000000" w:rsidR="00000000" w:rsidRPr="00000000">
                  <w:rPr>
                    <w:rFonts w:ascii="Arial Unicode MS" w:cs="Arial Unicode MS" w:eastAsia="Arial Unicode MS" w:hAnsi="Arial Unicode MS"/>
                    <w:b w:val="1"/>
                    <w:color w:val="000000"/>
                    <w:rtl w:val="0"/>
                  </w:rPr>
                  <w:t xml:space="preserve">✓</w:t>
                </w:r>
              </w:sdtContent>
            </w:sdt>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FB">
            <w:pPr>
              <w:rPr>
                <w:b w:val="1"/>
                <w:color w:val="000000"/>
              </w:rPr>
            </w:pPr>
            <w:r w:rsidDel="00000000" w:rsidR="00000000" w:rsidRPr="00000000">
              <w:rPr>
                <w:color w:val="000000"/>
                <w:sz w:val="20"/>
                <w:szCs w:val="20"/>
                <w:rtl w:val="0"/>
              </w:rPr>
              <w:t xml:space="preserve">MUSI 330-Icons of Classical Music (3</w:t>
            </w:r>
            <w:r w:rsidDel="00000000" w:rsidR="00000000" w:rsidRPr="00000000">
              <w:rPr>
                <w:color w:val="000000"/>
                <w:sz w:val="20"/>
                <w:szCs w:val="20"/>
                <w:vertAlign w:val="superscript"/>
                <w:rtl w:val="0"/>
              </w:rPr>
              <w:t xml:space="preserve">rd</w:t>
            </w:r>
            <w:r w:rsidDel="00000000" w:rsidR="00000000" w:rsidRPr="00000000">
              <w:rPr>
                <w:color w:val="000000"/>
                <w:sz w:val="20"/>
                <w:szCs w:val="20"/>
                <w:rtl w:val="0"/>
              </w:rPr>
              <w:t xml:space="preserve"> or 4</w:t>
            </w:r>
            <w:r w:rsidDel="00000000" w:rsidR="00000000" w:rsidRPr="00000000">
              <w:rPr>
                <w:color w:val="000000"/>
                <w:sz w:val="20"/>
                <w:szCs w:val="20"/>
                <w:vertAlign w:val="superscript"/>
                <w:rtl w:val="0"/>
              </w:rPr>
              <w:t xml:space="preserve">th</w:t>
            </w:r>
            <w:r w:rsidDel="00000000" w:rsidR="00000000" w:rsidRPr="00000000">
              <w:rPr>
                <w:color w:val="000000"/>
                <w:sz w:val="20"/>
                <w:szCs w:val="20"/>
                <w:rtl w:val="0"/>
              </w:rPr>
              <w:t xml:space="preserve"> year, offered every other year)</w:t>
            </w:r>
            <w:r w:rsidDel="00000000" w:rsidR="00000000" w:rsidRPr="00000000">
              <w:rPr>
                <w:rtl w:val="0"/>
              </w:rPr>
            </w:r>
          </w:p>
        </w:tc>
        <w:tc>
          <w:tcPr/>
          <w:p w:rsidR="00000000" w:rsidDel="00000000" w:rsidP="00000000" w:rsidRDefault="00000000" w:rsidRPr="00000000" w14:paraId="000000FC">
            <w:pPr>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0FD">
            <w:pPr>
              <w:jc w:val="center"/>
              <w:rPr>
                <w:color w:val="000000"/>
              </w:rPr>
            </w:pPr>
            <w:r w:rsidDel="00000000" w:rsidR="00000000" w:rsidRPr="00000000">
              <w:rPr>
                <w:rtl w:val="0"/>
              </w:rPr>
            </w:r>
          </w:p>
        </w:tc>
        <w:tc>
          <w:tcPr/>
          <w:p w:rsidR="00000000" w:rsidDel="00000000" w:rsidP="00000000" w:rsidRDefault="00000000" w:rsidRPr="00000000" w14:paraId="000000FE">
            <w:pPr>
              <w:rPr>
                <w:color w:val="000000"/>
                <w:sz w:val="20"/>
                <w:szCs w:val="20"/>
              </w:rPr>
            </w:pPr>
            <w:r w:rsidDel="00000000" w:rsidR="00000000" w:rsidRPr="00000000">
              <w:rPr>
                <w:color w:val="000000"/>
                <w:sz w:val="20"/>
                <w:szCs w:val="20"/>
                <w:rtl w:val="0"/>
              </w:rPr>
              <w:t xml:space="preserve">MUSI 400-Independent Study *****</w:t>
            </w:r>
          </w:p>
          <w:p w:rsidR="00000000" w:rsidDel="00000000" w:rsidP="00000000" w:rsidRDefault="00000000" w:rsidRPr="00000000" w14:paraId="000000FF">
            <w:pPr>
              <w:rPr>
                <w:color w:val="000000"/>
                <w:sz w:val="20"/>
                <w:szCs w:val="20"/>
              </w:rPr>
            </w:pPr>
            <w:r w:rsidDel="00000000" w:rsidR="00000000" w:rsidRPr="00000000">
              <w:rPr>
                <w:color w:val="000000"/>
                <w:sz w:val="20"/>
                <w:szCs w:val="20"/>
                <w:rtl w:val="0"/>
              </w:rPr>
              <w:t xml:space="preserve">(This can be a recital, instrumental methods, etc.)</w:t>
            </w:r>
            <w:r w:rsidDel="00000000" w:rsidR="00000000" w:rsidRPr="00000000">
              <w:rPr>
                <w:b w:val="1"/>
                <w:i w:val="1"/>
                <w:color w:val="000000"/>
                <w:sz w:val="20"/>
                <w:szCs w:val="20"/>
                <w:rtl w:val="0"/>
              </w:rPr>
              <w:t xml:space="preserve"> </w:t>
            </w:r>
            <w:r w:rsidDel="00000000" w:rsidR="00000000" w:rsidRPr="00000000">
              <w:rPr>
                <w:i w:val="1"/>
                <w:color w:val="000000"/>
                <w:sz w:val="20"/>
                <w:szCs w:val="20"/>
                <w:rtl w:val="0"/>
              </w:rPr>
              <w:t xml:space="preserve">TC</w:t>
            </w:r>
            <w:r w:rsidDel="00000000" w:rsidR="00000000" w:rsidRPr="00000000">
              <w:rPr>
                <w:rtl w:val="0"/>
              </w:rPr>
            </w:r>
          </w:p>
        </w:tc>
        <w:tc>
          <w:tcPr/>
          <w:p w:rsidR="00000000" w:rsidDel="00000000" w:rsidP="00000000" w:rsidRDefault="00000000" w:rsidRPr="00000000" w14:paraId="00000100">
            <w:pPr>
              <w:jc w:val="center"/>
              <w:rPr>
                <w:color w:val="000000"/>
              </w:rPr>
            </w:pPr>
            <w:r w:rsidDel="00000000" w:rsidR="00000000" w:rsidRPr="00000000">
              <w:rPr>
                <w:color w:val="000000"/>
                <w:rtl w:val="0"/>
              </w:rPr>
              <w:t xml:space="preserve">2-4</w:t>
            </w:r>
          </w:p>
        </w:tc>
        <w:tc>
          <w:tcPr/>
          <w:p w:rsidR="00000000" w:rsidDel="00000000" w:rsidP="00000000" w:rsidRDefault="00000000" w:rsidRPr="00000000" w14:paraId="00000101">
            <w:pPr>
              <w:jc w:val="center"/>
              <w:rPr>
                <w:color w:val="00000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102">
            <w:pPr>
              <w:rPr>
                <w:color w:val="000000"/>
              </w:rPr>
            </w:pPr>
            <w:r w:rsidDel="00000000" w:rsidR="00000000" w:rsidRPr="00000000">
              <w:rPr>
                <w:color w:val="000000"/>
                <w:sz w:val="20"/>
                <w:szCs w:val="20"/>
                <w:rtl w:val="0"/>
              </w:rPr>
              <w:t xml:space="preserve">MUSI 332-Conducting (3</w:t>
            </w:r>
            <w:r w:rsidDel="00000000" w:rsidR="00000000" w:rsidRPr="00000000">
              <w:rPr>
                <w:color w:val="000000"/>
                <w:sz w:val="20"/>
                <w:szCs w:val="20"/>
                <w:vertAlign w:val="superscript"/>
                <w:rtl w:val="0"/>
              </w:rPr>
              <w:t xml:space="preserve">rd</w:t>
            </w:r>
            <w:r w:rsidDel="00000000" w:rsidR="00000000" w:rsidRPr="00000000">
              <w:rPr>
                <w:color w:val="000000"/>
                <w:sz w:val="20"/>
                <w:szCs w:val="20"/>
                <w:rtl w:val="0"/>
              </w:rPr>
              <w:t xml:space="preserve"> or 4</w:t>
            </w:r>
            <w:r w:rsidDel="00000000" w:rsidR="00000000" w:rsidRPr="00000000">
              <w:rPr>
                <w:color w:val="000000"/>
                <w:sz w:val="20"/>
                <w:szCs w:val="20"/>
                <w:vertAlign w:val="superscript"/>
                <w:rtl w:val="0"/>
              </w:rPr>
              <w:t xml:space="preserve">th</w:t>
            </w:r>
            <w:r w:rsidDel="00000000" w:rsidR="00000000" w:rsidRPr="00000000">
              <w:rPr>
                <w:color w:val="000000"/>
                <w:sz w:val="20"/>
                <w:szCs w:val="20"/>
                <w:rtl w:val="0"/>
              </w:rPr>
              <w:t xml:space="preserve"> year, offered every other year)</w:t>
            </w:r>
            <w:r w:rsidDel="00000000" w:rsidR="00000000" w:rsidRPr="00000000">
              <w:rPr>
                <w:rtl w:val="0"/>
              </w:rPr>
            </w:r>
          </w:p>
        </w:tc>
        <w:tc>
          <w:tcPr/>
          <w:p w:rsidR="00000000" w:rsidDel="00000000" w:rsidP="00000000" w:rsidRDefault="00000000" w:rsidRPr="00000000" w14:paraId="00000103">
            <w:pPr>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104">
            <w:pPr>
              <w:jc w:val="center"/>
              <w:rPr>
                <w:color w:val="000000"/>
              </w:rPr>
            </w:pPr>
            <w:r w:rsidDel="00000000" w:rsidR="00000000" w:rsidRPr="00000000">
              <w:rPr>
                <w:rtl w:val="0"/>
              </w:rPr>
            </w:r>
          </w:p>
        </w:tc>
        <w:tc>
          <w:tcPr/>
          <w:p w:rsidR="00000000" w:rsidDel="00000000" w:rsidP="00000000" w:rsidRDefault="00000000" w:rsidRPr="00000000" w14:paraId="00000105">
            <w:pPr>
              <w:rPr>
                <w:color w:val="000000"/>
              </w:rPr>
            </w:pPr>
            <w:r w:rsidDel="00000000" w:rsidR="00000000" w:rsidRPr="00000000">
              <w:rPr>
                <w:color w:val="000000"/>
                <w:sz w:val="20"/>
                <w:szCs w:val="20"/>
                <w:rtl w:val="0"/>
              </w:rPr>
              <w:t xml:space="preserve">MUSI 450-Capstone Seminar in Music – WI (fall or spring) </w:t>
            </w:r>
            <w:r w:rsidDel="00000000" w:rsidR="00000000" w:rsidRPr="00000000">
              <w:rPr>
                <w:i w:val="1"/>
                <w:color w:val="000000"/>
                <w:sz w:val="20"/>
                <w:szCs w:val="20"/>
                <w:rtl w:val="0"/>
              </w:rPr>
              <w:t xml:space="preserve">TC ****waived w/ Teacher Certification)</w:t>
            </w:r>
            <w:r w:rsidDel="00000000" w:rsidR="00000000" w:rsidRPr="00000000">
              <w:rPr>
                <w:rtl w:val="0"/>
              </w:rPr>
            </w:r>
          </w:p>
        </w:tc>
        <w:tc>
          <w:tcPr/>
          <w:p w:rsidR="00000000" w:rsidDel="00000000" w:rsidP="00000000" w:rsidRDefault="00000000" w:rsidRPr="00000000" w14:paraId="00000106">
            <w:pPr>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107">
            <w:pPr>
              <w:jc w:val="center"/>
              <w:rPr>
                <w:color w:val="00000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108">
            <w:pPr>
              <w:rPr>
                <w:color w:val="000000"/>
                <w:sz w:val="20"/>
                <w:szCs w:val="20"/>
              </w:rPr>
            </w:pPr>
            <w:r w:rsidDel="00000000" w:rsidR="00000000" w:rsidRPr="00000000">
              <w:rPr>
                <w:color w:val="000000"/>
                <w:sz w:val="20"/>
                <w:szCs w:val="20"/>
                <w:rtl w:val="0"/>
              </w:rPr>
              <w:t xml:space="preserve">MUSI 355-Music &amp; The Mind (3</w:t>
            </w:r>
            <w:r w:rsidDel="00000000" w:rsidR="00000000" w:rsidRPr="00000000">
              <w:rPr>
                <w:color w:val="000000"/>
                <w:sz w:val="20"/>
                <w:szCs w:val="20"/>
                <w:vertAlign w:val="superscript"/>
                <w:rtl w:val="0"/>
              </w:rPr>
              <w:t xml:space="preserve">rd</w:t>
            </w:r>
            <w:r w:rsidDel="00000000" w:rsidR="00000000" w:rsidRPr="00000000">
              <w:rPr>
                <w:color w:val="000000"/>
                <w:sz w:val="20"/>
                <w:szCs w:val="20"/>
                <w:rtl w:val="0"/>
              </w:rPr>
              <w:t xml:space="preserve"> or 4</w:t>
            </w:r>
            <w:r w:rsidDel="00000000" w:rsidR="00000000" w:rsidRPr="00000000">
              <w:rPr>
                <w:color w:val="000000"/>
                <w:sz w:val="20"/>
                <w:szCs w:val="20"/>
                <w:vertAlign w:val="superscript"/>
                <w:rtl w:val="0"/>
              </w:rPr>
              <w:t xml:space="preserve">th</w:t>
            </w:r>
            <w:r w:rsidDel="00000000" w:rsidR="00000000" w:rsidRPr="00000000">
              <w:rPr>
                <w:color w:val="000000"/>
                <w:sz w:val="20"/>
                <w:szCs w:val="20"/>
                <w:rtl w:val="0"/>
              </w:rPr>
              <w:t xml:space="preserve"> year, offered every other year)</w:t>
            </w:r>
          </w:p>
        </w:tc>
        <w:tc>
          <w:tcPr/>
          <w:p w:rsidR="00000000" w:rsidDel="00000000" w:rsidP="00000000" w:rsidRDefault="00000000" w:rsidRPr="00000000" w14:paraId="00000109">
            <w:pPr>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10A">
            <w:pPr>
              <w:jc w:val="center"/>
              <w:rPr>
                <w:color w:val="000000"/>
              </w:rPr>
            </w:pPr>
            <w:r w:rsidDel="00000000" w:rsidR="00000000" w:rsidRPr="00000000">
              <w:rPr>
                <w:rtl w:val="0"/>
              </w:rPr>
            </w:r>
          </w:p>
        </w:tc>
        <w:tc>
          <w:tcPr/>
          <w:p w:rsidR="00000000" w:rsidDel="00000000" w:rsidP="00000000" w:rsidRDefault="00000000" w:rsidRPr="00000000" w14:paraId="0000010B">
            <w:pPr>
              <w:rPr>
                <w:color w:val="000000"/>
              </w:rPr>
            </w:pPr>
            <w:r w:rsidDel="00000000" w:rsidR="00000000" w:rsidRPr="00000000">
              <w:rPr>
                <w:color w:val="000000"/>
                <w:sz w:val="20"/>
                <w:szCs w:val="20"/>
                <w:rtl w:val="0"/>
              </w:rPr>
              <w:t xml:space="preserve">Elective (or</w:t>
            </w:r>
            <w:r w:rsidDel="00000000" w:rsidR="00000000" w:rsidRPr="00000000">
              <w:rPr>
                <w:b w:val="1"/>
                <w:i w:val="1"/>
                <w:color w:val="000000"/>
                <w:sz w:val="20"/>
                <w:szCs w:val="20"/>
                <w:rtl w:val="0"/>
              </w:rPr>
              <w:t xml:space="preserve"> </w:t>
            </w:r>
            <w:r w:rsidDel="00000000" w:rsidR="00000000" w:rsidRPr="00000000">
              <w:rPr>
                <w:i w:val="1"/>
                <w:color w:val="000000"/>
                <w:sz w:val="20"/>
                <w:szCs w:val="20"/>
                <w:rtl w:val="0"/>
              </w:rPr>
              <w:t xml:space="preserve">TC student teaching)</w:t>
            </w:r>
            <w:r w:rsidDel="00000000" w:rsidR="00000000" w:rsidRPr="00000000">
              <w:rPr>
                <w:rtl w:val="0"/>
              </w:rPr>
            </w:r>
          </w:p>
        </w:tc>
        <w:tc>
          <w:tcPr/>
          <w:p w:rsidR="00000000" w:rsidDel="00000000" w:rsidP="00000000" w:rsidRDefault="00000000" w:rsidRPr="00000000" w14:paraId="0000010C">
            <w:pPr>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10D">
            <w:pPr>
              <w:jc w:val="center"/>
              <w:rPr>
                <w:color w:val="000000"/>
              </w:rPr>
            </w:pPr>
            <w:r w:rsidDel="00000000" w:rsidR="00000000" w:rsidRPr="00000000">
              <w:rPr>
                <w:rtl w:val="0"/>
              </w:rPr>
            </w:r>
          </w:p>
        </w:tc>
      </w:tr>
      <w:tr>
        <w:trPr>
          <w:cantSplit w:val="0"/>
          <w:trHeight w:val="259" w:hRule="atLeast"/>
          <w:tblHeader w:val="0"/>
        </w:trPr>
        <w:tc>
          <w:tcPr/>
          <w:p w:rsidR="00000000" w:rsidDel="00000000" w:rsidP="00000000" w:rsidRDefault="00000000" w:rsidRPr="00000000" w14:paraId="0000010E">
            <w:pPr>
              <w:rPr>
                <w:color w:val="000000"/>
              </w:rPr>
            </w:pPr>
            <w:r w:rsidDel="00000000" w:rsidR="00000000" w:rsidRPr="00000000">
              <w:rPr>
                <w:color w:val="000000"/>
                <w:sz w:val="20"/>
                <w:szCs w:val="20"/>
                <w:rtl w:val="0"/>
              </w:rPr>
              <w:t xml:space="preserve">MUSI 450-Capstone Seminar in Music – WI (fall or spring) </w:t>
            </w:r>
            <w:r w:rsidDel="00000000" w:rsidR="00000000" w:rsidRPr="00000000">
              <w:rPr>
                <w:i w:val="1"/>
                <w:color w:val="000000"/>
                <w:sz w:val="20"/>
                <w:szCs w:val="20"/>
                <w:rtl w:val="0"/>
              </w:rPr>
              <w:t xml:space="preserve">TC ****waived w/ Teacher Certification)</w:t>
            </w:r>
            <w:r w:rsidDel="00000000" w:rsidR="00000000" w:rsidRPr="00000000">
              <w:rPr>
                <w:rtl w:val="0"/>
              </w:rPr>
            </w:r>
          </w:p>
        </w:tc>
        <w:tc>
          <w:tcPr/>
          <w:p w:rsidR="00000000" w:rsidDel="00000000" w:rsidP="00000000" w:rsidRDefault="00000000" w:rsidRPr="00000000" w14:paraId="0000010F">
            <w:pPr>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110">
            <w:pPr>
              <w:jc w:val="center"/>
              <w:rPr>
                <w:color w:val="000000"/>
              </w:rPr>
            </w:pPr>
            <w:r w:rsidDel="00000000" w:rsidR="00000000" w:rsidRPr="00000000">
              <w:rPr>
                <w:rtl w:val="0"/>
              </w:rPr>
            </w:r>
          </w:p>
        </w:tc>
        <w:tc>
          <w:tcPr/>
          <w:p w:rsidR="00000000" w:rsidDel="00000000" w:rsidP="00000000" w:rsidRDefault="00000000" w:rsidRPr="00000000" w14:paraId="00000111">
            <w:pPr>
              <w:rPr>
                <w:color w:val="000000"/>
              </w:rPr>
            </w:pPr>
            <w:r w:rsidDel="00000000" w:rsidR="00000000" w:rsidRPr="00000000">
              <w:rPr>
                <w:color w:val="000000"/>
                <w:sz w:val="20"/>
                <w:szCs w:val="20"/>
                <w:rtl w:val="0"/>
              </w:rPr>
              <w:t xml:space="preserve">Elective (or </w:t>
            </w:r>
            <w:r w:rsidDel="00000000" w:rsidR="00000000" w:rsidRPr="00000000">
              <w:rPr>
                <w:b w:val="1"/>
                <w:i w:val="1"/>
                <w:color w:val="000000"/>
                <w:sz w:val="20"/>
                <w:szCs w:val="20"/>
                <w:rtl w:val="0"/>
              </w:rPr>
              <w:t xml:space="preserve"> </w:t>
            </w:r>
            <w:r w:rsidDel="00000000" w:rsidR="00000000" w:rsidRPr="00000000">
              <w:rPr>
                <w:i w:val="1"/>
                <w:color w:val="000000"/>
                <w:sz w:val="20"/>
                <w:szCs w:val="20"/>
                <w:rtl w:val="0"/>
              </w:rPr>
              <w:t xml:space="preserve">TC student teaching)</w:t>
            </w:r>
            <w:r w:rsidDel="00000000" w:rsidR="00000000" w:rsidRPr="00000000">
              <w:rPr>
                <w:rtl w:val="0"/>
              </w:rPr>
            </w:r>
          </w:p>
        </w:tc>
        <w:tc>
          <w:tcPr/>
          <w:p w:rsidR="00000000" w:rsidDel="00000000" w:rsidP="00000000" w:rsidRDefault="00000000" w:rsidRPr="00000000" w14:paraId="00000112">
            <w:pPr>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113">
            <w:pPr>
              <w:jc w:val="center"/>
              <w:rPr>
                <w:color w:val="000000"/>
              </w:rPr>
            </w:pPr>
            <w:r w:rsidDel="00000000" w:rsidR="00000000" w:rsidRPr="00000000">
              <w:rPr>
                <w:rtl w:val="0"/>
              </w:rPr>
            </w:r>
          </w:p>
        </w:tc>
      </w:tr>
      <w:tr>
        <w:trPr>
          <w:cantSplit w:val="0"/>
          <w:trHeight w:val="279" w:hRule="atLeast"/>
          <w:tblHeader w:val="0"/>
        </w:trPr>
        <w:tc>
          <w:tcPr/>
          <w:p w:rsidR="00000000" w:rsidDel="00000000" w:rsidP="00000000" w:rsidRDefault="00000000" w:rsidRPr="00000000" w14:paraId="00000114">
            <w:pPr>
              <w:rPr>
                <w:color w:val="000000"/>
              </w:rPr>
            </w:pPr>
            <w:r w:rsidDel="00000000" w:rsidR="00000000" w:rsidRPr="00000000">
              <w:rPr>
                <w:color w:val="000000"/>
                <w:sz w:val="20"/>
                <w:szCs w:val="20"/>
                <w:rtl w:val="0"/>
              </w:rPr>
              <w:t xml:space="preserve">Elective</w:t>
            </w:r>
            <w:r w:rsidDel="00000000" w:rsidR="00000000" w:rsidRPr="00000000">
              <w:rPr>
                <w:b w:val="1"/>
                <w:i w:val="1"/>
                <w:color w:val="000000"/>
                <w:sz w:val="20"/>
                <w:szCs w:val="20"/>
                <w:rtl w:val="0"/>
              </w:rPr>
              <w:t xml:space="preserve"> </w:t>
            </w:r>
            <w:r w:rsidDel="00000000" w:rsidR="00000000" w:rsidRPr="00000000">
              <w:rPr>
                <w:i w:val="1"/>
                <w:color w:val="000000"/>
                <w:sz w:val="20"/>
                <w:szCs w:val="20"/>
                <w:rtl w:val="0"/>
              </w:rPr>
              <w:t xml:space="preserve">TC</w:t>
            </w:r>
            <w:r w:rsidDel="00000000" w:rsidR="00000000" w:rsidRPr="00000000">
              <w:rPr>
                <w:rtl w:val="0"/>
              </w:rPr>
            </w:r>
          </w:p>
        </w:tc>
        <w:tc>
          <w:tcPr/>
          <w:p w:rsidR="00000000" w:rsidDel="00000000" w:rsidP="00000000" w:rsidRDefault="00000000" w:rsidRPr="00000000" w14:paraId="00000115">
            <w:pPr>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116">
            <w:pPr>
              <w:jc w:val="center"/>
              <w:rPr>
                <w:color w:val="000000"/>
              </w:rPr>
            </w:pPr>
            <w:r w:rsidDel="00000000" w:rsidR="00000000" w:rsidRPr="00000000">
              <w:rPr>
                <w:rtl w:val="0"/>
              </w:rPr>
            </w:r>
          </w:p>
        </w:tc>
        <w:tc>
          <w:tcPr/>
          <w:p w:rsidR="00000000" w:rsidDel="00000000" w:rsidP="00000000" w:rsidRDefault="00000000" w:rsidRPr="00000000" w14:paraId="00000117">
            <w:pPr>
              <w:rPr>
                <w:color w:val="000000"/>
              </w:rPr>
            </w:pPr>
            <w:r w:rsidDel="00000000" w:rsidR="00000000" w:rsidRPr="00000000">
              <w:rPr>
                <w:color w:val="000000"/>
                <w:sz w:val="20"/>
                <w:szCs w:val="20"/>
                <w:rtl w:val="0"/>
              </w:rPr>
              <w:t xml:space="preserve">Music Ensemble**</w:t>
            </w:r>
            <w:r w:rsidDel="00000000" w:rsidR="00000000" w:rsidRPr="00000000">
              <w:rPr>
                <w:b w:val="1"/>
                <w:i w:val="1"/>
                <w:color w:val="000000"/>
                <w:sz w:val="20"/>
                <w:szCs w:val="20"/>
                <w:rtl w:val="0"/>
              </w:rPr>
              <w:t xml:space="preserve"> </w:t>
            </w:r>
            <w:r w:rsidDel="00000000" w:rsidR="00000000" w:rsidRPr="00000000">
              <w:rPr>
                <w:rtl w:val="0"/>
              </w:rPr>
            </w:r>
          </w:p>
        </w:tc>
        <w:tc>
          <w:tcPr/>
          <w:p w:rsidR="00000000" w:rsidDel="00000000" w:rsidP="00000000" w:rsidRDefault="00000000" w:rsidRPr="00000000" w14:paraId="00000118">
            <w:pPr>
              <w:jc w:val="center"/>
              <w:rPr>
                <w:color w:val="000000"/>
              </w:rPr>
            </w:pPr>
            <w:r w:rsidDel="00000000" w:rsidR="00000000" w:rsidRPr="00000000">
              <w:rPr>
                <w:color w:val="000000"/>
                <w:rtl w:val="0"/>
              </w:rPr>
              <w:t xml:space="preserve">2</w:t>
            </w:r>
          </w:p>
        </w:tc>
        <w:tc>
          <w:tcPr/>
          <w:p w:rsidR="00000000" w:rsidDel="00000000" w:rsidP="00000000" w:rsidRDefault="00000000" w:rsidRPr="00000000" w14:paraId="00000119">
            <w:pPr>
              <w:jc w:val="center"/>
              <w:rPr>
                <w:color w:val="000000"/>
              </w:rPr>
            </w:pPr>
            <w:r w:rsidDel="00000000" w:rsidR="00000000" w:rsidRPr="00000000">
              <w:rPr>
                <w:rtl w:val="0"/>
              </w:rPr>
            </w:r>
          </w:p>
        </w:tc>
      </w:tr>
      <w:tr>
        <w:trPr>
          <w:cantSplit w:val="0"/>
          <w:trHeight w:val="259" w:hRule="atLeast"/>
          <w:tblHeader w:val="0"/>
        </w:trPr>
        <w:tc>
          <w:tcPr/>
          <w:p w:rsidR="00000000" w:rsidDel="00000000" w:rsidP="00000000" w:rsidRDefault="00000000" w:rsidRPr="00000000" w14:paraId="0000011A">
            <w:pPr>
              <w:rPr>
                <w:color w:val="000000"/>
              </w:rPr>
            </w:pPr>
            <w:r w:rsidDel="00000000" w:rsidR="00000000" w:rsidRPr="00000000">
              <w:rPr>
                <w:color w:val="000000"/>
                <w:sz w:val="20"/>
                <w:szCs w:val="20"/>
                <w:rtl w:val="0"/>
              </w:rPr>
              <w:t xml:space="preserve">Elective  </w:t>
            </w:r>
            <w:r w:rsidDel="00000000" w:rsidR="00000000" w:rsidRPr="00000000">
              <w:rPr>
                <w:b w:val="1"/>
                <w:i w:val="1"/>
                <w:color w:val="000000"/>
                <w:sz w:val="20"/>
                <w:szCs w:val="20"/>
                <w:rtl w:val="0"/>
              </w:rPr>
              <w:t xml:space="preserve"> </w:t>
            </w:r>
            <w:r w:rsidDel="00000000" w:rsidR="00000000" w:rsidRPr="00000000">
              <w:rPr>
                <w:i w:val="1"/>
                <w:color w:val="000000"/>
                <w:sz w:val="20"/>
                <w:szCs w:val="20"/>
                <w:rtl w:val="0"/>
              </w:rPr>
              <w:t xml:space="preserve">TC</w:t>
            </w:r>
            <w:r w:rsidDel="00000000" w:rsidR="00000000" w:rsidRPr="00000000">
              <w:rPr>
                <w:rtl w:val="0"/>
              </w:rPr>
            </w:r>
          </w:p>
        </w:tc>
        <w:tc>
          <w:tcPr/>
          <w:p w:rsidR="00000000" w:rsidDel="00000000" w:rsidP="00000000" w:rsidRDefault="00000000" w:rsidRPr="00000000" w14:paraId="0000011B">
            <w:pPr>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11C">
            <w:pPr>
              <w:jc w:val="center"/>
              <w:rPr>
                <w:color w:val="000000"/>
              </w:rPr>
            </w:pPr>
            <w:r w:rsidDel="00000000" w:rsidR="00000000" w:rsidRPr="00000000">
              <w:rPr>
                <w:rtl w:val="0"/>
              </w:rPr>
            </w:r>
          </w:p>
        </w:tc>
        <w:tc>
          <w:tcPr/>
          <w:p w:rsidR="00000000" w:rsidDel="00000000" w:rsidP="00000000" w:rsidRDefault="00000000" w:rsidRPr="00000000" w14:paraId="0000011D">
            <w:pPr>
              <w:rPr>
                <w:color w:val="000000"/>
              </w:rPr>
            </w:pPr>
            <w:r w:rsidDel="00000000" w:rsidR="00000000" w:rsidRPr="00000000">
              <w:rPr>
                <w:rtl w:val="0"/>
              </w:rPr>
            </w:r>
          </w:p>
        </w:tc>
        <w:tc>
          <w:tcPr/>
          <w:p w:rsidR="00000000" w:rsidDel="00000000" w:rsidP="00000000" w:rsidRDefault="00000000" w:rsidRPr="00000000" w14:paraId="0000011E">
            <w:pPr>
              <w:jc w:val="center"/>
              <w:rPr>
                <w:color w:val="000000"/>
              </w:rPr>
            </w:pPr>
            <w:r w:rsidDel="00000000" w:rsidR="00000000" w:rsidRPr="00000000">
              <w:rPr>
                <w:rtl w:val="0"/>
              </w:rPr>
            </w:r>
          </w:p>
        </w:tc>
        <w:tc>
          <w:tcPr/>
          <w:p w:rsidR="00000000" w:rsidDel="00000000" w:rsidP="00000000" w:rsidRDefault="00000000" w:rsidRPr="00000000" w14:paraId="0000011F">
            <w:pPr>
              <w:jc w:val="center"/>
              <w:rPr>
                <w:color w:val="000000"/>
              </w:rPr>
            </w:pPr>
            <w:r w:rsidDel="00000000" w:rsidR="00000000" w:rsidRPr="00000000">
              <w:rPr>
                <w:rtl w:val="0"/>
              </w:rPr>
            </w:r>
          </w:p>
        </w:tc>
      </w:tr>
      <w:tr>
        <w:trPr>
          <w:cantSplit w:val="0"/>
          <w:trHeight w:val="259" w:hRule="atLeast"/>
          <w:tblHeader w:val="0"/>
        </w:trPr>
        <w:tc>
          <w:tcPr/>
          <w:p w:rsidR="00000000" w:rsidDel="00000000" w:rsidP="00000000" w:rsidRDefault="00000000" w:rsidRPr="00000000" w14:paraId="00000120">
            <w:pPr>
              <w:rPr>
                <w:color w:val="000000"/>
              </w:rPr>
            </w:pPr>
            <w:r w:rsidDel="00000000" w:rsidR="00000000" w:rsidRPr="00000000">
              <w:rPr>
                <w:color w:val="000000"/>
                <w:sz w:val="20"/>
                <w:szCs w:val="20"/>
                <w:rtl w:val="0"/>
              </w:rPr>
              <w:t xml:space="preserve">Music Ensemble** </w:t>
            </w:r>
            <w:r w:rsidDel="00000000" w:rsidR="00000000" w:rsidRPr="00000000">
              <w:rPr>
                <w:b w:val="1"/>
                <w:i w:val="1"/>
                <w:color w:val="000000"/>
                <w:sz w:val="20"/>
                <w:szCs w:val="20"/>
                <w:rtl w:val="0"/>
              </w:rPr>
              <w:t xml:space="preserve"> </w:t>
            </w:r>
            <w:r w:rsidDel="00000000" w:rsidR="00000000" w:rsidRPr="00000000">
              <w:rPr>
                <w:rtl w:val="0"/>
              </w:rPr>
            </w:r>
          </w:p>
        </w:tc>
        <w:tc>
          <w:tcPr/>
          <w:p w:rsidR="00000000" w:rsidDel="00000000" w:rsidP="00000000" w:rsidRDefault="00000000" w:rsidRPr="00000000" w14:paraId="00000121">
            <w:pPr>
              <w:jc w:val="center"/>
              <w:rPr>
                <w:color w:val="000000"/>
              </w:rPr>
            </w:pPr>
            <w:r w:rsidDel="00000000" w:rsidR="00000000" w:rsidRPr="00000000">
              <w:rPr>
                <w:color w:val="000000"/>
                <w:rtl w:val="0"/>
              </w:rPr>
              <w:t xml:space="preserve">2</w:t>
            </w:r>
          </w:p>
        </w:tc>
        <w:tc>
          <w:tcPr/>
          <w:p w:rsidR="00000000" w:rsidDel="00000000" w:rsidP="00000000" w:rsidRDefault="00000000" w:rsidRPr="00000000" w14:paraId="00000122">
            <w:pPr>
              <w:rPr>
                <w:color w:val="000000"/>
              </w:rPr>
            </w:pPr>
            <w:r w:rsidDel="00000000" w:rsidR="00000000" w:rsidRPr="00000000">
              <w:rPr>
                <w:rtl w:val="0"/>
              </w:rPr>
            </w:r>
          </w:p>
        </w:tc>
        <w:tc>
          <w:tcPr/>
          <w:p w:rsidR="00000000" w:rsidDel="00000000" w:rsidP="00000000" w:rsidRDefault="00000000" w:rsidRPr="00000000" w14:paraId="00000123">
            <w:pPr>
              <w:rPr>
                <w:color w:val="000000"/>
              </w:rPr>
            </w:pPr>
            <w:r w:rsidDel="00000000" w:rsidR="00000000" w:rsidRPr="00000000">
              <w:rPr>
                <w:rtl w:val="0"/>
              </w:rPr>
            </w:r>
          </w:p>
        </w:tc>
        <w:tc>
          <w:tcPr/>
          <w:p w:rsidR="00000000" w:rsidDel="00000000" w:rsidP="00000000" w:rsidRDefault="00000000" w:rsidRPr="00000000" w14:paraId="00000124">
            <w:pPr>
              <w:jc w:val="center"/>
              <w:rPr>
                <w:color w:val="000000"/>
              </w:rPr>
            </w:pPr>
            <w:r w:rsidDel="00000000" w:rsidR="00000000" w:rsidRPr="00000000">
              <w:rPr>
                <w:rtl w:val="0"/>
              </w:rPr>
            </w:r>
          </w:p>
        </w:tc>
        <w:tc>
          <w:tcPr/>
          <w:p w:rsidR="00000000" w:rsidDel="00000000" w:rsidP="00000000" w:rsidRDefault="00000000" w:rsidRPr="00000000" w14:paraId="00000125">
            <w:pPr>
              <w:jc w:val="center"/>
              <w:rPr>
                <w:color w:val="000000"/>
              </w:rPr>
            </w:pPr>
            <w:r w:rsidDel="00000000" w:rsidR="00000000" w:rsidRPr="00000000">
              <w:rPr>
                <w:rtl w:val="0"/>
              </w:rPr>
            </w:r>
          </w:p>
        </w:tc>
      </w:tr>
      <w:tr>
        <w:trPr>
          <w:cantSplit w:val="0"/>
          <w:trHeight w:val="259" w:hRule="atLeast"/>
          <w:tblHeader w:val="0"/>
        </w:trPr>
        <w:tc>
          <w:tcPr/>
          <w:p w:rsidR="00000000" w:rsidDel="00000000" w:rsidP="00000000" w:rsidRDefault="00000000" w:rsidRPr="00000000" w14:paraId="00000126">
            <w:pPr>
              <w:rPr>
                <w:color w:val="000000"/>
              </w:rPr>
            </w:pPr>
            <w:r w:rsidDel="00000000" w:rsidR="00000000" w:rsidRPr="00000000">
              <w:rPr>
                <w:b w:val="1"/>
                <w:color w:val="000000"/>
                <w:rtl w:val="0"/>
              </w:rPr>
              <w:t xml:space="preserve">Total:</w:t>
            </w:r>
            <w:r w:rsidDel="00000000" w:rsidR="00000000" w:rsidRPr="00000000">
              <w:rPr>
                <w:rtl w:val="0"/>
              </w:rPr>
            </w:r>
          </w:p>
        </w:tc>
        <w:tc>
          <w:tcPr/>
          <w:p w:rsidR="00000000" w:rsidDel="00000000" w:rsidP="00000000" w:rsidRDefault="00000000" w:rsidRPr="00000000" w14:paraId="00000127">
            <w:pPr>
              <w:jc w:val="center"/>
              <w:rPr>
                <w:color w:val="000000"/>
              </w:rPr>
            </w:pPr>
            <w:r w:rsidDel="00000000" w:rsidR="00000000" w:rsidRPr="00000000">
              <w:rPr>
                <w:color w:val="000000"/>
                <w:rtl w:val="0"/>
              </w:rPr>
              <w:t xml:space="preserve">18*</w:t>
            </w:r>
          </w:p>
        </w:tc>
        <w:tc>
          <w:tcPr/>
          <w:p w:rsidR="00000000" w:rsidDel="00000000" w:rsidP="00000000" w:rsidRDefault="00000000" w:rsidRPr="00000000" w14:paraId="00000128">
            <w:pPr>
              <w:jc w:val="center"/>
              <w:rPr>
                <w:color w:val="000000"/>
              </w:rPr>
            </w:pPr>
            <w:r w:rsidDel="00000000" w:rsidR="00000000" w:rsidRPr="00000000">
              <w:rPr>
                <w:rtl w:val="0"/>
              </w:rPr>
            </w:r>
          </w:p>
        </w:tc>
        <w:tc>
          <w:tcPr/>
          <w:p w:rsidR="00000000" w:rsidDel="00000000" w:rsidP="00000000" w:rsidRDefault="00000000" w:rsidRPr="00000000" w14:paraId="00000129">
            <w:pPr>
              <w:rPr>
                <w:b w:val="1"/>
                <w:color w:val="000000"/>
              </w:rPr>
            </w:pPr>
            <w:r w:rsidDel="00000000" w:rsidR="00000000" w:rsidRPr="00000000">
              <w:rPr>
                <w:b w:val="1"/>
                <w:color w:val="000000"/>
                <w:rtl w:val="0"/>
              </w:rPr>
              <w:t xml:space="preserve">Total:</w:t>
            </w:r>
          </w:p>
        </w:tc>
        <w:tc>
          <w:tcPr/>
          <w:p w:rsidR="00000000" w:rsidDel="00000000" w:rsidP="00000000" w:rsidRDefault="00000000" w:rsidRPr="00000000" w14:paraId="0000012A">
            <w:pPr>
              <w:jc w:val="center"/>
              <w:rPr>
                <w:color w:val="000000"/>
              </w:rPr>
            </w:pPr>
            <w:r w:rsidDel="00000000" w:rsidR="00000000" w:rsidRPr="00000000">
              <w:rPr>
                <w:color w:val="000000"/>
                <w:rtl w:val="0"/>
              </w:rPr>
              <w:t xml:space="preserve">18*</w:t>
            </w:r>
          </w:p>
        </w:tc>
        <w:tc>
          <w:tcPr/>
          <w:p w:rsidR="00000000" w:rsidDel="00000000" w:rsidP="00000000" w:rsidRDefault="00000000" w:rsidRPr="00000000" w14:paraId="0000012B">
            <w:pPr>
              <w:jc w:val="center"/>
              <w:rPr>
                <w:color w:val="000000"/>
              </w:rPr>
            </w:pPr>
            <w:r w:rsidDel="00000000" w:rsidR="00000000" w:rsidRPr="00000000">
              <w:rPr>
                <w:rtl w:val="0"/>
              </w:rPr>
            </w:r>
          </w:p>
        </w:tc>
      </w:tr>
    </w:tbl>
    <w:p w:rsidR="00000000" w:rsidDel="00000000" w:rsidP="00000000" w:rsidRDefault="00000000" w:rsidRPr="00000000" w14:paraId="0000012C">
      <w:pPr>
        <w:rPr>
          <w:color w:val="000000"/>
          <w:sz w:val="20"/>
          <w:szCs w:val="20"/>
        </w:rPr>
      </w:pPr>
      <w:r w:rsidDel="00000000" w:rsidR="00000000" w:rsidRPr="00000000">
        <w:rPr>
          <w:rtl w:val="0"/>
        </w:rPr>
      </w:r>
    </w:p>
    <w:p w:rsidR="00000000" w:rsidDel="00000000" w:rsidP="00000000" w:rsidRDefault="00000000" w:rsidRPr="00000000" w14:paraId="0000012D">
      <w:pPr>
        <w:rPr>
          <w:color w:val="000000"/>
        </w:rPr>
      </w:pPr>
      <w:r w:rsidDel="00000000" w:rsidR="00000000" w:rsidRPr="00000000">
        <w:rPr>
          <w:b w:val="1"/>
          <w:color w:val="000000"/>
          <w:rtl w:val="0"/>
        </w:rPr>
        <w:t xml:space="preserve">Total Credits Required: </w:t>
      </w:r>
      <w:r w:rsidDel="00000000" w:rsidR="00000000" w:rsidRPr="00000000">
        <w:rPr>
          <w:color w:val="000000"/>
          <w:rtl w:val="0"/>
        </w:rPr>
        <w:t xml:space="preserve">128 credits</w:t>
        <w:br w:type="textWrapping"/>
      </w:r>
      <w:r w:rsidDel="00000000" w:rsidR="00000000" w:rsidRPr="00000000">
        <w:rPr>
          <w:b w:val="1"/>
          <w:color w:val="000000"/>
          <w:rtl w:val="0"/>
        </w:rPr>
        <w:t xml:space="preserve">GPA:</w:t>
      </w:r>
      <w:r w:rsidDel="00000000" w:rsidR="00000000" w:rsidRPr="00000000">
        <w:rPr>
          <w:color w:val="000000"/>
          <w:rtl w:val="0"/>
        </w:rPr>
        <w:t xml:space="preserve"> 2.0</w:t>
      </w:r>
    </w:p>
    <w:p w:rsidR="00000000" w:rsidDel="00000000" w:rsidP="00000000" w:rsidRDefault="00000000" w:rsidRPr="00000000" w14:paraId="0000012E">
      <w:pPr>
        <w:rPr>
          <w:sz w:val="20"/>
          <w:szCs w:val="20"/>
        </w:rPr>
      </w:pPr>
      <w:bookmarkStart w:colFirst="0" w:colLast="0" w:name="_heading=h.imh489cbj5od" w:id="3"/>
      <w:bookmarkEnd w:id="3"/>
      <w:r w:rsidDel="00000000" w:rsidR="00000000" w:rsidRPr="00000000">
        <w:rPr>
          <w:rtl w:val="0"/>
        </w:rPr>
      </w:r>
    </w:p>
    <w:p w:rsidR="00000000" w:rsidDel="00000000" w:rsidP="00000000" w:rsidRDefault="00000000" w:rsidRPr="00000000" w14:paraId="0000012F">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numPr>
          <w:ilvl w:val="1"/>
          <w:numId w:val="1"/>
        </w:numPr>
        <w:ind w:left="1440" w:hanging="360"/>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32">
      <w:pPr>
        <w:numPr>
          <w:ilvl w:val="1"/>
          <w:numId w:val="1"/>
        </w:numPr>
        <w:ind w:left="1440" w:hanging="360"/>
        <w:rPr/>
      </w:pPr>
      <w:r w:rsidDel="00000000" w:rsidR="00000000" w:rsidRPr="00000000">
        <w:rPr>
          <w:sz w:val="20"/>
          <w:szCs w:val="20"/>
          <w:rtl w:val="0"/>
        </w:rPr>
        <w:t xml:space="preserve">Scientific Reasoning </w:t>
      </w:r>
      <w:r w:rsidDel="00000000" w:rsidR="00000000" w:rsidRPr="00000000">
        <w:rPr>
          <w:rtl w:val="0"/>
        </w:rPr>
      </w:r>
    </w:p>
    <w:p w:rsidR="00000000" w:rsidDel="00000000" w:rsidP="00000000" w:rsidRDefault="00000000" w:rsidRPr="00000000" w14:paraId="00000133">
      <w:pPr>
        <w:numPr>
          <w:ilvl w:val="1"/>
          <w:numId w:val="1"/>
        </w:numPr>
        <w:ind w:left="1440" w:hanging="360"/>
        <w:rPr>
          <w:sz w:val="20"/>
          <w:szCs w:val="20"/>
        </w:rPr>
      </w:pPr>
      <w:r w:rsidDel="00000000" w:rsidR="00000000" w:rsidRPr="00000000">
        <w:rPr>
          <w:sz w:val="20"/>
          <w:szCs w:val="20"/>
          <w:rtl w:val="0"/>
        </w:rPr>
        <w:t xml:space="preserve">Historical Perspectives</w:t>
      </w:r>
      <w:r w:rsidDel="00000000" w:rsidR="00000000" w:rsidRPr="00000000">
        <w:rPr>
          <w:b w:val="1"/>
          <w:sz w:val="20"/>
          <w:szCs w:val="20"/>
          <w:highlight w:val="white"/>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34">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w:t>
      </w:r>
      <w:r w:rsidDel="00000000" w:rsidR="00000000" w:rsidRPr="00000000">
        <w:rPr>
          <w:i w:val="1"/>
          <w:sz w:val="20"/>
          <w:szCs w:val="20"/>
          <w:rtl w:val="0"/>
        </w:rPr>
        <w:t xml:space="preserve"> [+W]</w:t>
      </w:r>
      <w:r w:rsidDel="00000000" w:rsidR="00000000" w:rsidRPr="00000000">
        <w:rPr>
          <w:rtl w:val="0"/>
        </w:rPr>
      </w:r>
    </w:p>
    <w:p w:rsidR="00000000" w:rsidDel="00000000" w:rsidP="00000000" w:rsidRDefault="00000000" w:rsidRPr="00000000" w14:paraId="00000135">
      <w:pPr>
        <w:numPr>
          <w:ilvl w:val="1"/>
          <w:numId w:val="1"/>
        </w:numPr>
        <w:ind w:left="1440" w:hanging="360"/>
        <w:rPr/>
      </w:pPr>
      <w:r w:rsidDel="00000000" w:rsidR="00000000" w:rsidRPr="00000000">
        <w:rPr>
          <w:sz w:val="20"/>
          <w:szCs w:val="20"/>
          <w:rtl w:val="0"/>
        </w:rPr>
        <w:t xml:space="preserve">Global Awareness</w:t>
      </w:r>
      <w:r w:rsidDel="00000000" w:rsidR="00000000" w:rsidRPr="00000000">
        <w:rPr>
          <w:i w:val="1"/>
          <w:sz w:val="20"/>
          <w:szCs w:val="20"/>
          <w:rtl w:val="0"/>
        </w:rPr>
        <w:t xml:space="preserve"> [+W] </w:t>
      </w:r>
      <w:r w:rsidDel="00000000" w:rsidR="00000000" w:rsidRPr="00000000">
        <w:rPr>
          <w:rtl w:val="0"/>
        </w:rPr>
      </w:r>
    </w:p>
    <w:p w:rsidR="00000000" w:rsidDel="00000000" w:rsidP="00000000" w:rsidRDefault="00000000" w:rsidRPr="00000000" w14:paraId="00000136">
      <w:pPr>
        <w:numPr>
          <w:ilvl w:val="1"/>
          <w:numId w:val="1"/>
        </w:numPr>
        <w:ind w:left="1440" w:hanging="360"/>
        <w:rPr>
          <w:b w:val="1"/>
          <w:sz w:val="20"/>
          <w:szCs w:val="20"/>
        </w:rPr>
      </w:pPr>
      <w:r w:rsidDel="00000000" w:rsidR="00000000" w:rsidRPr="00000000">
        <w:rPr>
          <w:sz w:val="20"/>
          <w:szCs w:val="20"/>
          <w:rtl w:val="0"/>
        </w:rPr>
        <w:t xml:space="preserve">Distribution Category </w:t>
      </w:r>
      <w:r w:rsidDel="00000000" w:rsidR="00000000" w:rsidRPr="00000000">
        <w:rPr>
          <w:b w:val="1"/>
          <w:sz w:val="20"/>
          <w:szCs w:val="20"/>
          <w:rtl w:val="0"/>
        </w:rPr>
        <w:t xml:space="preserve">(Must be outside of CA)</w:t>
      </w:r>
    </w:p>
    <w:p w:rsidR="00000000" w:rsidDel="00000000" w:rsidP="00000000" w:rsidRDefault="00000000" w:rsidRPr="00000000" w14:paraId="00000137">
      <w:pPr>
        <w:numPr>
          <w:ilvl w:val="1"/>
          <w:numId w:val="1"/>
        </w:numPr>
        <w:ind w:left="1440" w:hanging="360"/>
        <w:rPr/>
      </w:pPr>
      <w:r w:rsidDel="00000000" w:rsidR="00000000" w:rsidRPr="00000000">
        <w:rPr>
          <w:sz w:val="20"/>
          <w:szCs w:val="20"/>
          <w:rtl w:val="0"/>
        </w:rPr>
        <w:t xml:space="preserve">Distribution Category</w:t>
      </w:r>
      <w:r w:rsidDel="00000000" w:rsidR="00000000" w:rsidRPr="00000000">
        <w:rPr>
          <w:i w:val="1"/>
          <w:sz w:val="20"/>
          <w:szCs w:val="20"/>
          <w:rtl w:val="0"/>
        </w:rPr>
        <w:t xml:space="preserve"> </w:t>
      </w:r>
      <w:r w:rsidDel="00000000" w:rsidR="00000000" w:rsidRPr="00000000">
        <w:rPr>
          <w:rtl w:val="0"/>
        </w:rPr>
      </w:r>
    </w:p>
    <w:p w:rsidR="00000000" w:rsidDel="00000000" w:rsidP="00000000" w:rsidRDefault="00000000" w:rsidRPr="00000000" w14:paraId="00000138">
      <w:pPr>
        <w:ind w:hanging="2"/>
        <w:rPr/>
      </w:pPr>
      <w:r w:rsidDel="00000000" w:rsidR="00000000" w:rsidRPr="00000000">
        <w:rPr>
          <w:rtl w:val="0"/>
        </w:rPr>
      </w:r>
    </w:p>
    <w:p w:rsidR="00000000" w:rsidDel="00000000" w:rsidP="00000000" w:rsidRDefault="00000000" w:rsidRPr="00000000" w14:paraId="00000139">
      <w:pPr>
        <w:ind w:hanging="2"/>
        <w:rPr>
          <w:sz w:val="20"/>
          <w:szCs w:val="20"/>
        </w:rPr>
      </w:pPr>
      <w:r w:rsidDel="00000000" w:rsidR="00000000" w:rsidRPr="00000000">
        <w:rPr>
          <w:rtl w:val="0"/>
        </w:rPr>
        <w:t xml:space="preserve"> </w:t>
      </w: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13A">
      <w:pPr>
        <w:rPr>
          <w:sz w:val="20"/>
          <w:szCs w:val="20"/>
        </w:rPr>
      </w:pPr>
      <w:bookmarkStart w:colFirst="0" w:colLast="0" w:name="_heading=h.1fob9te" w:id="4"/>
      <w:bookmarkEnd w:id="4"/>
      <w:r w:rsidDel="00000000" w:rsidR="00000000" w:rsidRPr="00000000">
        <w:rPr>
          <w:rtl w:val="0"/>
        </w:rPr>
      </w:r>
    </w:p>
    <w:p w:rsidR="00000000" w:rsidDel="00000000" w:rsidP="00000000" w:rsidRDefault="00000000" w:rsidRPr="00000000" w14:paraId="0000013B">
      <w:pPr>
        <w:rPr>
          <w:color w:val="000000"/>
          <w:sz w:val="20"/>
          <w:szCs w:val="20"/>
        </w:rPr>
      </w:pPr>
      <w:r w:rsidDel="00000000" w:rsidR="00000000" w:rsidRPr="00000000">
        <w:rPr>
          <w:color w:val="000000"/>
          <w:sz w:val="20"/>
          <w:szCs w:val="20"/>
          <w:rtl w:val="0"/>
        </w:rPr>
        <w:t xml:space="preserve">* Students may take 18 credits without additional tuition.</w:t>
      </w:r>
    </w:p>
    <w:p w:rsidR="00000000" w:rsidDel="00000000" w:rsidP="00000000" w:rsidRDefault="00000000" w:rsidRPr="00000000" w14:paraId="0000013C">
      <w:pPr>
        <w:rPr>
          <w:color w:val="000000"/>
          <w:sz w:val="20"/>
          <w:szCs w:val="20"/>
        </w:rPr>
      </w:pPr>
      <w:r w:rsidDel="00000000" w:rsidR="00000000" w:rsidRPr="00000000">
        <w:rPr>
          <w:rtl w:val="0"/>
        </w:rPr>
      </w:r>
    </w:p>
    <w:p w:rsidR="00000000" w:rsidDel="00000000" w:rsidP="00000000" w:rsidRDefault="00000000" w:rsidRPr="00000000" w14:paraId="0000013D">
      <w:pPr>
        <w:rPr>
          <w:color w:val="000000"/>
          <w:sz w:val="20"/>
          <w:szCs w:val="20"/>
        </w:rPr>
      </w:pPr>
      <w:r w:rsidDel="00000000" w:rsidR="00000000" w:rsidRPr="00000000">
        <w:rPr>
          <w:color w:val="000000"/>
          <w:sz w:val="20"/>
          <w:szCs w:val="20"/>
          <w:rtl w:val="0"/>
        </w:rPr>
        <w:t xml:space="preserve">** Students should participate in an ensemble each semester. By permission of instructor, students taking applied music may participate in ensembles not for credit.</w:t>
      </w:r>
    </w:p>
    <w:p w:rsidR="00000000" w:rsidDel="00000000" w:rsidP="00000000" w:rsidRDefault="00000000" w:rsidRPr="00000000" w14:paraId="0000013E">
      <w:pPr>
        <w:rPr>
          <w:color w:val="000000"/>
          <w:sz w:val="20"/>
          <w:szCs w:val="20"/>
        </w:rPr>
      </w:pPr>
      <w:r w:rsidDel="00000000" w:rsidR="00000000" w:rsidRPr="00000000">
        <w:rPr>
          <w:color w:val="000000"/>
          <w:sz w:val="20"/>
          <w:szCs w:val="20"/>
          <w:rtl w:val="0"/>
        </w:rPr>
        <w:t xml:space="preserve">Ensembles: MUSI 126 Ramapo Chorale, MUSI 227 Gospel Chorus, MUSI 271 Chamber Music, MUSI 272 Concert Band, MUSI 273 Jazz  Ensemble, and MUSI 364 Intermediate Choral Ensemble (by audition, contact director Lisa Lutter for audition information)</w:t>
      </w:r>
    </w:p>
    <w:p w:rsidR="00000000" w:rsidDel="00000000" w:rsidP="00000000" w:rsidRDefault="00000000" w:rsidRPr="00000000" w14:paraId="0000013F">
      <w:pPr>
        <w:rPr>
          <w:color w:val="000000"/>
          <w:sz w:val="20"/>
          <w:szCs w:val="20"/>
        </w:rPr>
      </w:pPr>
      <w:r w:rsidDel="00000000" w:rsidR="00000000" w:rsidRPr="00000000">
        <w:rPr>
          <w:rtl w:val="0"/>
        </w:rPr>
      </w:r>
    </w:p>
    <w:p w:rsidR="00000000" w:rsidDel="00000000" w:rsidP="00000000" w:rsidRDefault="00000000" w:rsidRPr="00000000" w14:paraId="00000140">
      <w:pPr>
        <w:rPr>
          <w:color w:val="000000"/>
          <w:sz w:val="20"/>
          <w:szCs w:val="20"/>
        </w:rPr>
      </w:pPr>
      <w:r w:rsidDel="00000000" w:rsidR="00000000" w:rsidRPr="00000000">
        <w:rPr>
          <w:color w:val="000000"/>
          <w:sz w:val="20"/>
          <w:szCs w:val="20"/>
          <w:rtl w:val="0"/>
        </w:rPr>
        <w:t xml:space="preserve">*** Students must take Musicianship placement test to determine appropriate placement. If a student scores 74 or below on this test, they will be required to take MUSI 121–Music Fundamentals in their first term and proceed with Musicianship sequence thereafter.</w:t>
      </w:r>
    </w:p>
    <w:p w:rsidR="00000000" w:rsidDel="00000000" w:rsidP="00000000" w:rsidRDefault="00000000" w:rsidRPr="00000000" w14:paraId="00000141">
      <w:pPr>
        <w:rPr>
          <w:color w:val="000000"/>
          <w:sz w:val="20"/>
          <w:szCs w:val="20"/>
        </w:rPr>
      </w:pPr>
      <w:r w:rsidDel="00000000" w:rsidR="00000000" w:rsidRPr="00000000">
        <w:rPr>
          <w:rtl w:val="0"/>
        </w:rPr>
      </w:r>
    </w:p>
    <w:p w:rsidR="00000000" w:rsidDel="00000000" w:rsidP="00000000" w:rsidRDefault="00000000" w:rsidRPr="00000000" w14:paraId="00000142">
      <w:pPr>
        <w:rPr>
          <w:color w:val="000000"/>
          <w:sz w:val="20"/>
          <w:szCs w:val="20"/>
        </w:rPr>
      </w:pPr>
      <w:r w:rsidDel="00000000" w:rsidR="00000000" w:rsidRPr="00000000">
        <w:rPr>
          <w:color w:val="000000"/>
          <w:sz w:val="20"/>
          <w:szCs w:val="20"/>
          <w:rtl w:val="0"/>
        </w:rPr>
        <w:t xml:space="preserve">****  Capstone Seminar is Music is waived for students who completed Teacher Certification (full-day teaching practicum)</w:t>
      </w:r>
    </w:p>
    <w:p w:rsidR="00000000" w:rsidDel="00000000" w:rsidP="00000000" w:rsidRDefault="00000000" w:rsidRPr="00000000" w14:paraId="00000143">
      <w:pPr>
        <w:rPr>
          <w:color w:val="000000"/>
          <w:sz w:val="20"/>
          <w:szCs w:val="20"/>
        </w:rPr>
      </w:pPr>
      <w:r w:rsidDel="00000000" w:rsidR="00000000" w:rsidRPr="00000000">
        <w:rPr>
          <w:rtl w:val="0"/>
        </w:rPr>
      </w:r>
    </w:p>
    <w:p w:rsidR="00000000" w:rsidDel="00000000" w:rsidP="00000000" w:rsidRDefault="00000000" w:rsidRPr="00000000" w14:paraId="00000144">
      <w:pPr>
        <w:rPr>
          <w:color w:val="000000"/>
          <w:sz w:val="20"/>
          <w:szCs w:val="20"/>
        </w:rPr>
      </w:pPr>
      <w:r w:rsidDel="00000000" w:rsidR="00000000" w:rsidRPr="00000000">
        <w:rPr>
          <w:color w:val="000000"/>
          <w:sz w:val="20"/>
          <w:szCs w:val="20"/>
          <w:rtl w:val="0"/>
        </w:rPr>
        <w:t xml:space="preserve">***** Students must take Applied Music concurrently if presenting Independent Study: Recital</w:t>
      </w:r>
    </w:p>
    <w:p w:rsidR="00000000" w:rsidDel="00000000" w:rsidP="00000000" w:rsidRDefault="00000000" w:rsidRPr="00000000" w14:paraId="00000145">
      <w:pPr>
        <w:rPr>
          <w:i w:val="1"/>
          <w:color w:val="000000"/>
          <w:sz w:val="20"/>
          <w:szCs w:val="20"/>
        </w:rPr>
      </w:pPr>
      <w:r w:rsidDel="00000000" w:rsidR="00000000" w:rsidRPr="00000000">
        <w:rPr>
          <w:rtl w:val="0"/>
        </w:rPr>
      </w:r>
    </w:p>
    <w:p w:rsidR="00000000" w:rsidDel="00000000" w:rsidP="00000000" w:rsidRDefault="00000000" w:rsidRPr="00000000" w14:paraId="00000146">
      <w:pPr>
        <w:rPr>
          <w:color w:val="000000"/>
          <w:sz w:val="20"/>
          <w:szCs w:val="20"/>
        </w:rPr>
      </w:pPr>
      <w:r w:rsidDel="00000000" w:rsidR="00000000" w:rsidRPr="00000000">
        <w:rPr>
          <w:i w:val="1"/>
          <w:color w:val="000000"/>
          <w:sz w:val="20"/>
          <w:szCs w:val="20"/>
          <w:rtl w:val="0"/>
        </w:rPr>
        <w:t xml:space="preserve">TC </w:t>
      </w:r>
      <w:r w:rsidDel="00000000" w:rsidR="00000000" w:rsidRPr="00000000">
        <w:rPr>
          <w:color w:val="000000"/>
          <w:sz w:val="20"/>
          <w:szCs w:val="20"/>
          <w:rtl w:val="0"/>
        </w:rPr>
        <w:t xml:space="preserve">Students completing Teacher Certification must coordinate with</w:t>
      </w:r>
      <w:r w:rsidDel="00000000" w:rsidR="00000000" w:rsidRPr="00000000">
        <w:rPr>
          <w:strike w:val="1"/>
          <w:color w:val="000000"/>
          <w:sz w:val="20"/>
          <w:szCs w:val="20"/>
          <w:rtl w:val="0"/>
        </w:rPr>
        <w:t xml:space="preserve"> Joanne Casselli in </w:t>
      </w:r>
      <w:r w:rsidDel="00000000" w:rsidR="00000000" w:rsidRPr="00000000">
        <w:rPr>
          <w:color w:val="000000"/>
          <w:sz w:val="20"/>
          <w:szCs w:val="20"/>
          <w:rtl w:val="0"/>
        </w:rPr>
        <w:t xml:space="preserve">the Education program.  </w:t>
      </w:r>
    </w:p>
    <w:p w:rsidR="00000000" w:rsidDel="00000000" w:rsidP="00000000" w:rsidRDefault="00000000" w:rsidRPr="00000000" w14:paraId="00000147">
      <w:pPr>
        <w:rPr>
          <w:color w:val="000000"/>
          <w:sz w:val="20"/>
          <w:szCs w:val="20"/>
        </w:rPr>
      </w:pPr>
      <w:r w:rsidDel="00000000" w:rsidR="00000000" w:rsidRPr="00000000">
        <w:rPr>
          <w:color w:val="000000"/>
          <w:sz w:val="20"/>
          <w:szCs w:val="20"/>
          <w:rtl w:val="0"/>
        </w:rPr>
        <w:t xml:space="preserve">Courses indicated by </w:t>
      </w:r>
      <w:r w:rsidDel="00000000" w:rsidR="00000000" w:rsidRPr="00000000">
        <w:rPr>
          <w:i w:val="1"/>
          <w:color w:val="000000"/>
          <w:sz w:val="20"/>
          <w:szCs w:val="20"/>
          <w:rtl w:val="0"/>
        </w:rPr>
        <w:t xml:space="preserve">TC</w:t>
      </w:r>
      <w:r w:rsidDel="00000000" w:rsidR="00000000" w:rsidRPr="00000000">
        <w:rPr>
          <w:color w:val="000000"/>
          <w:sz w:val="20"/>
          <w:szCs w:val="20"/>
          <w:rtl w:val="0"/>
        </w:rPr>
        <w:t xml:space="preserve"> may be selected from the education curriculum in coordination with teacher certification program.   </w:t>
      </w:r>
    </w:p>
    <w:p w:rsidR="00000000" w:rsidDel="00000000" w:rsidP="00000000" w:rsidRDefault="00000000" w:rsidRPr="00000000" w14:paraId="00000148">
      <w:pPr>
        <w:rPr>
          <w:color w:val="000000"/>
          <w:sz w:val="20"/>
          <w:szCs w:val="20"/>
        </w:rPr>
      </w:pPr>
      <w:r w:rsidDel="00000000" w:rsidR="00000000" w:rsidRPr="00000000">
        <w:rPr>
          <w:rtl w:val="0"/>
        </w:rPr>
      </w:r>
    </w:p>
    <w:p w:rsidR="00000000" w:rsidDel="00000000" w:rsidP="00000000" w:rsidRDefault="00000000" w:rsidRPr="00000000" w14:paraId="00000149">
      <w:pPr>
        <w:rPr>
          <w:color w:val="000000"/>
          <w:sz w:val="20"/>
          <w:szCs w:val="20"/>
        </w:rPr>
      </w:pPr>
      <w:r w:rsidDel="00000000" w:rsidR="00000000" w:rsidRPr="00000000">
        <w:rPr>
          <w:color w:val="000000"/>
          <w:sz w:val="20"/>
          <w:szCs w:val="20"/>
          <w:rtl w:val="0"/>
        </w:rPr>
        <w:t xml:space="preserve">+TC Students completing Teacher Certification must leave Fourth Year Spring Semster open for Full-Day Student Teaching (Clinical Practice).  Complete all required courses prior to student teaching, or, take remaining Gen Ed course(s)s during summer.</w:t>
      </w:r>
    </w:p>
    <w:p w:rsidR="00000000" w:rsidDel="00000000" w:rsidP="00000000" w:rsidRDefault="00000000" w:rsidRPr="00000000" w14:paraId="0000014A">
      <w:pPr>
        <w:rPr>
          <w:color w:val="000000"/>
        </w:rPr>
      </w:pPr>
      <w:r w:rsidDel="00000000" w:rsidR="00000000" w:rsidRPr="00000000">
        <w:rPr>
          <w:color w:val="000000"/>
          <w:sz w:val="20"/>
          <w:szCs w:val="20"/>
          <w:rtl w:val="0"/>
        </w:rPr>
        <w:br w:type="textWrapping"/>
      </w:r>
      <w:r w:rsidDel="00000000" w:rsidR="00000000" w:rsidRPr="00000000">
        <w:rPr>
          <w:rtl w:val="0"/>
        </w:rPr>
      </w:r>
    </w:p>
    <w:p w:rsidR="00000000" w:rsidDel="00000000" w:rsidP="00000000" w:rsidRDefault="00000000" w:rsidRPr="00000000" w14:paraId="0000014B">
      <w:pPr>
        <w:rPr>
          <w:color w:val="000000"/>
          <w:sz w:val="20"/>
          <w:szCs w:val="20"/>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864" w:top="360" w:left="864" w:right="63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F">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0">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1">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C">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D">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E">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paragraph" w:styleId="BalloonText">
    <w:name w:val="Balloon Text"/>
    <w:basedOn w:val="Normal"/>
    <w:link w:val="BalloonTextChar"/>
    <w:uiPriority w:val="99"/>
    <w:semiHidden w:val="1"/>
    <w:unhideWhenUsed w:val="1"/>
    <w:rsid w:val="00456466"/>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56466"/>
    <w:rPr>
      <w:rFonts w:ascii="Segoe UI" w:cs="Segoe UI" w:hAnsi="Segoe UI"/>
      <w:sz w:val="18"/>
      <w:szCs w:val="18"/>
    </w:rPr>
  </w:style>
  <w:style w:type="paragraph" w:styleId="ListParagraph">
    <w:name w:val="List Paragraph"/>
    <w:basedOn w:val="Normal"/>
    <w:uiPriority w:val="34"/>
    <w:qFormat w:val="1"/>
    <w:rsid w:val="00E77CF2"/>
    <w:pPr>
      <w:ind w:left="720"/>
      <w:contextualSpacing w:val="1"/>
    </w:p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catalog-2023-2024/general-educ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MjeF/bGQRV1PtQVzGaFyB8Lekw==">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IOaC5lMHVoa2tzbDF0dmYyCWguMzBqMHpsbDIOaC5pbWg0ODljYmo1b2QyCWguMWZvYjl0ZTgAciExUWJiN05FZF9hM1VoQ004V2x5NkZYNVgxRFBJWFVzOV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2023-05-20T17:59:00Z</dcterms:created>
  <dc:creator>Lisa Lutter</dc:creator>
</cp:coreProperties>
</file>