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29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School of Humanities and Global Studies</w:t>
            </w:r>
            <w:r w:rsidDel="00000000" w:rsidR="00000000" w:rsidRPr="00000000">
              <w:rPr>
                <w:rtl w:val="0"/>
              </w:rPr>
            </w:r>
          </w:p>
        </w:tc>
      </w:tr>
    </w:tbl>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American Studies—Elementary Education Certification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Recommended Graduation Plan (Fall 202</w:t>
      </w:r>
      <w:r w:rsidDel="00000000" w:rsidR="00000000" w:rsidRPr="00000000">
        <w:rPr>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recommended graduation plan provides a blueprint for students to complete their degrees on time. Students must meet with their academic advisor to develop a more individualized plan to complete their degree. </w:t>
      </w:r>
    </w:p>
    <w:p w:rsidR="00000000" w:rsidDel="00000000" w:rsidP="00000000" w:rsidRDefault="00000000" w:rsidRPr="00000000" w14:paraId="00000007">
      <w:pPr>
        <w:rPr>
          <w:sz w:val="20"/>
          <w:szCs w:val="20"/>
        </w:rPr>
      </w:pPr>
      <w:bookmarkStart w:colFirst="0" w:colLast="0" w:name="_heading=h.gjdgxs" w:id="0"/>
      <w:bookmarkEnd w:id="0"/>
      <w:r w:rsidDel="00000000" w:rsidR="00000000" w:rsidRPr="00000000">
        <w:rPr>
          <w:b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2025-2026 academic year.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tl w:val="0"/>
        </w:rPr>
      </w:r>
    </w:p>
    <w:tbl>
      <w:tblPr>
        <w:tblStyle w:val="Table2"/>
        <w:tblW w:w="10485.0" w:type="dxa"/>
        <w:jc w:val="left"/>
        <w:tblInd w:w="13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60"/>
        <w:gridCol w:w="1740"/>
        <w:gridCol w:w="4485"/>
        <w:tblGridChange w:id="0">
          <w:tblGrid>
            <w:gridCol w:w="4260"/>
            <w:gridCol w:w="1740"/>
            <w:gridCol w:w="4485"/>
          </w:tblGrid>
        </w:tblGridChange>
      </w:tblGrid>
      <w:tr>
        <w:trPr>
          <w:cantSplit w:val="0"/>
          <w:trHeight w:val="274" w:hRule="atLeast"/>
          <w:tblHeader w:val="0"/>
        </w:trPr>
        <w:tc>
          <w:tcPr>
            <w:tcBorders>
              <w:top w:color="000000" w:space="0" w:sz="6" w:val="single"/>
              <w:left w:color="000000" w:space="0" w:sz="6" w:val="single"/>
              <w:bottom w:color="cccccc" w:space="0" w:sz="6" w:val="single"/>
              <w:right w:color="cccccc"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d9d9d9" w:val="clear"/>
                <w:vertAlign w:val="baseline"/>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A">
            <w:pPr>
              <w:rPr/>
            </w:pPr>
            <w:r w:rsidDel="00000000" w:rsidR="00000000" w:rsidRPr="00000000">
              <w:rPr>
                <w:rtl w:val="0"/>
              </w:rPr>
            </w:r>
          </w:p>
        </w:tc>
        <w:tc>
          <w:tcPr>
            <w:tcBorders>
              <w:top w:color="000000" w:space="0" w:sz="6" w:val="single"/>
              <w:left w:color="cccccc" w:space="0" w:sz="6" w:val="single"/>
              <w:bottom w:color="cccccc" w:space="0" w:sz="6" w:val="single"/>
              <w:right w:color="000000" w:space="0" w:sz="6" w:val="single"/>
            </w:tcBorders>
            <w:shd w:fill="d9d9d9" w:val="clear"/>
            <w:tcMar>
              <w:top w:w="80.0" w:type="dxa"/>
              <w:left w:w="80.0" w:type="dxa"/>
              <w:bottom w:w="80.0" w:type="dxa"/>
              <w:right w:w="80.0" w:type="dxa"/>
            </w:tcMar>
            <w:vAlign w:val="bottom"/>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 Placement</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cccccc"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D">
            <w:pPr>
              <w:rPr/>
            </w:pP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MATH 021/022 to MATH 104-121</w:t>
            </w:r>
            <w:r w:rsidDel="00000000" w:rsidR="00000000" w:rsidRPr="00000000">
              <w:rPr>
                <w:rtl w:val="0"/>
              </w:rPr>
            </w:r>
          </w:p>
        </w:tc>
      </w:tr>
      <w:tr>
        <w:trPr>
          <w:cantSplit w:val="0"/>
          <w:trHeight w:val="250" w:hRule="atLeast"/>
          <w:tblHeader w:val="0"/>
        </w:trPr>
        <w:tc>
          <w:tcPr>
            <w:tcBorders>
              <w:top w:color="cccccc" w:space="0" w:sz="6" w:val="single"/>
              <w:left w:color="000000" w:space="0" w:sz="6" w:val="single"/>
              <w:bottom w:color="000000" w:space="0" w:sz="6" w:val="single"/>
              <w:right w:color="cccccc"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0">
            <w:pPr>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80.0" w:type="dxa"/>
              <w:left w:w="80.0" w:type="dxa"/>
              <w:bottom w:w="80.0" w:type="dxa"/>
              <w:right w:w="80.0" w:type="dxa"/>
            </w:tcMar>
            <w:vAlign w:val="bottom"/>
          </w:tcPr>
          <w:p w:rsidR="00000000" w:rsidDel="00000000" w:rsidP="00000000" w:rsidRDefault="00000000" w:rsidRPr="00000000" w14:paraId="00000011">
            <w:pPr>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 w:right="0" w:hanging="3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CRWT and MATH courses are determined by placement testing and should be taken following the sequence above. </w:t>
      </w:r>
      <w:hyperlink r:id="rId8">
        <w:r w:rsidDel="00000000" w:rsidR="00000000" w:rsidRPr="00000000">
          <w:rPr>
            <w:sz w:val="20"/>
            <w:szCs w:val="20"/>
            <w:rtl w:val="0"/>
          </w:rPr>
          <w:t xml:space="preserve">HGS School Core Language Proficiency Requirement and Placement</w:t>
        </w:r>
      </w:hyperlink>
      <w:r w:rsidDel="00000000" w:rsidR="00000000" w:rsidRPr="00000000">
        <w:rPr>
          <w:sz w:val="20"/>
          <w:szCs w:val="20"/>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p>
    <w:tbl>
      <w:tblPr>
        <w:tblStyle w:val="Table3"/>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830"/>
        <w:gridCol w:w="520"/>
        <w:tblGridChange w:id="0">
          <w:tblGrid>
            <w:gridCol w:w="4121"/>
            <w:gridCol w:w="914"/>
            <w:gridCol w:w="436"/>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AIID 201 Studies in Arts and Humanities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6">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CRWT 102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SOSC 110 Social Science Inquiry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(Historical Perspectives)/Major: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214 Native Americans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(Scientific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BIOL 101 or 111/111L or 214/214L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(Quantitative Reasoning)/TE: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Mathematics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w:t>
            </w:r>
            <w:r w:rsidDel="00000000" w:rsidR="00000000" w:rsidRPr="00000000">
              <w:rPr>
                <w:b w:val="1"/>
                <w:i w:val="0"/>
                <w:smallCaps w:val="0"/>
                <w:strike w:val="0"/>
                <w:color w:val="000000"/>
                <w:sz w:val="20"/>
                <w:szCs w:val="20"/>
                <w:u w:val="none"/>
                <w:shd w:fill="auto" w:val="clear"/>
                <w:vertAlign w:val="baseline"/>
                <w:rtl w:val="0"/>
              </w:rPr>
              <w:t xml:space="preserve">MATH 108 </w:t>
            </w:r>
            <w:r w:rsidDel="00000000" w:rsidR="00000000" w:rsidRPr="00000000">
              <w:rPr>
                <w:b w:val="1"/>
                <w:sz w:val="20"/>
                <w:szCs w:val="20"/>
                <w:rtl w:val="0"/>
              </w:rPr>
              <w:t xml:space="preserve">Elementary Probability and Statistics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 225 Intro. to American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8">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rPr/>
            </w:pPr>
            <w:r w:rsidDel="00000000" w:rsidR="00000000" w:rsidRPr="00000000">
              <w:rPr>
                <w:rtl w:val="0"/>
              </w:rPr>
            </w:r>
          </w:p>
        </w:tc>
      </w:tr>
    </w:tbl>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4"/>
        <w:tblW w:w="10800.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8772"/>
        <w:gridCol w:w="1368"/>
        <w:gridCol w:w="660"/>
        <w:tblGridChange w:id="0">
          <w:tblGrid>
            <w:gridCol w:w="8772"/>
            <w:gridCol w:w="1368"/>
            <w:gridCol w:w="66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101-Introduction to Psychology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rPr/>
            </w:pPr>
            <w:r w:rsidDel="00000000" w:rsidR="00000000" w:rsidRPr="00000000">
              <w:rPr>
                <w:rtl w:val="0"/>
              </w:rPr>
            </w:r>
          </w:p>
        </w:tc>
      </w:tr>
    </w:tbl>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5"/>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14"/>
        <w:gridCol w:w="436"/>
        <w:gridCol w:w="3925"/>
        <w:gridCol w:w="949"/>
        <w:gridCol w:w="401"/>
        <w:tblGridChange w:id="0">
          <w:tblGrid>
            <w:gridCol w:w="4121"/>
            <w:gridCol w:w="914"/>
            <w:gridCol w:w="436"/>
            <w:gridCol w:w="3925"/>
            <w:gridCol w:w="949"/>
            <w:gridCol w:w="401"/>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3"/>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211 Student Literacy Corps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GenEd (Values and Ethics)/TE/Major Elective #2: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221 Social Context of Education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241 Instructional Technology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6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PSYC 215 Learning, Cognition, &amp; Teaching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(must be admitted to TE program)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222 Teaching: Principles &amp;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5">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Career Pathways: </w:t>
            </w:r>
            <w:r w:rsidDel="00000000" w:rsidR="00000000" w:rsidRPr="00000000">
              <w:rPr>
                <w:sz w:val="20"/>
                <w:szCs w:val="20"/>
                <w:rtl w:val="0"/>
              </w:rPr>
              <w:t xml:space="preserve">HG3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Degree</w:t>
              <w:br w:type="textWrapping"/>
              <w:t xml:space="preserve">Rqmt.</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top"/>
          </w:tcPr>
          <w:p w:rsidR="00000000" w:rsidDel="00000000" w:rsidP="00000000" w:rsidRDefault="00000000" w:rsidRPr="00000000" w14:paraId="00000081">
            <w:pPr>
              <w:rPr/>
            </w:pPr>
            <w:r w:rsidDel="00000000" w:rsidR="00000000" w:rsidRPr="00000000">
              <w:rPr>
                <w:rtl w:val="0"/>
              </w:rPr>
            </w:r>
          </w:p>
        </w:tc>
      </w:tr>
    </w:tbl>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6"/>
        <w:tblW w:w="65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17"/>
        <w:gridCol w:w="829"/>
        <w:gridCol w:w="400"/>
        <w:tblGridChange w:id="0">
          <w:tblGrid>
            <w:gridCol w:w="5317"/>
            <w:gridCol w:w="829"/>
            <w:gridCol w:w="400"/>
          </w:tblGrid>
        </w:tblGridChange>
      </w:tblGrid>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Summer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A">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D">
            <w:pPr>
              <w:rPr/>
            </w:pP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7"/>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Intermediate I Language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2">
            <w:pPr>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300-level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360 Intro. to Special Education</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301 Meeting the Needs of All Learners (co-requisite with EDUC 360)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C">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346 Literacy Theory and Practice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Elective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School Core: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Language Course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Major: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AMER/ARHT 313 Museums in America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BF">
            <w:pPr>
              <w:rPr/>
            </w:pPr>
            <w:r w:rsidDel="00000000" w:rsidR="00000000" w:rsidRPr="00000000">
              <w:rPr>
                <w:rtl w:val="0"/>
              </w:rPr>
            </w:r>
          </w:p>
        </w:tc>
      </w:tr>
    </w:tbl>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bl>
      <w:tblPr>
        <w:tblStyle w:val="Table8"/>
        <w:tblW w:w="10746.0" w:type="dxa"/>
        <w:jc w:val="center"/>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390: Topics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490 Clinical Practice Capstone: Elementary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365 Literacy Across the Elementary Curriculum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370 Methods of Teaching Elementary Mathematics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EDUC 375 Methods of Teaching Elementary Science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EF">
            <w:pPr>
              <w:rPr/>
            </w:pPr>
            <w:r w:rsidDel="00000000" w:rsidR="00000000" w:rsidRPr="00000000">
              <w:rPr>
                <w:rtl w:val="0"/>
              </w:rPr>
            </w:r>
          </w:p>
        </w:tc>
      </w:tr>
    </w:tbl>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Total Credits Required: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credits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GPA: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AMER: 2.0; Teacher Ed: 3.0</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F4">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7">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0F8">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(AMER 225 Introduction to American Studies) [+W]</w:t>
      </w:r>
      <w:r w:rsidDel="00000000" w:rsidR="00000000" w:rsidRPr="00000000">
        <w:rPr>
          <w:rtl w:val="0"/>
        </w:rPr>
      </w:r>
    </w:p>
    <w:p w:rsidR="00000000" w:rsidDel="00000000" w:rsidP="00000000" w:rsidRDefault="00000000" w:rsidRPr="00000000" w14:paraId="000000F9">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A">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FB">
      <w:pPr>
        <w:numPr>
          <w:ilvl w:val="1"/>
          <w:numId w:val="1"/>
        </w:numPr>
        <w:ind w:left="1440" w:hanging="360"/>
        <w:rPr>
          <w:rFonts w:ascii="Times New Roman" w:cs="Times New Roman" w:eastAsia="Times New Roman" w:hAnsi="Times New Roman"/>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HGS)</w:t>
      </w:r>
      <w:r w:rsidDel="00000000" w:rsidR="00000000" w:rsidRPr="00000000">
        <w:rPr>
          <w:rtl w:val="0"/>
        </w:rPr>
      </w:r>
    </w:p>
    <w:p w:rsidR="00000000" w:rsidDel="00000000" w:rsidP="00000000" w:rsidRDefault="00000000" w:rsidRPr="00000000" w14:paraId="000000FC">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FD">
      <w:pPr>
        <w:rPr>
          <w:sz w:val="20"/>
          <w:szCs w:val="20"/>
        </w:rPr>
      </w:pPr>
      <w:r w:rsidDel="00000000" w:rsidR="00000000" w:rsidRPr="00000000">
        <w:rPr>
          <w:rtl w:val="0"/>
        </w:rPr>
      </w:r>
    </w:p>
    <w:p w:rsidR="00000000" w:rsidDel="00000000" w:rsidP="00000000" w:rsidRDefault="00000000" w:rsidRPr="00000000" w14:paraId="000000FE">
      <w:pPr>
        <w:rPr>
          <w:sz w:val="20"/>
          <w:szCs w:val="20"/>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10" w:type="default"/>
      <w:footerReference r:id="rId11" w:type="default"/>
      <w:pgSz w:h="15840" w:w="12240" w:orient="portrait"/>
      <w:pgMar w:bottom="360" w:top="36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14:textOutline>
        <w14:noFill/>
      </w14:textOut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hg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8kmQh+ulnOuuFaM74nFH66y2S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GguZ2pkZ3hzMgloLjMwajB6bGw4AHIhMV9JVGk5SGNwZVdDOVd1TXFEMXprZ1VyRkE4bXlNbzJ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