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4EF9" w14:textId="77777777" w:rsidR="002E2F04" w:rsidRDefault="00BB7159">
      <w:r>
        <w:rPr>
          <w:noProof/>
        </w:rPr>
        <w:drawing>
          <wp:anchor distT="0" distB="0" distL="0" distR="0" simplePos="0" relativeHeight="251658240" behindDoc="0" locked="0" layoutInCell="1" hidden="0" allowOverlap="1" wp14:anchorId="1B4079C9" wp14:editId="138CE4B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2E2F04" w14:paraId="3464DB51" w14:textId="77777777">
        <w:tc>
          <w:tcPr>
            <w:tcW w:w="5364" w:type="dxa"/>
          </w:tcPr>
          <w:p w14:paraId="63FF6878" w14:textId="77777777" w:rsidR="002E2F04" w:rsidRDefault="002E2F04"/>
        </w:tc>
        <w:tc>
          <w:tcPr>
            <w:tcW w:w="5364" w:type="dxa"/>
          </w:tcPr>
          <w:p w14:paraId="58579E68" w14:textId="77777777" w:rsidR="002E2F04" w:rsidRDefault="00BB715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Social Science and Human Services</w:t>
            </w:r>
          </w:p>
        </w:tc>
      </w:tr>
    </w:tbl>
    <w:p w14:paraId="1C3E7C9B" w14:textId="77777777" w:rsidR="002E2F04" w:rsidRDefault="002E2F04">
      <w:pPr>
        <w:rPr>
          <w:sz w:val="28"/>
          <w:szCs w:val="28"/>
        </w:rPr>
      </w:pPr>
    </w:p>
    <w:p w14:paraId="243F1968" w14:textId="77777777" w:rsidR="002E2F04" w:rsidRDefault="002E2F04">
      <w:pPr>
        <w:rPr>
          <w:sz w:val="12"/>
          <w:szCs w:val="12"/>
        </w:rPr>
      </w:pPr>
    </w:p>
    <w:p w14:paraId="23BE6F1E" w14:textId="77777777" w:rsidR="002E2F04" w:rsidRDefault="00BB7159">
      <w:pPr>
        <w:rPr>
          <w:sz w:val="28"/>
          <w:szCs w:val="28"/>
        </w:rPr>
      </w:pPr>
      <w:r>
        <w:rPr>
          <w:b/>
          <w:sz w:val="28"/>
          <w:szCs w:val="28"/>
        </w:rPr>
        <w:t>Sociology—Social Inequality Concentration</w:t>
      </w:r>
    </w:p>
    <w:p w14:paraId="5BB99E8C" w14:textId="77777777" w:rsidR="002E2F04" w:rsidRDefault="00BB7159">
      <w:pPr>
        <w:rPr>
          <w:sz w:val="4"/>
          <w:szCs w:val="4"/>
        </w:rPr>
      </w:pPr>
      <w:r>
        <w:t xml:space="preserve">Recommended </w:t>
      </w:r>
      <w:r>
        <w:t>Graduation</w:t>
      </w:r>
      <w:r>
        <w:t xml:space="preserve"> (Fall 20</w:t>
      </w:r>
      <w:r>
        <w:t>24</w:t>
      </w:r>
      <w:r>
        <w:t>)</w:t>
      </w:r>
      <w:r>
        <w:br/>
      </w:r>
    </w:p>
    <w:p w14:paraId="7B045A17" w14:textId="5EF9D334" w:rsidR="002E2F04" w:rsidRDefault="00BB7159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</w:t>
      </w:r>
      <w:r>
        <w:rPr>
          <w:sz w:val="20"/>
          <w:szCs w:val="20"/>
        </w:rPr>
        <w:t>graduation</w:t>
      </w:r>
      <w:r>
        <w:rPr>
          <w:sz w:val="20"/>
          <w:szCs w:val="20"/>
        </w:rPr>
        <w:t xml:space="preserve"> plan is designed to provide a blueprint for students to complete their degrees on time</w:t>
      </w:r>
      <w:r>
        <w:rPr>
          <w:sz w:val="20"/>
          <w:szCs w:val="20"/>
        </w:rPr>
        <w:t>. Students must meet with their Academic</w:t>
      </w:r>
      <w:r>
        <w:rPr>
          <w:sz w:val="20"/>
          <w:szCs w:val="20"/>
        </w:rPr>
        <w:t xml:space="preserve"> Advisor to develop a more individualized plan to complete their degree. </w:t>
      </w:r>
    </w:p>
    <w:p w14:paraId="71012082" w14:textId="77777777" w:rsidR="002E2F04" w:rsidRDefault="00BB7159">
      <w:pPr>
        <w:rPr>
          <w:sz w:val="20"/>
          <w:szCs w:val="20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</w:t>
      </w:r>
      <w:r>
        <w:rPr>
          <w:sz w:val="20"/>
          <w:szCs w:val="20"/>
        </w:rPr>
        <w:t xml:space="preserve">Graduation </w:t>
      </w:r>
      <w:r>
        <w:rPr>
          <w:sz w:val="20"/>
          <w:szCs w:val="20"/>
        </w:rPr>
        <w:t>Plan is applicable to students admitted into the m</w:t>
      </w:r>
      <w:r>
        <w:rPr>
          <w:sz w:val="20"/>
          <w:szCs w:val="20"/>
        </w:rPr>
        <w:t>ajor during the 20</w:t>
      </w:r>
      <w:r>
        <w:rPr>
          <w:sz w:val="20"/>
          <w:szCs w:val="20"/>
        </w:rPr>
        <w:t>24</w:t>
      </w:r>
      <w:r>
        <w:rPr>
          <w:sz w:val="20"/>
          <w:szCs w:val="20"/>
        </w:rPr>
        <w:t>-20</w:t>
      </w:r>
      <w:r>
        <w:rPr>
          <w:sz w:val="20"/>
          <w:szCs w:val="20"/>
        </w:rPr>
        <w:t>25</w:t>
      </w:r>
      <w:r>
        <w:rPr>
          <w:sz w:val="20"/>
          <w:szCs w:val="20"/>
        </w:rPr>
        <w:t xml:space="preserve"> academic year.</w:t>
      </w:r>
    </w:p>
    <w:p w14:paraId="01D00936" w14:textId="77777777" w:rsidR="002E2F04" w:rsidRDefault="002E2F04">
      <w:pPr>
        <w:rPr>
          <w:sz w:val="20"/>
          <w:szCs w:val="20"/>
        </w:rPr>
      </w:pPr>
    </w:p>
    <w:tbl>
      <w:tblPr>
        <w:tblStyle w:val="a0"/>
        <w:tblW w:w="10485" w:type="dxa"/>
        <w:tblInd w:w="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60"/>
        <w:gridCol w:w="1740"/>
        <w:gridCol w:w="4485"/>
      </w:tblGrid>
      <w:tr w:rsidR="002E2F04" w14:paraId="196F4FA6" w14:textId="77777777">
        <w:trPr>
          <w:trHeight w:val="339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FDFC9D" w14:textId="77777777" w:rsidR="002E2F04" w:rsidRDefault="00BB715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b/>
                <w:sz w:val="20"/>
                <w:szCs w:val="20"/>
                <w:shd w:val="clear" w:color="auto" w:fill="D9D9D9"/>
              </w:rPr>
              <w:t>CRWT Placement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D0DC05" w14:textId="77777777" w:rsidR="002E2F04" w:rsidRDefault="002E2F0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57325" w14:textId="77777777" w:rsidR="002E2F04" w:rsidRDefault="00BB715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Placement</w:t>
            </w:r>
          </w:p>
        </w:tc>
      </w:tr>
      <w:tr w:rsidR="002E2F04" w14:paraId="47C1D3D9" w14:textId="77777777">
        <w:trPr>
          <w:trHeight w:val="315"/>
        </w:trPr>
        <w:tc>
          <w:tcPr>
            <w:tcW w:w="4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F5ADC" w14:textId="77777777" w:rsidR="002E2F04" w:rsidRDefault="00BB715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CRWT 101 to CRWT 102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D95AC" w14:textId="77777777" w:rsidR="002E2F04" w:rsidRDefault="002E2F0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43A29B" w14:textId="2E4430BA" w:rsidR="002E2F04" w:rsidRDefault="00BB715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MATH 021/</w:t>
            </w:r>
            <w:r>
              <w:rPr>
                <w:sz w:val="20"/>
                <w:szCs w:val="20"/>
              </w:rPr>
              <w:t>022 to MATH 104-121</w:t>
            </w:r>
          </w:p>
        </w:tc>
      </w:tr>
      <w:tr w:rsidR="002E2F04" w14:paraId="0DB77AF3" w14:textId="77777777">
        <w:trPr>
          <w:trHeight w:val="315"/>
        </w:trPr>
        <w:tc>
          <w:tcPr>
            <w:tcW w:w="4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906DE" w14:textId="77777777" w:rsidR="002E2F04" w:rsidRDefault="00BB715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CRWT 101S to CRWT 102S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96717" w14:textId="77777777" w:rsidR="002E2F04" w:rsidRDefault="002E2F0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5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B49B52" w14:textId="77777777" w:rsidR="002E2F04" w:rsidRDefault="002E2F0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14:paraId="52F46DCE" w14:textId="77777777" w:rsidR="002E2F04" w:rsidRDefault="002E2F04">
      <w:pPr>
        <w:rPr>
          <w:sz w:val="20"/>
          <w:szCs w:val="20"/>
        </w:rPr>
      </w:pPr>
    </w:p>
    <w:p w14:paraId="06255427" w14:textId="2CB4A6DB" w:rsidR="002E2F04" w:rsidRDefault="00BB7159">
      <w:pPr>
        <w:rPr>
          <w:sz w:val="20"/>
          <w:szCs w:val="20"/>
        </w:rPr>
      </w:pPr>
      <w:r>
        <w:rPr>
          <w:b/>
          <w:sz w:val="20"/>
          <w:szCs w:val="20"/>
        </w:rPr>
        <w:t>NOTE</w:t>
      </w:r>
      <w:r>
        <w:rPr>
          <w:sz w:val="20"/>
          <w:szCs w:val="20"/>
        </w:rPr>
        <w:t xml:space="preserve">: CRWT and MATH </w:t>
      </w:r>
      <w:r>
        <w:rPr>
          <w:sz w:val="20"/>
          <w:szCs w:val="20"/>
        </w:rPr>
        <w:t xml:space="preserve">courses are determined by placement testing and should be taken </w:t>
      </w:r>
      <w:r>
        <w:rPr>
          <w:sz w:val="20"/>
          <w:szCs w:val="20"/>
        </w:rPr>
        <w:t>following</w:t>
      </w:r>
      <w:r>
        <w:rPr>
          <w:sz w:val="20"/>
          <w:szCs w:val="20"/>
        </w:rPr>
        <w:t xml:space="preserve"> the sequence above. </w:t>
      </w:r>
    </w:p>
    <w:p w14:paraId="611A0740" w14:textId="77777777" w:rsidR="002E2F04" w:rsidRDefault="002E2F04">
      <w:pPr>
        <w:rPr>
          <w:sz w:val="14"/>
          <w:szCs w:val="14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780"/>
        <w:gridCol w:w="975"/>
        <w:gridCol w:w="520"/>
      </w:tblGrid>
      <w:tr w:rsidR="002E2F04" w14:paraId="772452AB" w14:textId="77777777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3E950D19" w14:textId="77777777" w:rsidR="002E2F04" w:rsidRDefault="00BB7159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2E2F04" w14:paraId="05CF7B00" w14:textId="77777777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14:paraId="47845B1D" w14:textId="77777777" w:rsidR="002E2F04" w:rsidRDefault="00BB7159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3BA83E14" w14:textId="77777777" w:rsidR="002E2F04" w:rsidRDefault="00BB715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062573D" w14:textId="77777777" w:rsidR="002E2F04" w:rsidRDefault="00BB7159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780" w:type="dxa"/>
            <w:shd w:val="clear" w:color="auto" w:fill="E6E6E6"/>
          </w:tcPr>
          <w:p w14:paraId="17B98E10" w14:textId="77777777" w:rsidR="002E2F04" w:rsidRDefault="00BB7159">
            <w:r>
              <w:rPr>
                <w:b/>
              </w:rPr>
              <w:t>Spring Semester</w:t>
            </w:r>
          </w:p>
        </w:tc>
        <w:tc>
          <w:tcPr>
            <w:tcW w:w="975" w:type="dxa"/>
            <w:shd w:val="clear" w:color="auto" w:fill="E6E6E6"/>
          </w:tcPr>
          <w:p w14:paraId="448BB98E" w14:textId="77777777" w:rsidR="002E2F04" w:rsidRDefault="00BB715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3F5A49D6" w14:textId="77777777" w:rsidR="002E2F04" w:rsidRDefault="00BB7159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2E2F04" w14:paraId="40B548F1" w14:textId="77777777">
        <w:trPr>
          <w:trHeight w:val="272"/>
          <w:jc w:val="center"/>
        </w:trPr>
        <w:tc>
          <w:tcPr>
            <w:tcW w:w="4121" w:type="dxa"/>
          </w:tcPr>
          <w:p w14:paraId="03AE63D4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14:paraId="543871AA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46D62B3" w14:textId="77777777" w:rsidR="002E2F04" w:rsidRDefault="002E2F04"/>
        </w:tc>
        <w:tc>
          <w:tcPr>
            <w:tcW w:w="3780" w:type="dxa"/>
          </w:tcPr>
          <w:p w14:paraId="43701BA2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975" w:type="dxa"/>
          </w:tcPr>
          <w:p w14:paraId="3EE0EEF1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63B6C44" w14:textId="77777777" w:rsidR="002E2F04" w:rsidRDefault="002E2F04"/>
        </w:tc>
      </w:tr>
      <w:tr w:rsidR="002E2F04" w14:paraId="0409795A" w14:textId="77777777">
        <w:trPr>
          <w:trHeight w:val="272"/>
          <w:jc w:val="center"/>
        </w:trPr>
        <w:tc>
          <w:tcPr>
            <w:tcW w:w="4121" w:type="dxa"/>
          </w:tcPr>
          <w:p w14:paraId="05BC1009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Writing II</w:t>
            </w:r>
          </w:p>
        </w:tc>
        <w:tc>
          <w:tcPr>
            <w:tcW w:w="830" w:type="dxa"/>
          </w:tcPr>
          <w:p w14:paraId="1ABFCB84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AEF3ACE" w14:textId="77777777" w:rsidR="002E2F04" w:rsidRDefault="002E2F04"/>
        </w:tc>
        <w:tc>
          <w:tcPr>
            <w:tcW w:w="3780" w:type="dxa"/>
          </w:tcPr>
          <w:p w14:paraId="56AFBEFC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975" w:type="dxa"/>
          </w:tcPr>
          <w:p w14:paraId="2F3EB4B2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3A6E0C4" w14:textId="77777777" w:rsidR="002E2F04" w:rsidRDefault="002E2F04"/>
        </w:tc>
      </w:tr>
      <w:tr w:rsidR="002E2F04" w14:paraId="73CF1492" w14:textId="77777777">
        <w:trPr>
          <w:trHeight w:val="272"/>
          <w:jc w:val="center"/>
        </w:trPr>
        <w:tc>
          <w:tcPr>
            <w:tcW w:w="4121" w:type="dxa"/>
          </w:tcPr>
          <w:p w14:paraId="7A81235F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101-Introduction to Sociology</w:t>
            </w:r>
          </w:p>
        </w:tc>
        <w:tc>
          <w:tcPr>
            <w:tcW w:w="830" w:type="dxa"/>
          </w:tcPr>
          <w:p w14:paraId="4736DDC3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EE64B32" w14:textId="77777777" w:rsidR="002E2F04" w:rsidRDefault="002E2F04"/>
        </w:tc>
        <w:tc>
          <w:tcPr>
            <w:tcW w:w="3780" w:type="dxa"/>
          </w:tcPr>
          <w:p w14:paraId="03DF9057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Quantitative Reasoning Category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75" w:type="dxa"/>
          </w:tcPr>
          <w:p w14:paraId="32B0FE8C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B220964" w14:textId="77777777" w:rsidR="002E2F04" w:rsidRDefault="002E2F04"/>
        </w:tc>
      </w:tr>
      <w:tr w:rsidR="002E2F04" w14:paraId="7F38C182" w14:textId="77777777">
        <w:trPr>
          <w:trHeight w:val="272"/>
          <w:jc w:val="center"/>
        </w:trPr>
        <w:tc>
          <w:tcPr>
            <w:tcW w:w="4121" w:type="dxa"/>
          </w:tcPr>
          <w:p w14:paraId="6A551DAC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Ed/School Core: SOSC 110-Social Science Inquiry </w:t>
            </w:r>
          </w:p>
        </w:tc>
        <w:tc>
          <w:tcPr>
            <w:tcW w:w="830" w:type="dxa"/>
          </w:tcPr>
          <w:p w14:paraId="5E603A68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CAD8957" w14:textId="77777777" w:rsidR="002E2F04" w:rsidRDefault="002E2F04"/>
        </w:tc>
        <w:tc>
          <w:tcPr>
            <w:tcW w:w="3780" w:type="dxa"/>
          </w:tcPr>
          <w:p w14:paraId="187A951E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250-International Migration &amp; Human Rights</w:t>
            </w:r>
          </w:p>
        </w:tc>
        <w:tc>
          <w:tcPr>
            <w:tcW w:w="975" w:type="dxa"/>
          </w:tcPr>
          <w:p w14:paraId="31B75074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0964097" w14:textId="77777777" w:rsidR="002E2F04" w:rsidRDefault="002E2F04"/>
        </w:tc>
      </w:tr>
      <w:tr w:rsidR="002E2F04" w14:paraId="1D32E6A9" w14:textId="77777777">
        <w:trPr>
          <w:trHeight w:val="272"/>
          <w:jc w:val="center"/>
        </w:trPr>
        <w:tc>
          <w:tcPr>
            <w:tcW w:w="4121" w:type="dxa"/>
          </w:tcPr>
          <w:p w14:paraId="3F64A491" w14:textId="77777777" w:rsidR="002E2F04" w:rsidRDefault="002E2F0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130A30C3" w14:textId="77777777" w:rsidR="002E2F04" w:rsidRDefault="002E2F04">
            <w:pPr>
              <w:jc w:val="center"/>
            </w:pPr>
          </w:p>
        </w:tc>
        <w:tc>
          <w:tcPr>
            <w:tcW w:w="520" w:type="dxa"/>
          </w:tcPr>
          <w:p w14:paraId="08FD5367" w14:textId="77777777" w:rsidR="002E2F04" w:rsidRDefault="002E2F04"/>
        </w:tc>
        <w:tc>
          <w:tcPr>
            <w:tcW w:w="3780" w:type="dxa"/>
            <w:shd w:val="clear" w:color="auto" w:fill="FFFFFF"/>
          </w:tcPr>
          <w:p w14:paraId="7975507C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 Module 1: PATH SS1 - Career Assessment/Advisor Visit SSHS Advisor in Cahill Center (C209)</w:t>
            </w:r>
          </w:p>
        </w:tc>
        <w:tc>
          <w:tcPr>
            <w:tcW w:w="975" w:type="dxa"/>
            <w:shd w:val="clear" w:color="auto" w:fill="FFFFFF"/>
          </w:tcPr>
          <w:p w14:paraId="249D9C7C" w14:textId="77777777" w:rsidR="002E2F04" w:rsidRDefault="00BB7159">
            <w:pPr>
              <w:jc w:val="center"/>
            </w:pPr>
            <w:r>
              <w:t xml:space="preserve">Degree </w:t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520" w:type="dxa"/>
          </w:tcPr>
          <w:p w14:paraId="4D890934" w14:textId="77777777" w:rsidR="002E2F04" w:rsidRDefault="002E2F04"/>
        </w:tc>
      </w:tr>
      <w:tr w:rsidR="002E2F04" w14:paraId="403B6A8E" w14:textId="77777777">
        <w:trPr>
          <w:trHeight w:val="287"/>
          <w:jc w:val="center"/>
        </w:trPr>
        <w:tc>
          <w:tcPr>
            <w:tcW w:w="4121" w:type="dxa"/>
          </w:tcPr>
          <w:p w14:paraId="44C7A1E8" w14:textId="77777777" w:rsidR="002E2F04" w:rsidRDefault="00BB7159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399B2A2E" w14:textId="77777777" w:rsidR="002E2F04" w:rsidRDefault="00BB7159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10AE0BF1" w14:textId="77777777" w:rsidR="002E2F04" w:rsidRDefault="002E2F04"/>
        </w:tc>
        <w:tc>
          <w:tcPr>
            <w:tcW w:w="3780" w:type="dxa"/>
          </w:tcPr>
          <w:p w14:paraId="000CDF3E" w14:textId="77777777" w:rsidR="002E2F04" w:rsidRDefault="00BB7159">
            <w:r>
              <w:rPr>
                <w:b/>
              </w:rPr>
              <w:t>Total:</w:t>
            </w:r>
          </w:p>
        </w:tc>
        <w:tc>
          <w:tcPr>
            <w:tcW w:w="975" w:type="dxa"/>
          </w:tcPr>
          <w:p w14:paraId="08DCF3F7" w14:textId="77777777" w:rsidR="002E2F04" w:rsidRDefault="00BB7159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1F88052E" w14:textId="77777777" w:rsidR="002E2F04" w:rsidRDefault="002E2F04"/>
        </w:tc>
      </w:tr>
    </w:tbl>
    <w:p w14:paraId="42739DBB" w14:textId="77777777" w:rsidR="002E2F04" w:rsidRDefault="002E2F04">
      <w:pPr>
        <w:rPr>
          <w:sz w:val="2"/>
          <w:szCs w:val="2"/>
        </w:rPr>
      </w:pPr>
    </w:p>
    <w:tbl>
      <w:tblPr>
        <w:tblStyle w:val="a2"/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0"/>
        <w:gridCol w:w="960"/>
        <w:gridCol w:w="520"/>
        <w:gridCol w:w="3825"/>
        <w:gridCol w:w="930"/>
        <w:gridCol w:w="520"/>
      </w:tblGrid>
      <w:tr w:rsidR="002E2F04" w14:paraId="34B2E6C4" w14:textId="77777777">
        <w:trPr>
          <w:trHeight w:val="313"/>
          <w:jc w:val="center"/>
        </w:trPr>
        <w:tc>
          <w:tcPr>
            <w:tcW w:w="10745" w:type="dxa"/>
            <w:gridSpan w:val="6"/>
            <w:shd w:val="clear" w:color="auto" w:fill="E0E0E0"/>
          </w:tcPr>
          <w:p w14:paraId="6876E819" w14:textId="77777777" w:rsidR="002E2F04" w:rsidRDefault="00BB7159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2E2F04" w14:paraId="00CC24C5" w14:textId="77777777">
        <w:trPr>
          <w:trHeight w:val="268"/>
          <w:jc w:val="center"/>
        </w:trPr>
        <w:tc>
          <w:tcPr>
            <w:tcW w:w="3990" w:type="dxa"/>
            <w:shd w:val="clear" w:color="auto" w:fill="E0E0E0"/>
          </w:tcPr>
          <w:p w14:paraId="4E4BC551" w14:textId="77777777" w:rsidR="002E2F04" w:rsidRDefault="00BB7159">
            <w:r>
              <w:rPr>
                <w:b/>
              </w:rPr>
              <w:t>Fall Semester</w:t>
            </w:r>
          </w:p>
        </w:tc>
        <w:tc>
          <w:tcPr>
            <w:tcW w:w="960" w:type="dxa"/>
            <w:shd w:val="clear" w:color="auto" w:fill="E0E0E0"/>
          </w:tcPr>
          <w:p w14:paraId="4BDDA5A4" w14:textId="77777777" w:rsidR="002E2F04" w:rsidRDefault="00BB715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11287007" w14:textId="77777777" w:rsidR="002E2F04" w:rsidRDefault="00BB7159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825" w:type="dxa"/>
            <w:shd w:val="clear" w:color="auto" w:fill="E0E0E0"/>
          </w:tcPr>
          <w:p w14:paraId="575E8226" w14:textId="77777777" w:rsidR="002E2F04" w:rsidRDefault="00BB7159">
            <w:r>
              <w:rPr>
                <w:b/>
              </w:rPr>
              <w:t>Spring Semester</w:t>
            </w:r>
          </w:p>
        </w:tc>
        <w:tc>
          <w:tcPr>
            <w:tcW w:w="930" w:type="dxa"/>
            <w:shd w:val="clear" w:color="auto" w:fill="E0E0E0"/>
          </w:tcPr>
          <w:p w14:paraId="5FB3E231" w14:textId="77777777" w:rsidR="002E2F04" w:rsidRDefault="00BB715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12F94B58" w14:textId="77777777" w:rsidR="002E2F04" w:rsidRDefault="00BB7159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2E2F04" w14:paraId="27E30495" w14:textId="77777777">
        <w:trPr>
          <w:trHeight w:val="268"/>
          <w:jc w:val="center"/>
        </w:trPr>
        <w:tc>
          <w:tcPr>
            <w:tcW w:w="3990" w:type="dxa"/>
            <w:shd w:val="clear" w:color="auto" w:fill="FFFFFF"/>
          </w:tcPr>
          <w:p w14:paraId="32AB5D14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960" w:type="dxa"/>
            <w:shd w:val="clear" w:color="auto" w:fill="FFFFFF"/>
          </w:tcPr>
          <w:p w14:paraId="731E94FE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7746B99C" w14:textId="77777777" w:rsidR="002E2F04" w:rsidRDefault="002E2F04"/>
        </w:tc>
        <w:tc>
          <w:tcPr>
            <w:tcW w:w="3825" w:type="dxa"/>
            <w:shd w:val="clear" w:color="auto" w:fill="FFFFFF"/>
          </w:tcPr>
          <w:p w14:paraId="6F4B9C77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332- Social Theory</w:t>
            </w:r>
          </w:p>
        </w:tc>
        <w:tc>
          <w:tcPr>
            <w:tcW w:w="930" w:type="dxa"/>
            <w:shd w:val="clear" w:color="auto" w:fill="FFFFFF"/>
          </w:tcPr>
          <w:p w14:paraId="42BE78BE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202AE013" w14:textId="77777777" w:rsidR="002E2F04" w:rsidRDefault="002E2F04"/>
        </w:tc>
      </w:tr>
      <w:tr w:rsidR="002E2F04" w14:paraId="7153824E" w14:textId="77777777">
        <w:trPr>
          <w:trHeight w:val="268"/>
          <w:jc w:val="center"/>
        </w:trPr>
        <w:tc>
          <w:tcPr>
            <w:tcW w:w="3990" w:type="dxa"/>
            <w:shd w:val="clear" w:color="auto" w:fill="FFFFFF"/>
          </w:tcPr>
          <w:p w14:paraId="4B338D23" w14:textId="77777777" w:rsidR="002E2F04" w:rsidRDefault="00BB7159">
            <w:pPr>
              <w:rPr>
                <w:b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960" w:type="dxa"/>
            <w:shd w:val="clear" w:color="auto" w:fill="FFFFFF"/>
          </w:tcPr>
          <w:p w14:paraId="13BA5CB9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6F83D2FC" w14:textId="77777777" w:rsidR="002E2F04" w:rsidRDefault="002E2F04"/>
        </w:tc>
        <w:tc>
          <w:tcPr>
            <w:tcW w:w="3825" w:type="dxa"/>
            <w:shd w:val="clear" w:color="auto" w:fill="FFFFFF"/>
          </w:tcPr>
          <w:p w14:paraId="2F420D14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SOSC 235-History of Social Thought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30" w:type="dxa"/>
            <w:shd w:val="clear" w:color="auto" w:fill="FFFFFF"/>
          </w:tcPr>
          <w:p w14:paraId="13FC71BD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6A41F59" w14:textId="77777777" w:rsidR="002E2F04" w:rsidRDefault="002E2F04"/>
        </w:tc>
      </w:tr>
      <w:tr w:rsidR="002E2F04" w14:paraId="42B1A67B" w14:textId="77777777">
        <w:trPr>
          <w:trHeight w:val="268"/>
          <w:jc w:val="center"/>
        </w:trPr>
        <w:tc>
          <w:tcPr>
            <w:tcW w:w="3990" w:type="dxa"/>
            <w:shd w:val="clear" w:color="auto" w:fill="FFFFFF"/>
          </w:tcPr>
          <w:p w14:paraId="2BBAD689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202-Social Inequality (Gen Ed: Historical Perspective Category)</w:t>
            </w:r>
          </w:p>
        </w:tc>
        <w:tc>
          <w:tcPr>
            <w:tcW w:w="960" w:type="dxa"/>
            <w:shd w:val="clear" w:color="auto" w:fill="FFFFFF"/>
          </w:tcPr>
          <w:p w14:paraId="39C50456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644246B" w14:textId="77777777" w:rsidR="002E2F04" w:rsidRDefault="002E2F04"/>
        </w:tc>
        <w:tc>
          <w:tcPr>
            <w:tcW w:w="3825" w:type="dxa"/>
            <w:shd w:val="clear" w:color="auto" w:fill="FFFFFF"/>
          </w:tcPr>
          <w:p w14:paraId="0F35FA29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215-Sociology of Race Relations</w:t>
            </w:r>
          </w:p>
        </w:tc>
        <w:tc>
          <w:tcPr>
            <w:tcW w:w="930" w:type="dxa"/>
            <w:shd w:val="clear" w:color="auto" w:fill="FFFFFF"/>
          </w:tcPr>
          <w:p w14:paraId="24CAAFD8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EC8A6BF" w14:textId="77777777" w:rsidR="002E2F04" w:rsidRDefault="002E2F04"/>
        </w:tc>
      </w:tr>
      <w:tr w:rsidR="002E2F04" w14:paraId="778A8BF8" w14:textId="77777777">
        <w:trPr>
          <w:trHeight w:val="268"/>
          <w:jc w:val="center"/>
        </w:trPr>
        <w:tc>
          <w:tcPr>
            <w:tcW w:w="3990" w:type="dxa"/>
            <w:shd w:val="clear" w:color="auto" w:fill="FFFFFF"/>
          </w:tcPr>
          <w:p w14:paraId="344CA642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Elective </w:t>
            </w:r>
            <w:r>
              <w:rPr>
                <w:sz w:val="20"/>
                <w:szCs w:val="20"/>
                <w:highlight w:val="white"/>
              </w:rPr>
              <w:t>(minor, certificate, or second major requirement)</w:t>
            </w:r>
          </w:p>
        </w:tc>
        <w:tc>
          <w:tcPr>
            <w:tcW w:w="960" w:type="dxa"/>
            <w:shd w:val="clear" w:color="auto" w:fill="FFFFFF"/>
          </w:tcPr>
          <w:p w14:paraId="7B930931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2D48720" w14:textId="77777777" w:rsidR="002E2F04" w:rsidRDefault="002E2F04"/>
        </w:tc>
        <w:tc>
          <w:tcPr>
            <w:tcW w:w="3825" w:type="dxa"/>
            <w:shd w:val="clear" w:color="auto" w:fill="FFFFFF"/>
          </w:tcPr>
          <w:p w14:paraId="3E50A6E0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Elective </w:t>
            </w:r>
            <w:r>
              <w:rPr>
                <w:sz w:val="20"/>
                <w:szCs w:val="20"/>
                <w:highlight w:val="white"/>
              </w:rPr>
              <w:t>(minor, certificate, or second major requirement)</w:t>
            </w:r>
          </w:p>
        </w:tc>
        <w:tc>
          <w:tcPr>
            <w:tcW w:w="930" w:type="dxa"/>
            <w:shd w:val="clear" w:color="auto" w:fill="FFFFFF"/>
          </w:tcPr>
          <w:p w14:paraId="371EA775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2E0B034E" w14:textId="77777777" w:rsidR="002E2F04" w:rsidRDefault="002E2F04"/>
        </w:tc>
      </w:tr>
      <w:tr w:rsidR="002E2F04" w14:paraId="099E62C5" w14:textId="77777777">
        <w:trPr>
          <w:trHeight w:val="268"/>
          <w:jc w:val="center"/>
        </w:trPr>
        <w:tc>
          <w:tcPr>
            <w:tcW w:w="3990" w:type="dxa"/>
          </w:tcPr>
          <w:p w14:paraId="1928919F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 Module 2: PATH SS2 - Resume/Cover Letter/Personal Statement Visit SSHS Advisor in Cahill Center (C209)</w:t>
            </w:r>
          </w:p>
        </w:tc>
        <w:tc>
          <w:tcPr>
            <w:tcW w:w="960" w:type="dxa"/>
          </w:tcPr>
          <w:p w14:paraId="44674339" w14:textId="77777777" w:rsidR="002E2F04" w:rsidRDefault="00BB7159">
            <w:pPr>
              <w:jc w:val="center"/>
            </w:pPr>
            <w:proofErr w:type="spellStart"/>
            <w:r>
              <w:t>DegreeRqmt</w:t>
            </w:r>
            <w:proofErr w:type="spellEnd"/>
            <w:r>
              <w:t>.</w:t>
            </w:r>
          </w:p>
        </w:tc>
        <w:tc>
          <w:tcPr>
            <w:tcW w:w="520" w:type="dxa"/>
          </w:tcPr>
          <w:p w14:paraId="488ABFF7" w14:textId="77777777" w:rsidR="002E2F04" w:rsidRDefault="002E2F04">
            <w:pPr>
              <w:jc w:val="center"/>
            </w:pPr>
          </w:p>
        </w:tc>
        <w:tc>
          <w:tcPr>
            <w:tcW w:w="3825" w:type="dxa"/>
          </w:tcPr>
          <w:p w14:paraId="0DF353E8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 Module 3: PATH SS3 - Interview Practice/Internship Sea</w:t>
            </w:r>
            <w:r>
              <w:rPr>
                <w:sz w:val="20"/>
                <w:szCs w:val="20"/>
              </w:rPr>
              <w:t>rch Visit SSHS Advisor in Cahill Center (C209)</w:t>
            </w:r>
          </w:p>
        </w:tc>
        <w:tc>
          <w:tcPr>
            <w:tcW w:w="930" w:type="dxa"/>
          </w:tcPr>
          <w:p w14:paraId="4AE69158" w14:textId="77777777" w:rsidR="002E2F04" w:rsidRDefault="00BB7159">
            <w:pPr>
              <w:jc w:val="center"/>
            </w:pPr>
            <w:proofErr w:type="spellStart"/>
            <w:r>
              <w:t>DegreeRqmt</w:t>
            </w:r>
            <w:proofErr w:type="spellEnd"/>
            <w:r>
              <w:t>.</w:t>
            </w:r>
          </w:p>
        </w:tc>
        <w:tc>
          <w:tcPr>
            <w:tcW w:w="520" w:type="dxa"/>
            <w:shd w:val="clear" w:color="auto" w:fill="FFFFFF"/>
          </w:tcPr>
          <w:p w14:paraId="0A62C14D" w14:textId="77777777" w:rsidR="002E2F04" w:rsidRDefault="002E2F04"/>
        </w:tc>
      </w:tr>
      <w:tr w:rsidR="002E2F04" w14:paraId="3223104E" w14:textId="77777777">
        <w:trPr>
          <w:trHeight w:val="268"/>
          <w:jc w:val="center"/>
        </w:trPr>
        <w:tc>
          <w:tcPr>
            <w:tcW w:w="3990" w:type="dxa"/>
            <w:shd w:val="clear" w:color="auto" w:fill="FFFFFF"/>
          </w:tcPr>
          <w:p w14:paraId="1C3FD119" w14:textId="77777777" w:rsidR="002E2F04" w:rsidRDefault="00BB7159">
            <w:r>
              <w:rPr>
                <w:b/>
              </w:rPr>
              <w:t>Total:</w:t>
            </w:r>
          </w:p>
        </w:tc>
        <w:tc>
          <w:tcPr>
            <w:tcW w:w="960" w:type="dxa"/>
            <w:shd w:val="clear" w:color="auto" w:fill="FFFFFF"/>
          </w:tcPr>
          <w:p w14:paraId="57456208" w14:textId="77777777" w:rsidR="002E2F04" w:rsidRDefault="00BB7159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1BCE9E5B" w14:textId="77777777" w:rsidR="002E2F04" w:rsidRDefault="002E2F04"/>
        </w:tc>
        <w:tc>
          <w:tcPr>
            <w:tcW w:w="3825" w:type="dxa"/>
            <w:shd w:val="clear" w:color="auto" w:fill="FFFFFF"/>
          </w:tcPr>
          <w:p w14:paraId="609DCD8B" w14:textId="77777777" w:rsidR="002E2F04" w:rsidRDefault="00BB7159">
            <w:r>
              <w:rPr>
                <w:b/>
              </w:rPr>
              <w:t>Total:</w:t>
            </w:r>
          </w:p>
        </w:tc>
        <w:tc>
          <w:tcPr>
            <w:tcW w:w="930" w:type="dxa"/>
            <w:shd w:val="clear" w:color="auto" w:fill="FFFFFF"/>
          </w:tcPr>
          <w:p w14:paraId="20E32816" w14:textId="77777777" w:rsidR="002E2F04" w:rsidRDefault="00BB7159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45859E9F" w14:textId="77777777" w:rsidR="002E2F04" w:rsidRDefault="002E2F04"/>
        </w:tc>
      </w:tr>
    </w:tbl>
    <w:p w14:paraId="06355250" w14:textId="77777777" w:rsidR="002E2F04" w:rsidRDefault="002E2F04">
      <w:pPr>
        <w:rPr>
          <w:sz w:val="2"/>
          <w:szCs w:val="2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2E2F04" w14:paraId="06FD24B1" w14:textId="777777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46A36F99" w14:textId="77777777" w:rsidR="002E2F04" w:rsidRDefault="00BB7159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2E2F04" w14:paraId="353E36BB" w14:textId="77777777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14:paraId="38754130" w14:textId="77777777" w:rsidR="002E2F04" w:rsidRDefault="00BB7159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552B2B2" w14:textId="77777777" w:rsidR="002E2F04" w:rsidRDefault="00BB715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09E0B7D" w14:textId="77777777" w:rsidR="002E2F04" w:rsidRDefault="00BB7159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5A2B966C" w14:textId="77777777" w:rsidR="002E2F04" w:rsidRDefault="00BB7159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5536892C" w14:textId="77777777" w:rsidR="002E2F04" w:rsidRDefault="00BB715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283931F4" w14:textId="77777777" w:rsidR="002E2F04" w:rsidRDefault="00BB7159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2E2F04" w14:paraId="6D0CEE56" w14:textId="77777777">
        <w:trPr>
          <w:trHeight w:val="284"/>
          <w:jc w:val="center"/>
        </w:trPr>
        <w:tc>
          <w:tcPr>
            <w:tcW w:w="4121" w:type="dxa"/>
          </w:tcPr>
          <w:p w14:paraId="2EC67CA6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830" w:type="dxa"/>
          </w:tcPr>
          <w:p w14:paraId="0FA8C88B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92246F9" w14:textId="77777777" w:rsidR="002E2F04" w:rsidRDefault="002E2F04">
            <w:pPr>
              <w:jc w:val="center"/>
            </w:pPr>
          </w:p>
        </w:tc>
        <w:tc>
          <w:tcPr>
            <w:tcW w:w="3925" w:type="dxa"/>
          </w:tcPr>
          <w:p w14:paraId="1309AD6E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308-Data Analysis in Sociology</w:t>
            </w:r>
          </w:p>
        </w:tc>
        <w:tc>
          <w:tcPr>
            <w:tcW w:w="830" w:type="dxa"/>
          </w:tcPr>
          <w:p w14:paraId="754F08CF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411E1B6" w14:textId="77777777" w:rsidR="002E2F04" w:rsidRDefault="002E2F04">
            <w:pPr>
              <w:jc w:val="center"/>
            </w:pPr>
          </w:p>
        </w:tc>
      </w:tr>
      <w:tr w:rsidR="002E2F04" w14:paraId="455DA1B9" w14:textId="77777777">
        <w:trPr>
          <w:trHeight w:val="284"/>
          <w:jc w:val="center"/>
        </w:trPr>
        <w:tc>
          <w:tcPr>
            <w:tcW w:w="4121" w:type="dxa"/>
          </w:tcPr>
          <w:p w14:paraId="242056C0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304-Globalization &amp; Society WI</w:t>
            </w:r>
          </w:p>
        </w:tc>
        <w:tc>
          <w:tcPr>
            <w:tcW w:w="830" w:type="dxa"/>
          </w:tcPr>
          <w:p w14:paraId="07ACC0D2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96DED31" w14:textId="77777777" w:rsidR="002E2F04" w:rsidRDefault="002E2F04">
            <w:pPr>
              <w:jc w:val="center"/>
            </w:pPr>
          </w:p>
        </w:tc>
        <w:tc>
          <w:tcPr>
            <w:tcW w:w="3925" w:type="dxa"/>
          </w:tcPr>
          <w:p w14:paraId="59312D6B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Elective </w:t>
            </w:r>
            <w:r>
              <w:rPr>
                <w:sz w:val="20"/>
                <w:szCs w:val="20"/>
                <w:highlight w:val="white"/>
              </w:rPr>
              <w:t>(minor, certificate, or second major requirement)</w:t>
            </w:r>
          </w:p>
        </w:tc>
        <w:tc>
          <w:tcPr>
            <w:tcW w:w="830" w:type="dxa"/>
          </w:tcPr>
          <w:p w14:paraId="4EA839B0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6B9EA48" w14:textId="77777777" w:rsidR="002E2F04" w:rsidRDefault="002E2F04">
            <w:pPr>
              <w:jc w:val="center"/>
            </w:pPr>
          </w:p>
        </w:tc>
      </w:tr>
      <w:tr w:rsidR="002E2F04" w14:paraId="10DAFBB6" w14:textId="77777777">
        <w:trPr>
          <w:trHeight w:val="284"/>
          <w:jc w:val="center"/>
        </w:trPr>
        <w:tc>
          <w:tcPr>
            <w:tcW w:w="4121" w:type="dxa"/>
          </w:tcPr>
          <w:p w14:paraId="341220AE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307-Social Research w/ Computers WI</w:t>
            </w:r>
          </w:p>
        </w:tc>
        <w:tc>
          <w:tcPr>
            <w:tcW w:w="830" w:type="dxa"/>
          </w:tcPr>
          <w:p w14:paraId="367C9152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3DFD605" w14:textId="77777777" w:rsidR="002E2F04" w:rsidRDefault="002E2F04">
            <w:pPr>
              <w:jc w:val="center"/>
            </w:pPr>
          </w:p>
        </w:tc>
        <w:tc>
          <w:tcPr>
            <w:tcW w:w="3925" w:type="dxa"/>
          </w:tcPr>
          <w:p w14:paraId="1D2278DA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302-Women and Global Poverty, or SOCI 361-Gender, Work, &amp; Family</w:t>
            </w:r>
          </w:p>
        </w:tc>
        <w:tc>
          <w:tcPr>
            <w:tcW w:w="830" w:type="dxa"/>
          </w:tcPr>
          <w:p w14:paraId="4E830069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2B3A559" w14:textId="77777777" w:rsidR="002E2F04" w:rsidRDefault="002E2F04">
            <w:pPr>
              <w:jc w:val="center"/>
            </w:pPr>
          </w:p>
        </w:tc>
      </w:tr>
      <w:tr w:rsidR="002E2F04" w14:paraId="628E7C34" w14:textId="77777777">
        <w:trPr>
          <w:trHeight w:val="284"/>
          <w:jc w:val="center"/>
        </w:trPr>
        <w:tc>
          <w:tcPr>
            <w:tcW w:w="4121" w:type="dxa"/>
          </w:tcPr>
          <w:p w14:paraId="3BF72752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Course from Social Inequality Concentration</w:t>
            </w:r>
          </w:p>
        </w:tc>
        <w:tc>
          <w:tcPr>
            <w:tcW w:w="830" w:type="dxa"/>
          </w:tcPr>
          <w:p w14:paraId="13AC4318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2969C13" w14:textId="77777777" w:rsidR="002E2F04" w:rsidRDefault="002E2F04">
            <w:pPr>
              <w:jc w:val="center"/>
            </w:pPr>
          </w:p>
        </w:tc>
        <w:tc>
          <w:tcPr>
            <w:tcW w:w="3925" w:type="dxa"/>
          </w:tcPr>
          <w:p w14:paraId="76EE731E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Course from Social Inequality Concentration</w:t>
            </w:r>
          </w:p>
        </w:tc>
        <w:tc>
          <w:tcPr>
            <w:tcW w:w="830" w:type="dxa"/>
          </w:tcPr>
          <w:p w14:paraId="34C34D85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381B877" w14:textId="77777777" w:rsidR="002E2F04" w:rsidRDefault="002E2F04">
            <w:pPr>
              <w:jc w:val="center"/>
            </w:pPr>
          </w:p>
        </w:tc>
      </w:tr>
      <w:tr w:rsidR="002E2F04" w14:paraId="526EDE08" w14:textId="77777777">
        <w:trPr>
          <w:trHeight w:val="300"/>
          <w:jc w:val="center"/>
        </w:trPr>
        <w:tc>
          <w:tcPr>
            <w:tcW w:w="4121" w:type="dxa"/>
          </w:tcPr>
          <w:p w14:paraId="0F3FC1F7" w14:textId="77777777" w:rsidR="002E2F04" w:rsidRDefault="00BB7159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1C00E9DD" w14:textId="77777777" w:rsidR="002E2F04" w:rsidRDefault="00BB7159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6A18818C" w14:textId="77777777" w:rsidR="002E2F04" w:rsidRDefault="002E2F04">
            <w:pPr>
              <w:jc w:val="center"/>
            </w:pPr>
          </w:p>
        </w:tc>
        <w:tc>
          <w:tcPr>
            <w:tcW w:w="3925" w:type="dxa"/>
          </w:tcPr>
          <w:p w14:paraId="492ED5E3" w14:textId="77777777" w:rsidR="002E2F04" w:rsidRDefault="00BB7159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24D0533D" w14:textId="77777777" w:rsidR="002E2F04" w:rsidRDefault="00BB7159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6716029B" w14:textId="77777777" w:rsidR="002E2F04" w:rsidRDefault="002E2F04">
            <w:pPr>
              <w:jc w:val="center"/>
            </w:pPr>
          </w:p>
        </w:tc>
      </w:tr>
    </w:tbl>
    <w:p w14:paraId="0248BE10" w14:textId="77777777" w:rsidR="002E2F04" w:rsidRDefault="002E2F04">
      <w:pPr>
        <w:rPr>
          <w:sz w:val="2"/>
          <w:szCs w:val="2"/>
        </w:rPr>
      </w:pPr>
    </w:p>
    <w:p w14:paraId="3BB02788" w14:textId="77777777" w:rsidR="002E2F04" w:rsidRDefault="002E2F04">
      <w:pPr>
        <w:rPr>
          <w:sz w:val="2"/>
          <w:szCs w:val="2"/>
        </w:rPr>
      </w:pPr>
    </w:p>
    <w:p w14:paraId="6FE95D54" w14:textId="77777777" w:rsidR="002E2F04" w:rsidRDefault="002E2F04">
      <w:pPr>
        <w:rPr>
          <w:sz w:val="2"/>
          <w:szCs w:val="2"/>
        </w:rPr>
      </w:pPr>
    </w:p>
    <w:p w14:paraId="66AE56F3" w14:textId="77777777" w:rsidR="002E2F04" w:rsidRDefault="002E2F04">
      <w:pPr>
        <w:rPr>
          <w:sz w:val="2"/>
          <w:szCs w:val="2"/>
        </w:rPr>
      </w:pPr>
    </w:p>
    <w:tbl>
      <w:tblPr>
        <w:tblStyle w:val="a4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4006"/>
        <w:gridCol w:w="749"/>
        <w:gridCol w:w="520"/>
      </w:tblGrid>
      <w:tr w:rsidR="002E2F04" w14:paraId="4D87E6E0" w14:textId="77777777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494A96CC" w14:textId="77777777" w:rsidR="002E2F04" w:rsidRDefault="00BB7159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2E2F04" w14:paraId="0645A97F" w14:textId="77777777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14:paraId="71B10640" w14:textId="77777777" w:rsidR="002E2F04" w:rsidRDefault="00BB7159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2F49AE27" w14:textId="77777777" w:rsidR="002E2F04" w:rsidRDefault="00BB715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38AACD09" w14:textId="77777777" w:rsidR="002E2F04" w:rsidRDefault="00BB7159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4006" w:type="dxa"/>
            <w:shd w:val="clear" w:color="auto" w:fill="E6E6E6"/>
          </w:tcPr>
          <w:p w14:paraId="0B8894F6" w14:textId="77777777" w:rsidR="002E2F04" w:rsidRDefault="00BB7159">
            <w:r>
              <w:rPr>
                <w:b/>
              </w:rPr>
              <w:t>Spring Semester</w:t>
            </w:r>
          </w:p>
        </w:tc>
        <w:tc>
          <w:tcPr>
            <w:tcW w:w="749" w:type="dxa"/>
            <w:shd w:val="clear" w:color="auto" w:fill="E6E6E6"/>
          </w:tcPr>
          <w:p w14:paraId="11C747CF" w14:textId="77777777" w:rsidR="002E2F04" w:rsidRDefault="00BB715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251A8AA5" w14:textId="77777777" w:rsidR="002E2F04" w:rsidRDefault="00BB7159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2E2F04" w14:paraId="3A287FB9" w14:textId="77777777">
        <w:trPr>
          <w:trHeight w:val="270"/>
          <w:jc w:val="center"/>
        </w:trPr>
        <w:tc>
          <w:tcPr>
            <w:tcW w:w="4121" w:type="dxa"/>
          </w:tcPr>
          <w:p w14:paraId="3984208A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Course from Sustainability, Society and Civic Mindedness (Intro course outside of major): EDUC 221, OR ENST 209, OR LAWS 131, OR PSYC 101</w:t>
            </w:r>
          </w:p>
        </w:tc>
        <w:tc>
          <w:tcPr>
            <w:tcW w:w="830" w:type="dxa"/>
          </w:tcPr>
          <w:p w14:paraId="1CE118D7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282A742" w14:textId="77777777" w:rsidR="002E2F04" w:rsidRDefault="002E2F04">
            <w:pPr>
              <w:jc w:val="center"/>
            </w:pPr>
          </w:p>
        </w:tc>
        <w:tc>
          <w:tcPr>
            <w:tcW w:w="4006" w:type="dxa"/>
          </w:tcPr>
          <w:p w14:paraId="69573676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317-Fieldwork**</w:t>
            </w:r>
          </w:p>
        </w:tc>
        <w:tc>
          <w:tcPr>
            <w:tcW w:w="749" w:type="dxa"/>
          </w:tcPr>
          <w:p w14:paraId="51D14282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3F14672" w14:textId="77777777" w:rsidR="002E2F04" w:rsidRDefault="002E2F04">
            <w:pPr>
              <w:jc w:val="center"/>
            </w:pPr>
          </w:p>
        </w:tc>
      </w:tr>
      <w:tr w:rsidR="002E2F04" w14:paraId="21A22D4E" w14:textId="77777777">
        <w:trPr>
          <w:trHeight w:val="270"/>
          <w:jc w:val="center"/>
        </w:trPr>
        <w:tc>
          <w:tcPr>
            <w:tcW w:w="4121" w:type="dxa"/>
          </w:tcPr>
          <w:p w14:paraId="3EB89CCC" w14:textId="77777777" w:rsidR="002E2F04" w:rsidRDefault="00BB7159">
            <w:r>
              <w:rPr>
                <w:sz w:val="20"/>
                <w:szCs w:val="20"/>
              </w:rPr>
              <w:t xml:space="preserve">Free Elective </w:t>
            </w:r>
            <w:r>
              <w:rPr>
                <w:sz w:val="20"/>
                <w:szCs w:val="20"/>
                <w:highlight w:val="white"/>
              </w:rPr>
              <w:t>(minor, certificate, or second major requirement)</w:t>
            </w:r>
          </w:p>
        </w:tc>
        <w:tc>
          <w:tcPr>
            <w:tcW w:w="830" w:type="dxa"/>
          </w:tcPr>
          <w:p w14:paraId="4B64079D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784F324" w14:textId="77777777" w:rsidR="002E2F04" w:rsidRDefault="002E2F04">
            <w:pPr>
              <w:jc w:val="center"/>
            </w:pPr>
          </w:p>
        </w:tc>
        <w:tc>
          <w:tcPr>
            <w:tcW w:w="4006" w:type="dxa"/>
          </w:tcPr>
          <w:p w14:paraId="22709581" w14:textId="77777777" w:rsidR="002E2F04" w:rsidRDefault="00BB7159">
            <w:pPr>
              <w:tabs>
                <w:tab w:val="right" w:pos="3709"/>
              </w:tabs>
              <w:ind w:left="3709" w:hanging="3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 410-Capstone Project in Sociology** </w:t>
            </w:r>
          </w:p>
          <w:p w14:paraId="54243F24" w14:textId="77777777" w:rsidR="002E2F04" w:rsidRDefault="00BB7159">
            <w:pPr>
              <w:tabs>
                <w:tab w:val="right" w:pos="3709"/>
              </w:tabs>
              <w:ind w:left="3709" w:hanging="3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</w:t>
            </w:r>
          </w:p>
        </w:tc>
        <w:tc>
          <w:tcPr>
            <w:tcW w:w="749" w:type="dxa"/>
          </w:tcPr>
          <w:p w14:paraId="0D973AA6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DB19B5D" w14:textId="77777777" w:rsidR="002E2F04" w:rsidRDefault="002E2F04">
            <w:pPr>
              <w:jc w:val="center"/>
            </w:pPr>
          </w:p>
        </w:tc>
      </w:tr>
      <w:tr w:rsidR="002E2F04" w14:paraId="79D0C19C" w14:textId="77777777">
        <w:trPr>
          <w:trHeight w:val="285"/>
          <w:jc w:val="center"/>
        </w:trPr>
        <w:tc>
          <w:tcPr>
            <w:tcW w:w="4121" w:type="dxa"/>
          </w:tcPr>
          <w:p w14:paraId="65B0E02D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Elective </w:t>
            </w:r>
            <w:r>
              <w:rPr>
                <w:sz w:val="20"/>
                <w:szCs w:val="20"/>
                <w:highlight w:val="white"/>
              </w:rPr>
              <w:t>(minor, certificate, or second major requirement)</w:t>
            </w:r>
          </w:p>
        </w:tc>
        <w:tc>
          <w:tcPr>
            <w:tcW w:w="830" w:type="dxa"/>
          </w:tcPr>
          <w:p w14:paraId="4D950C31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A019894" w14:textId="77777777" w:rsidR="002E2F04" w:rsidRDefault="002E2F04">
            <w:pPr>
              <w:jc w:val="center"/>
            </w:pPr>
          </w:p>
        </w:tc>
        <w:tc>
          <w:tcPr>
            <w:tcW w:w="4006" w:type="dxa"/>
          </w:tcPr>
          <w:p w14:paraId="5A474B5E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Course from Social Inequality Concentration</w:t>
            </w:r>
          </w:p>
        </w:tc>
        <w:tc>
          <w:tcPr>
            <w:tcW w:w="749" w:type="dxa"/>
          </w:tcPr>
          <w:p w14:paraId="7C233AAC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E8EDD68" w14:textId="77777777" w:rsidR="002E2F04" w:rsidRDefault="002E2F04">
            <w:pPr>
              <w:jc w:val="center"/>
            </w:pPr>
          </w:p>
        </w:tc>
      </w:tr>
      <w:tr w:rsidR="002E2F04" w14:paraId="7A5C7547" w14:textId="77777777">
        <w:trPr>
          <w:trHeight w:val="270"/>
          <w:jc w:val="center"/>
        </w:trPr>
        <w:tc>
          <w:tcPr>
            <w:tcW w:w="4121" w:type="dxa"/>
          </w:tcPr>
          <w:p w14:paraId="58A06DFD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Elective </w:t>
            </w:r>
            <w:r>
              <w:rPr>
                <w:sz w:val="20"/>
                <w:szCs w:val="20"/>
                <w:highlight w:val="white"/>
              </w:rPr>
              <w:t>(minor, certificate, or second major requirement)</w:t>
            </w:r>
          </w:p>
        </w:tc>
        <w:tc>
          <w:tcPr>
            <w:tcW w:w="830" w:type="dxa"/>
          </w:tcPr>
          <w:p w14:paraId="1DA8678B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098F0CC" w14:textId="77777777" w:rsidR="002E2F04" w:rsidRDefault="002E2F04">
            <w:pPr>
              <w:jc w:val="center"/>
            </w:pPr>
          </w:p>
        </w:tc>
        <w:tc>
          <w:tcPr>
            <w:tcW w:w="4006" w:type="dxa"/>
          </w:tcPr>
          <w:p w14:paraId="665AAFE1" w14:textId="77777777" w:rsidR="002E2F04" w:rsidRDefault="00BB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Elective </w:t>
            </w:r>
            <w:r>
              <w:rPr>
                <w:sz w:val="20"/>
                <w:szCs w:val="20"/>
                <w:highlight w:val="white"/>
              </w:rPr>
              <w:t>(minor, certificate, or second major requirement)</w:t>
            </w:r>
          </w:p>
        </w:tc>
        <w:tc>
          <w:tcPr>
            <w:tcW w:w="749" w:type="dxa"/>
          </w:tcPr>
          <w:p w14:paraId="401A288C" w14:textId="77777777" w:rsidR="002E2F04" w:rsidRDefault="00BB71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6926C95" w14:textId="77777777" w:rsidR="002E2F04" w:rsidRDefault="002E2F04">
            <w:pPr>
              <w:jc w:val="center"/>
            </w:pPr>
          </w:p>
        </w:tc>
      </w:tr>
      <w:tr w:rsidR="002E2F04" w14:paraId="2ADDA90C" w14:textId="77777777">
        <w:trPr>
          <w:trHeight w:val="270"/>
          <w:jc w:val="center"/>
        </w:trPr>
        <w:tc>
          <w:tcPr>
            <w:tcW w:w="4121" w:type="dxa"/>
          </w:tcPr>
          <w:p w14:paraId="480C2D3D" w14:textId="77777777" w:rsidR="002E2F04" w:rsidRDefault="00BB7159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16304E29" w14:textId="77777777" w:rsidR="002E2F04" w:rsidRDefault="00BB7159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56333BEE" w14:textId="77777777" w:rsidR="002E2F04" w:rsidRDefault="002E2F04">
            <w:pPr>
              <w:jc w:val="center"/>
            </w:pPr>
          </w:p>
        </w:tc>
        <w:tc>
          <w:tcPr>
            <w:tcW w:w="4006" w:type="dxa"/>
          </w:tcPr>
          <w:p w14:paraId="068F0CC8" w14:textId="77777777" w:rsidR="002E2F04" w:rsidRDefault="00BB7159">
            <w:r>
              <w:rPr>
                <w:b/>
              </w:rPr>
              <w:t>Total:</w:t>
            </w:r>
          </w:p>
        </w:tc>
        <w:tc>
          <w:tcPr>
            <w:tcW w:w="749" w:type="dxa"/>
          </w:tcPr>
          <w:p w14:paraId="38E9F6AD" w14:textId="77777777" w:rsidR="002E2F04" w:rsidRDefault="00BB7159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2A91029" w14:textId="77777777" w:rsidR="002E2F04" w:rsidRDefault="002E2F04">
            <w:pPr>
              <w:jc w:val="center"/>
            </w:pPr>
          </w:p>
        </w:tc>
      </w:tr>
    </w:tbl>
    <w:p w14:paraId="14AAF506" w14:textId="77777777" w:rsidR="002E2F04" w:rsidRDefault="00BB715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Total Credits Required: </w:t>
      </w:r>
      <w:r>
        <w:rPr>
          <w:sz w:val="20"/>
          <w:szCs w:val="20"/>
        </w:rPr>
        <w:t>128 credits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GPA:</w:t>
      </w:r>
      <w:r>
        <w:rPr>
          <w:sz w:val="20"/>
          <w:szCs w:val="20"/>
        </w:rPr>
        <w:t xml:space="preserve"> 2.0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* Only offered in the Fall Semester   ** Only offered in the Spring Semester</w:t>
      </w:r>
    </w:p>
    <w:p w14:paraId="7D86B27B" w14:textId="77777777" w:rsidR="002E2F04" w:rsidRDefault="00BB7159">
      <w:r>
        <w:t>WI: Writing Intensive courses needed prior to graduation</w:t>
      </w:r>
    </w:p>
    <w:p w14:paraId="337A0794" w14:textId="77777777" w:rsidR="002E2F04" w:rsidRDefault="002E2F04"/>
    <w:p w14:paraId="6B818C02" w14:textId="77777777" w:rsidR="002E2F04" w:rsidRDefault="00BB7159">
      <w:r>
        <w:rPr>
          <w:b/>
        </w:rPr>
        <w:t>General Education courses</w:t>
      </w:r>
      <w:r>
        <w:t xml:space="preserve"> can be done in any order with the exception of INTD 101, CRWT and MATH. Those three general edu</w:t>
      </w:r>
      <w:r>
        <w:t>cation courses will need to be done first. First Year Seminar is taken in the first semester. Failure to complete CRWT and MATH will result in a hold when the student hits 64 credits. The following general education courses can be done in any order. For mo</w:t>
      </w:r>
      <w:r>
        <w:t xml:space="preserve">re info on these courses, please visit the </w:t>
      </w:r>
      <w:hyperlink r:id="rId6">
        <w:r>
          <w:rPr>
            <w:color w:val="1155CC"/>
            <w:u w:val="single"/>
          </w:rPr>
          <w:t>General Education program requirements website in the College Catalog</w:t>
        </w:r>
      </w:hyperlink>
      <w:r>
        <w:t>:</w:t>
      </w:r>
    </w:p>
    <w:p w14:paraId="63E5215C" w14:textId="77777777" w:rsidR="002E2F04" w:rsidRDefault="002E2F04"/>
    <w:p w14:paraId="683DB158" w14:textId="77777777" w:rsidR="002E2F04" w:rsidRDefault="00BB7159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Social Science Inquiry (SOSC 110)</w:t>
      </w:r>
    </w:p>
    <w:p w14:paraId="21C95E87" w14:textId="77777777" w:rsidR="002E2F04" w:rsidRDefault="00BB7159">
      <w:pPr>
        <w:numPr>
          <w:ilvl w:val="1"/>
          <w:numId w:val="1"/>
        </w:numPr>
      </w:pPr>
      <w:r>
        <w:rPr>
          <w:sz w:val="20"/>
          <w:szCs w:val="20"/>
        </w:rPr>
        <w:t>Scientific Reasoning</w:t>
      </w:r>
    </w:p>
    <w:p w14:paraId="453C278D" w14:textId="77777777" w:rsidR="002E2F04" w:rsidRDefault="00BB7159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Histori</w:t>
      </w:r>
      <w:r>
        <w:rPr>
          <w:sz w:val="20"/>
          <w:szCs w:val="20"/>
        </w:rPr>
        <w:t>cal Perspectives (</w:t>
      </w:r>
      <w:r>
        <w:rPr>
          <w:i/>
          <w:sz w:val="20"/>
          <w:szCs w:val="20"/>
        </w:rPr>
        <w:t xml:space="preserve">SOCI 202 </w:t>
      </w:r>
      <w:proofErr w:type="gramStart"/>
      <w:r>
        <w:rPr>
          <w:i/>
          <w:sz w:val="20"/>
          <w:szCs w:val="20"/>
        </w:rPr>
        <w:t>recommended)[</w:t>
      </w:r>
      <w:proofErr w:type="gramEnd"/>
      <w:r>
        <w:rPr>
          <w:i/>
          <w:sz w:val="20"/>
          <w:szCs w:val="20"/>
        </w:rPr>
        <w:t>+W]</w:t>
      </w:r>
    </w:p>
    <w:p w14:paraId="2FC62324" w14:textId="77777777" w:rsidR="002E2F04" w:rsidRDefault="00BB7159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Studies in the Arts &amp; Humanities (</w:t>
      </w:r>
      <w:r>
        <w:rPr>
          <w:i/>
          <w:sz w:val="20"/>
          <w:szCs w:val="20"/>
        </w:rPr>
        <w:t>CRWT 102 is a prerequisite to this course</w:t>
      </w:r>
      <w:r>
        <w:rPr>
          <w:sz w:val="20"/>
          <w:szCs w:val="20"/>
        </w:rPr>
        <w:t xml:space="preserve">) </w:t>
      </w:r>
      <w:r>
        <w:rPr>
          <w:i/>
          <w:sz w:val="20"/>
          <w:szCs w:val="20"/>
        </w:rPr>
        <w:t>[+W]</w:t>
      </w:r>
    </w:p>
    <w:p w14:paraId="5F3EEA87" w14:textId="77777777" w:rsidR="002E2F04" w:rsidRDefault="00BB7159">
      <w:pPr>
        <w:numPr>
          <w:ilvl w:val="1"/>
          <w:numId w:val="1"/>
        </w:numPr>
      </w:pPr>
      <w:r>
        <w:rPr>
          <w:sz w:val="20"/>
          <w:szCs w:val="20"/>
        </w:rPr>
        <w:t xml:space="preserve">Global Awareness </w:t>
      </w:r>
      <w:r>
        <w:rPr>
          <w:i/>
          <w:sz w:val="20"/>
          <w:szCs w:val="20"/>
        </w:rPr>
        <w:t>[+W]</w:t>
      </w:r>
    </w:p>
    <w:p w14:paraId="0BB81DB4" w14:textId="77777777" w:rsidR="002E2F04" w:rsidRDefault="00BB7159">
      <w:pPr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Distribution Category (Systems, Sustainability, &amp; Society </w:t>
      </w:r>
      <w:r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Culture &amp; Creativity </w:t>
      </w:r>
      <w:r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Values and Ethics) </w:t>
      </w:r>
      <w:r>
        <w:rPr>
          <w:b/>
          <w:sz w:val="20"/>
          <w:szCs w:val="20"/>
        </w:rPr>
        <w:t>(Mus</w:t>
      </w:r>
      <w:r>
        <w:rPr>
          <w:b/>
          <w:sz w:val="20"/>
          <w:szCs w:val="20"/>
        </w:rPr>
        <w:t>t be outside of SSHS)</w:t>
      </w:r>
    </w:p>
    <w:p w14:paraId="31584202" w14:textId="77777777" w:rsidR="002E2F04" w:rsidRDefault="00BB7159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Distribution Category (Systems, Sustainability, &amp; Society </w:t>
      </w:r>
      <w:r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Culture &amp; Creativity </w:t>
      </w:r>
      <w:r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Values and Ethics)</w:t>
      </w:r>
    </w:p>
    <w:p w14:paraId="21E9025F" w14:textId="77777777" w:rsidR="002E2F04" w:rsidRDefault="002E2F04">
      <w:pPr>
        <w:rPr>
          <w:sz w:val="20"/>
          <w:szCs w:val="20"/>
        </w:rPr>
      </w:pPr>
    </w:p>
    <w:p w14:paraId="030CC078" w14:textId="77777777" w:rsidR="002E2F04" w:rsidRDefault="00BB7159">
      <w:pPr>
        <w:rPr>
          <w:sz w:val="20"/>
          <w:szCs w:val="20"/>
        </w:rPr>
      </w:pPr>
      <w:r>
        <w:rPr>
          <w:sz w:val="18"/>
          <w:szCs w:val="18"/>
        </w:rPr>
        <w:t>+W: Students transferring in with 48 or more credits are waived from these general education requirements.</w:t>
      </w:r>
    </w:p>
    <w:sectPr w:rsidR="002E2F04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957ED"/>
    <w:multiLevelType w:val="multilevel"/>
    <w:tmpl w:val="C60A2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F04"/>
    <w:rsid w:val="002E2F04"/>
    <w:rsid w:val="00BB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BC3E"/>
  <w15:docId w15:val="{CDF44D6A-5194-4810-83F9-5095F5C9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mapo.edu/catalog-2023-2024/general-educatio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Greer</cp:lastModifiedBy>
  <cp:revision>2</cp:revision>
  <dcterms:created xsi:type="dcterms:W3CDTF">2024-06-12T20:39:00Z</dcterms:created>
  <dcterms:modified xsi:type="dcterms:W3CDTF">2024-06-12T20:40:00Z</dcterms:modified>
</cp:coreProperties>
</file>