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DD58F" w14:textId="256920DC" w:rsidR="0014589B" w:rsidRDefault="000540F9" w:rsidP="0014589B">
      <w:pPr>
        <w:pStyle w:val="Heading1"/>
      </w:pPr>
      <w:bookmarkStart w:id="0" w:name="_Toc214617439"/>
      <w:r>
        <w:t>Self Service 9</w:t>
      </w:r>
      <w:r w:rsidR="0014589B">
        <w:t xml:space="preserve"> EPAF for Special Payments and Steps</w:t>
      </w:r>
      <w:r w:rsidR="00713361">
        <w:t xml:space="preserve"> </w:t>
      </w:r>
      <w:bookmarkEnd w:id="0"/>
    </w:p>
    <w:sdt>
      <w:sdtPr>
        <w:rPr>
          <w:rFonts w:asciiTheme="minorHAnsi" w:eastAsiaTheme="minorHAnsi" w:hAnsiTheme="minorHAnsi" w:cstheme="minorBidi"/>
          <w:color w:val="auto"/>
          <w:sz w:val="22"/>
          <w:szCs w:val="22"/>
        </w:rPr>
        <w:id w:val="1746537245"/>
        <w:docPartObj>
          <w:docPartGallery w:val="Table of Contents"/>
          <w:docPartUnique/>
        </w:docPartObj>
      </w:sdtPr>
      <w:sdtEndPr>
        <w:rPr>
          <w:b/>
          <w:bCs/>
          <w:noProof/>
        </w:rPr>
      </w:sdtEndPr>
      <w:sdtContent>
        <w:p w14:paraId="616695FB" w14:textId="77777777" w:rsidR="001E7B3C" w:rsidRDefault="001E7B3C">
          <w:pPr>
            <w:pStyle w:val="TOCHeading"/>
          </w:pPr>
          <w:r>
            <w:t>Table of Contents</w:t>
          </w:r>
        </w:p>
        <w:p w14:paraId="028BC830" w14:textId="6D31A62A" w:rsidR="007257D4" w:rsidRDefault="001E7B3C">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14617439" w:history="1">
            <w:r w:rsidR="007257D4" w:rsidRPr="00376E81">
              <w:rPr>
                <w:rStyle w:val="Hyperlink"/>
                <w:noProof/>
              </w:rPr>
              <w:t xml:space="preserve">Self Service 9 EPAF for Special Payments and Steps </w:t>
            </w:r>
            <w:r w:rsidR="007257D4">
              <w:rPr>
                <w:noProof/>
                <w:webHidden/>
              </w:rPr>
              <w:tab/>
            </w:r>
            <w:r w:rsidR="007257D4">
              <w:rPr>
                <w:noProof/>
                <w:webHidden/>
              </w:rPr>
              <w:fldChar w:fldCharType="begin"/>
            </w:r>
            <w:r w:rsidR="007257D4">
              <w:rPr>
                <w:noProof/>
                <w:webHidden/>
              </w:rPr>
              <w:instrText xml:space="preserve"> PAGEREF _Toc214617439 \h </w:instrText>
            </w:r>
            <w:r w:rsidR="007257D4">
              <w:rPr>
                <w:noProof/>
                <w:webHidden/>
              </w:rPr>
            </w:r>
            <w:r w:rsidR="007257D4">
              <w:rPr>
                <w:noProof/>
                <w:webHidden/>
              </w:rPr>
              <w:fldChar w:fldCharType="separate"/>
            </w:r>
            <w:r w:rsidR="007257D4">
              <w:rPr>
                <w:noProof/>
                <w:webHidden/>
              </w:rPr>
              <w:t>1</w:t>
            </w:r>
            <w:r w:rsidR="007257D4">
              <w:rPr>
                <w:noProof/>
                <w:webHidden/>
              </w:rPr>
              <w:fldChar w:fldCharType="end"/>
            </w:r>
          </w:hyperlink>
        </w:p>
        <w:p w14:paraId="478B886B" w14:textId="166DF4CC" w:rsidR="007257D4" w:rsidRDefault="002665F9">
          <w:pPr>
            <w:pStyle w:val="TOC2"/>
            <w:tabs>
              <w:tab w:val="right" w:leader="dot" w:pos="10790"/>
            </w:tabs>
            <w:rPr>
              <w:rFonts w:eastAsiaTheme="minorEastAsia"/>
              <w:noProof/>
            </w:rPr>
          </w:pPr>
          <w:hyperlink w:anchor="_Toc214617440" w:history="1">
            <w:r w:rsidR="007257D4" w:rsidRPr="00376E81">
              <w:rPr>
                <w:rStyle w:val="Hyperlink"/>
                <w:noProof/>
              </w:rPr>
              <w:t>Prerequisites/ Notes</w:t>
            </w:r>
            <w:r w:rsidR="007257D4">
              <w:rPr>
                <w:noProof/>
                <w:webHidden/>
              </w:rPr>
              <w:tab/>
            </w:r>
            <w:r w:rsidR="007257D4">
              <w:rPr>
                <w:noProof/>
                <w:webHidden/>
              </w:rPr>
              <w:fldChar w:fldCharType="begin"/>
            </w:r>
            <w:r w:rsidR="007257D4">
              <w:rPr>
                <w:noProof/>
                <w:webHidden/>
              </w:rPr>
              <w:instrText xml:space="preserve"> PAGEREF _Toc214617440 \h </w:instrText>
            </w:r>
            <w:r w:rsidR="007257D4">
              <w:rPr>
                <w:noProof/>
                <w:webHidden/>
              </w:rPr>
            </w:r>
            <w:r w:rsidR="007257D4">
              <w:rPr>
                <w:noProof/>
                <w:webHidden/>
              </w:rPr>
              <w:fldChar w:fldCharType="separate"/>
            </w:r>
            <w:r w:rsidR="007257D4">
              <w:rPr>
                <w:noProof/>
                <w:webHidden/>
              </w:rPr>
              <w:t>1</w:t>
            </w:r>
            <w:r w:rsidR="007257D4">
              <w:rPr>
                <w:noProof/>
                <w:webHidden/>
              </w:rPr>
              <w:fldChar w:fldCharType="end"/>
            </w:r>
          </w:hyperlink>
        </w:p>
        <w:p w14:paraId="4EFD4671" w14:textId="726D43FA" w:rsidR="007257D4" w:rsidRDefault="002665F9">
          <w:pPr>
            <w:pStyle w:val="TOC2"/>
            <w:tabs>
              <w:tab w:val="right" w:leader="dot" w:pos="10790"/>
            </w:tabs>
            <w:rPr>
              <w:rFonts w:eastAsiaTheme="minorEastAsia"/>
              <w:noProof/>
            </w:rPr>
          </w:pPr>
          <w:hyperlink w:anchor="_Toc214617441" w:history="1">
            <w:r w:rsidR="007257D4" w:rsidRPr="00376E81">
              <w:rPr>
                <w:rStyle w:val="Hyperlink"/>
                <w:noProof/>
              </w:rPr>
              <w:t>Starting an EPAF as an Originator</w:t>
            </w:r>
            <w:r w:rsidR="007257D4">
              <w:rPr>
                <w:noProof/>
                <w:webHidden/>
              </w:rPr>
              <w:tab/>
            </w:r>
            <w:r w:rsidR="007257D4">
              <w:rPr>
                <w:noProof/>
                <w:webHidden/>
              </w:rPr>
              <w:fldChar w:fldCharType="begin"/>
            </w:r>
            <w:r w:rsidR="007257D4">
              <w:rPr>
                <w:noProof/>
                <w:webHidden/>
              </w:rPr>
              <w:instrText xml:space="preserve"> PAGEREF _Toc214617441 \h </w:instrText>
            </w:r>
            <w:r w:rsidR="007257D4">
              <w:rPr>
                <w:noProof/>
                <w:webHidden/>
              </w:rPr>
            </w:r>
            <w:r w:rsidR="007257D4">
              <w:rPr>
                <w:noProof/>
                <w:webHidden/>
              </w:rPr>
              <w:fldChar w:fldCharType="separate"/>
            </w:r>
            <w:r w:rsidR="007257D4">
              <w:rPr>
                <w:noProof/>
                <w:webHidden/>
              </w:rPr>
              <w:t>1</w:t>
            </w:r>
            <w:r w:rsidR="007257D4">
              <w:rPr>
                <w:noProof/>
                <w:webHidden/>
              </w:rPr>
              <w:fldChar w:fldCharType="end"/>
            </w:r>
          </w:hyperlink>
        </w:p>
        <w:p w14:paraId="65843829" w14:textId="514D7F5E" w:rsidR="007257D4" w:rsidRDefault="002665F9">
          <w:pPr>
            <w:pStyle w:val="TOC2"/>
            <w:tabs>
              <w:tab w:val="right" w:leader="dot" w:pos="10790"/>
            </w:tabs>
            <w:rPr>
              <w:rFonts w:eastAsiaTheme="minorEastAsia"/>
              <w:noProof/>
            </w:rPr>
          </w:pPr>
          <w:hyperlink w:anchor="_Toc214617442" w:history="1">
            <w:r w:rsidR="007257D4" w:rsidRPr="00376E81">
              <w:rPr>
                <w:rStyle w:val="Hyperlink"/>
                <w:noProof/>
              </w:rPr>
              <w:t>Approving the EPAF as part of the Routing Queue (VP, Budget, HR Reps)</w:t>
            </w:r>
            <w:r w:rsidR="007257D4">
              <w:rPr>
                <w:noProof/>
                <w:webHidden/>
              </w:rPr>
              <w:tab/>
            </w:r>
            <w:r w:rsidR="007257D4">
              <w:rPr>
                <w:noProof/>
                <w:webHidden/>
              </w:rPr>
              <w:fldChar w:fldCharType="begin"/>
            </w:r>
            <w:r w:rsidR="007257D4">
              <w:rPr>
                <w:noProof/>
                <w:webHidden/>
              </w:rPr>
              <w:instrText xml:space="preserve"> PAGEREF _Toc214617442 \h </w:instrText>
            </w:r>
            <w:r w:rsidR="007257D4">
              <w:rPr>
                <w:noProof/>
                <w:webHidden/>
              </w:rPr>
            </w:r>
            <w:r w:rsidR="007257D4">
              <w:rPr>
                <w:noProof/>
                <w:webHidden/>
              </w:rPr>
              <w:fldChar w:fldCharType="separate"/>
            </w:r>
            <w:r w:rsidR="007257D4">
              <w:rPr>
                <w:noProof/>
                <w:webHidden/>
              </w:rPr>
              <w:t>9</w:t>
            </w:r>
            <w:r w:rsidR="007257D4">
              <w:rPr>
                <w:noProof/>
                <w:webHidden/>
              </w:rPr>
              <w:fldChar w:fldCharType="end"/>
            </w:r>
          </w:hyperlink>
        </w:p>
        <w:p w14:paraId="1C6B784E" w14:textId="188C13E6" w:rsidR="007257D4" w:rsidRDefault="002665F9">
          <w:pPr>
            <w:pStyle w:val="TOC2"/>
            <w:tabs>
              <w:tab w:val="right" w:leader="dot" w:pos="10790"/>
            </w:tabs>
            <w:rPr>
              <w:rFonts w:eastAsiaTheme="minorEastAsia"/>
              <w:noProof/>
            </w:rPr>
          </w:pPr>
          <w:hyperlink w:anchor="_Toc214617443" w:history="1">
            <w:r w:rsidR="007257D4" w:rsidRPr="00376E81">
              <w:rPr>
                <w:rStyle w:val="Hyperlink"/>
                <w:noProof/>
              </w:rPr>
              <w:t>Applying the EPAF (Payroll)</w:t>
            </w:r>
            <w:r w:rsidR="007257D4">
              <w:rPr>
                <w:noProof/>
                <w:webHidden/>
              </w:rPr>
              <w:tab/>
            </w:r>
            <w:r w:rsidR="007257D4">
              <w:rPr>
                <w:noProof/>
                <w:webHidden/>
              </w:rPr>
              <w:fldChar w:fldCharType="begin"/>
            </w:r>
            <w:r w:rsidR="007257D4">
              <w:rPr>
                <w:noProof/>
                <w:webHidden/>
              </w:rPr>
              <w:instrText xml:space="preserve"> PAGEREF _Toc214617443 \h </w:instrText>
            </w:r>
            <w:r w:rsidR="007257D4">
              <w:rPr>
                <w:noProof/>
                <w:webHidden/>
              </w:rPr>
            </w:r>
            <w:r w:rsidR="007257D4">
              <w:rPr>
                <w:noProof/>
                <w:webHidden/>
              </w:rPr>
              <w:fldChar w:fldCharType="separate"/>
            </w:r>
            <w:r w:rsidR="007257D4">
              <w:rPr>
                <w:noProof/>
                <w:webHidden/>
              </w:rPr>
              <w:t>12</w:t>
            </w:r>
            <w:r w:rsidR="007257D4">
              <w:rPr>
                <w:noProof/>
                <w:webHidden/>
              </w:rPr>
              <w:fldChar w:fldCharType="end"/>
            </w:r>
          </w:hyperlink>
        </w:p>
        <w:p w14:paraId="61F30207" w14:textId="1D0E1AD6" w:rsidR="007257D4" w:rsidRDefault="002665F9">
          <w:pPr>
            <w:pStyle w:val="TOC2"/>
            <w:tabs>
              <w:tab w:val="right" w:leader="dot" w:pos="10790"/>
            </w:tabs>
            <w:rPr>
              <w:rFonts w:eastAsiaTheme="minorEastAsia"/>
              <w:noProof/>
            </w:rPr>
          </w:pPr>
          <w:hyperlink w:anchor="_Toc214617444" w:history="1">
            <w:r w:rsidR="007257D4" w:rsidRPr="00376E81">
              <w:rPr>
                <w:rStyle w:val="Hyperlink"/>
                <w:noProof/>
              </w:rPr>
              <w:t>Common Errors</w:t>
            </w:r>
            <w:r w:rsidR="007257D4">
              <w:rPr>
                <w:noProof/>
                <w:webHidden/>
              </w:rPr>
              <w:tab/>
            </w:r>
            <w:r w:rsidR="007257D4">
              <w:rPr>
                <w:noProof/>
                <w:webHidden/>
              </w:rPr>
              <w:fldChar w:fldCharType="begin"/>
            </w:r>
            <w:r w:rsidR="007257D4">
              <w:rPr>
                <w:noProof/>
                <w:webHidden/>
              </w:rPr>
              <w:instrText xml:space="preserve"> PAGEREF _Toc214617444 \h </w:instrText>
            </w:r>
            <w:r w:rsidR="007257D4">
              <w:rPr>
                <w:noProof/>
                <w:webHidden/>
              </w:rPr>
            </w:r>
            <w:r w:rsidR="007257D4">
              <w:rPr>
                <w:noProof/>
                <w:webHidden/>
              </w:rPr>
              <w:fldChar w:fldCharType="separate"/>
            </w:r>
            <w:r w:rsidR="007257D4">
              <w:rPr>
                <w:noProof/>
                <w:webHidden/>
              </w:rPr>
              <w:t>16</w:t>
            </w:r>
            <w:r w:rsidR="007257D4">
              <w:rPr>
                <w:noProof/>
                <w:webHidden/>
              </w:rPr>
              <w:fldChar w:fldCharType="end"/>
            </w:r>
          </w:hyperlink>
        </w:p>
        <w:p w14:paraId="13973D35" w14:textId="42A1C180" w:rsidR="001E7B3C" w:rsidRDefault="001E7B3C">
          <w:r>
            <w:rPr>
              <w:b/>
              <w:bCs/>
              <w:noProof/>
            </w:rPr>
            <w:fldChar w:fldCharType="end"/>
          </w:r>
        </w:p>
      </w:sdtContent>
    </w:sdt>
    <w:p w14:paraId="2C13D06E" w14:textId="77777777" w:rsidR="00E60700" w:rsidRDefault="004D5C70" w:rsidP="0014589B">
      <w:pPr>
        <w:pStyle w:val="Heading2"/>
      </w:pPr>
      <w:bookmarkStart w:id="1" w:name="_Toc214617440"/>
      <w:r>
        <w:t>Prerequisites/ Notes</w:t>
      </w:r>
      <w:bookmarkEnd w:id="1"/>
    </w:p>
    <w:p w14:paraId="0F2FCBF4" w14:textId="5A7FF29C" w:rsidR="00E60700" w:rsidRDefault="00E60700" w:rsidP="00E60700">
      <w:pPr>
        <w:pStyle w:val="ListParagraph"/>
        <w:numPr>
          <w:ilvl w:val="0"/>
          <w:numId w:val="4"/>
        </w:numPr>
      </w:pPr>
      <w:r>
        <w:t xml:space="preserve">ITS – </w:t>
      </w:r>
      <w:r w:rsidR="000540F9">
        <w:t>Users</w:t>
      </w:r>
      <w:r>
        <w:t xml:space="preserve"> must have access to EPAF under user roles</w:t>
      </w:r>
      <w:r w:rsidR="00F84F17">
        <w:t xml:space="preserve"> in GUAUSRL</w:t>
      </w:r>
    </w:p>
    <w:p w14:paraId="37B007C3" w14:textId="77777777" w:rsidR="004C28F0" w:rsidRDefault="008A49C2" w:rsidP="008A49C2">
      <w:pPr>
        <w:pStyle w:val="ListParagraph"/>
        <w:numPr>
          <w:ilvl w:val="0"/>
          <w:numId w:val="4"/>
        </w:numPr>
      </w:pPr>
      <w:r>
        <w:t>One EPAF cannot be used to make two separate payments</w:t>
      </w:r>
    </w:p>
    <w:p w14:paraId="77269F8D" w14:textId="77777777" w:rsidR="004D5C70" w:rsidRDefault="004D5C70" w:rsidP="008A49C2">
      <w:pPr>
        <w:pStyle w:val="ListParagraph"/>
        <w:numPr>
          <w:ilvl w:val="0"/>
          <w:numId w:val="4"/>
        </w:numPr>
      </w:pPr>
      <w:r>
        <w:t>Always click Save before clicking Submit</w:t>
      </w:r>
    </w:p>
    <w:p w14:paraId="1FC3CAA7" w14:textId="443E6C3E" w:rsidR="00211790" w:rsidRPr="00E60700" w:rsidRDefault="00211790" w:rsidP="008A49C2">
      <w:pPr>
        <w:pStyle w:val="ListParagraph"/>
        <w:numPr>
          <w:ilvl w:val="0"/>
          <w:numId w:val="4"/>
        </w:numPr>
      </w:pPr>
      <w:r>
        <w:t>Always add a comment before saving</w:t>
      </w:r>
      <w:r w:rsidR="000540F9">
        <w:t>, otherwise a workflow notifying the next user in the routing queue will not be triggered</w:t>
      </w:r>
    </w:p>
    <w:p w14:paraId="354227D5" w14:textId="6BE3576A" w:rsidR="00902655" w:rsidRDefault="0014589B" w:rsidP="0014589B">
      <w:pPr>
        <w:pStyle w:val="Heading2"/>
      </w:pPr>
      <w:bookmarkStart w:id="2" w:name="_Toc214617441"/>
      <w:r>
        <w:t xml:space="preserve">Starting an EPAF as </w:t>
      </w:r>
      <w:r w:rsidR="000540F9">
        <w:t xml:space="preserve">an </w:t>
      </w:r>
      <w:r>
        <w:t>Originator</w:t>
      </w:r>
      <w:bookmarkEnd w:id="2"/>
    </w:p>
    <w:p w14:paraId="45FEF4F0" w14:textId="77777777" w:rsidR="0014589B" w:rsidRPr="0014589B" w:rsidRDefault="0014589B" w:rsidP="0014589B">
      <w:r>
        <w:t>Prior to originating an EPAF, be sure to notify POER via email stating you are looking to enter an EPAF for a special payment. EPAFs should not be submitted prior to receiving POER approval.</w:t>
      </w:r>
    </w:p>
    <w:p w14:paraId="77748FF4" w14:textId="39E27E5E" w:rsidR="0014589B" w:rsidRDefault="000540F9" w:rsidP="0014589B">
      <w:pPr>
        <w:pStyle w:val="ListParagraph"/>
        <w:numPr>
          <w:ilvl w:val="0"/>
          <w:numId w:val="2"/>
        </w:numPr>
      </w:pPr>
      <w:r>
        <w:t>In Web Self Service, go to the Employee Dashboard</w:t>
      </w:r>
    </w:p>
    <w:p w14:paraId="4116B7F0" w14:textId="77777777" w:rsidR="00655C43" w:rsidRDefault="00655C43" w:rsidP="00655C43">
      <w:pPr>
        <w:pStyle w:val="ListParagraph"/>
      </w:pPr>
    </w:p>
    <w:p w14:paraId="4DC36978" w14:textId="0B8E803D" w:rsidR="0014589B" w:rsidRDefault="000540F9" w:rsidP="0014589B">
      <w:pPr>
        <w:pStyle w:val="ListParagraph"/>
        <w:numPr>
          <w:ilvl w:val="0"/>
          <w:numId w:val="2"/>
        </w:numPr>
      </w:pPr>
      <w:r>
        <w:t>Under My Activities, c</w:t>
      </w:r>
      <w:r w:rsidR="00873BC5">
        <w:t xml:space="preserve">lick </w:t>
      </w:r>
      <w:r>
        <w:t>Electronic</w:t>
      </w:r>
      <w:r w:rsidR="00873BC5">
        <w:t xml:space="preserve"> Personnel Action Forms</w:t>
      </w:r>
      <w:r>
        <w:t xml:space="preserve"> (EPAF)</w:t>
      </w:r>
    </w:p>
    <w:p w14:paraId="5CB1F4BD" w14:textId="1F9B3939" w:rsidR="00873BC5" w:rsidRDefault="000540F9" w:rsidP="00404AC2">
      <w:pPr>
        <w:jc w:val="center"/>
      </w:pPr>
      <w:r>
        <w:rPr>
          <w:noProof/>
        </w:rPr>
        <mc:AlternateContent>
          <mc:Choice Requires="wps">
            <w:drawing>
              <wp:anchor distT="0" distB="0" distL="114300" distR="114300" simplePos="0" relativeHeight="251659264" behindDoc="0" locked="0" layoutInCell="1" allowOverlap="1" wp14:anchorId="0D910BE8" wp14:editId="4688B828">
                <wp:simplePos x="0" y="0"/>
                <wp:positionH relativeFrom="column">
                  <wp:posOffset>5124450</wp:posOffset>
                </wp:positionH>
                <wp:positionV relativeFrom="paragraph">
                  <wp:posOffset>2545080</wp:posOffset>
                </wp:positionV>
                <wp:extent cx="1730375" cy="285750"/>
                <wp:effectExtent l="19050" t="19050" r="22225" b="19050"/>
                <wp:wrapNone/>
                <wp:docPr id="4" name="Rectangle 4"/>
                <wp:cNvGraphicFramePr/>
                <a:graphic xmlns:a="http://schemas.openxmlformats.org/drawingml/2006/main">
                  <a:graphicData uri="http://schemas.microsoft.com/office/word/2010/wordprocessingShape">
                    <wps:wsp>
                      <wps:cNvSpPr/>
                      <wps:spPr>
                        <a:xfrm>
                          <a:off x="0" y="0"/>
                          <a:ext cx="17303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AB0019" id="Rectangle 4" o:spid="_x0000_s1026" style="position:absolute;margin-left:403.5pt;margin-top:200.4pt;width:136.2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" filled="f" strokecolor="red" strokeweight="3pt"/>
            </w:pict>
          </mc:Fallback>
        </mc:AlternateContent>
      </w:r>
      <w:r w:rsidRPr="000540F9">
        <w:rPr>
          <w:noProof/>
        </w:rPr>
        <w:drawing>
          <wp:inline distT="0" distB="0" distL="0" distR="0" wp14:anchorId="07F617A9" wp14:editId="6A0F2324">
            <wp:extent cx="6858000" cy="2791460"/>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2791460"/>
                    </a:xfrm>
                    <a:prstGeom prst="rect">
                      <a:avLst/>
                    </a:prstGeom>
                    <a:ln>
                      <a:solidFill>
                        <a:schemeClr val="accent1"/>
                      </a:solidFill>
                    </a:ln>
                  </pic:spPr>
                </pic:pic>
              </a:graphicData>
            </a:graphic>
          </wp:inline>
        </w:drawing>
      </w:r>
    </w:p>
    <w:p w14:paraId="20EEFAAE" w14:textId="0B1396D1" w:rsidR="00655C43" w:rsidRDefault="00655C43" w:rsidP="00404AC2">
      <w:pPr>
        <w:jc w:val="center"/>
      </w:pPr>
    </w:p>
    <w:p w14:paraId="098D8CD9" w14:textId="166107CC" w:rsidR="00655C43" w:rsidRDefault="00655C43" w:rsidP="00404AC2">
      <w:pPr>
        <w:jc w:val="center"/>
      </w:pPr>
    </w:p>
    <w:p w14:paraId="2374E1F8" w14:textId="77777777" w:rsidR="00655C43" w:rsidRDefault="00655C43" w:rsidP="00404AC2">
      <w:pPr>
        <w:jc w:val="center"/>
      </w:pPr>
    </w:p>
    <w:p w14:paraId="72D346BF" w14:textId="603EC443" w:rsidR="00655C43" w:rsidRDefault="0014589B" w:rsidP="00655C43">
      <w:pPr>
        <w:pStyle w:val="ListParagraph"/>
        <w:numPr>
          <w:ilvl w:val="0"/>
          <w:numId w:val="2"/>
        </w:numPr>
      </w:pPr>
      <w:r>
        <w:t>Click New EPA</w:t>
      </w:r>
      <w:r w:rsidR="00655C43">
        <w:t>F</w:t>
      </w:r>
    </w:p>
    <w:p w14:paraId="5F047C46" w14:textId="7ED35060" w:rsidR="00404AC2" w:rsidRDefault="00655C43" w:rsidP="00655C43">
      <w:pPr>
        <w:ind w:left="360"/>
      </w:pPr>
      <w:r>
        <w:rPr>
          <w:noProof/>
        </w:rPr>
        <w:lastRenderedPageBreak/>
        <mc:AlternateContent>
          <mc:Choice Requires="wps">
            <w:drawing>
              <wp:anchor distT="0" distB="0" distL="114300" distR="114300" simplePos="0" relativeHeight="251663360" behindDoc="0" locked="0" layoutInCell="1" allowOverlap="1" wp14:anchorId="501CF1B4" wp14:editId="76B1359F">
                <wp:simplePos x="0" y="0"/>
                <wp:positionH relativeFrom="column">
                  <wp:posOffset>4058347</wp:posOffset>
                </wp:positionH>
                <wp:positionV relativeFrom="paragraph">
                  <wp:posOffset>858167</wp:posOffset>
                </wp:positionV>
                <wp:extent cx="2324100" cy="584200"/>
                <wp:effectExtent l="19050" t="19050" r="19050" b="25400"/>
                <wp:wrapNone/>
                <wp:docPr id="8" name="Rectangle 8"/>
                <wp:cNvGraphicFramePr/>
                <a:graphic xmlns:a="http://schemas.openxmlformats.org/drawingml/2006/main">
                  <a:graphicData uri="http://schemas.microsoft.com/office/word/2010/wordprocessingShape">
                    <wps:wsp>
                      <wps:cNvSpPr/>
                      <wps:spPr>
                        <a:xfrm>
                          <a:off x="0" y="0"/>
                          <a:ext cx="2324100" cy="584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753E8" id="Rectangle 8" o:spid="_x0000_s1026" style="position:absolute;margin-left:319.55pt;margin-top:67.55pt;width:183pt;height: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" filled="f" strokecolor="red" strokeweight="3pt"/>
            </w:pict>
          </mc:Fallback>
        </mc:AlternateContent>
      </w:r>
      <w:r w:rsidR="000540F9" w:rsidRPr="000540F9">
        <w:rPr>
          <w:noProof/>
        </w:rPr>
        <w:drawing>
          <wp:inline distT="0" distB="0" distL="0" distR="0" wp14:anchorId="132194FE" wp14:editId="5F18CFD8">
            <wp:extent cx="6858000" cy="2651125"/>
            <wp:effectExtent l="19050" t="19050" r="19050"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2651125"/>
                    </a:xfrm>
                    <a:prstGeom prst="rect">
                      <a:avLst/>
                    </a:prstGeom>
                    <a:ln>
                      <a:solidFill>
                        <a:schemeClr val="accent1"/>
                      </a:solidFill>
                    </a:ln>
                  </pic:spPr>
                </pic:pic>
              </a:graphicData>
            </a:graphic>
          </wp:inline>
        </w:drawing>
      </w:r>
    </w:p>
    <w:p w14:paraId="1B6F5D50" w14:textId="4F6D8B68" w:rsidR="00404AC2" w:rsidRDefault="00404AC2" w:rsidP="000540F9">
      <w:pPr>
        <w:jc w:val="center"/>
      </w:pPr>
    </w:p>
    <w:p w14:paraId="1A5B7917" w14:textId="77777777" w:rsidR="0014589B" w:rsidRDefault="0014589B" w:rsidP="0014589B">
      <w:pPr>
        <w:pStyle w:val="ListParagraph"/>
        <w:numPr>
          <w:ilvl w:val="0"/>
          <w:numId w:val="2"/>
        </w:numPr>
      </w:pPr>
      <w:r>
        <w:t>Enter R Number in ID field of person who will be receiving the special payment</w:t>
      </w:r>
    </w:p>
    <w:p w14:paraId="20BE938F" w14:textId="3EEC6B2E" w:rsidR="00655C43" w:rsidRDefault="00873BC5" w:rsidP="00655C43">
      <w:pPr>
        <w:pStyle w:val="ListParagraph"/>
        <w:numPr>
          <w:ilvl w:val="1"/>
          <w:numId w:val="2"/>
        </w:numPr>
        <w:rPr>
          <w:b/>
          <w:bCs/>
        </w:rPr>
      </w:pPr>
      <w:bookmarkStart w:id="3" w:name="_Hlk192240361"/>
      <w:r w:rsidRPr="006F0FD8">
        <w:rPr>
          <w:b/>
          <w:bCs/>
        </w:rPr>
        <w:t xml:space="preserve">If you do not know their R number, </w:t>
      </w:r>
      <w:r w:rsidR="006F0FD8" w:rsidRPr="006F0FD8">
        <w:rPr>
          <w:b/>
          <w:bCs/>
        </w:rPr>
        <w:t>please contact Payroll to retrieve this informati</w:t>
      </w:r>
      <w:bookmarkEnd w:id="3"/>
      <w:r w:rsidR="00655C43">
        <w:rPr>
          <w:b/>
          <w:bCs/>
        </w:rPr>
        <w:t>on</w:t>
      </w:r>
    </w:p>
    <w:p w14:paraId="5AB160E1" w14:textId="24553C19" w:rsidR="00404AC2" w:rsidRDefault="00655C43" w:rsidP="00655C43">
      <w:pPr>
        <w:jc w:val="center"/>
        <w:rPr>
          <w:b/>
          <w:bCs/>
        </w:rPr>
      </w:pPr>
      <w:r>
        <w:rPr>
          <w:noProof/>
        </w:rPr>
        <mc:AlternateContent>
          <mc:Choice Requires="wps">
            <w:drawing>
              <wp:anchor distT="0" distB="0" distL="114300" distR="114300" simplePos="0" relativeHeight="251661312" behindDoc="0" locked="0" layoutInCell="1" allowOverlap="1" wp14:anchorId="6F5D7EAF" wp14:editId="19389C7F">
                <wp:simplePos x="0" y="0"/>
                <wp:positionH relativeFrom="column">
                  <wp:posOffset>3333676</wp:posOffset>
                </wp:positionH>
                <wp:positionV relativeFrom="paragraph">
                  <wp:posOffset>1234964</wp:posOffset>
                </wp:positionV>
                <wp:extent cx="1358900" cy="673100"/>
                <wp:effectExtent l="19050" t="19050" r="12700" b="12700"/>
                <wp:wrapNone/>
                <wp:docPr id="7" name="Rectangle 7"/>
                <wp:cNvGraphicFramePr/>
                <a:graphic xmlns:a="http://schemas.openxmlformats.org/drawingml/2006/main">
                  <a:graphicData uri="http://schemas.microsoft.com/office/word/2010/wordprocessingShape">
                    <wps:wsp>
                      <wps:cNvSpPr/>
                      <wps:spPr>
                        <a:xfrm>
                          <a:off x="0" y="0"/>
                          <a:ext cx="1358900" cy="673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221E" id="Rectangle 7" o:spid="_x0000_s1026" style="position:absolute;margin-left:262.5pt;margin-top:97.25pt;width:107pt;height: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" filled="f" strokecolor="red" strokeweight="3pt"/>
            </w:pict>
          </mc:Fallback>
        </mc:AlternateContent>
      </w:r>
      <w:r w:rsidR="000540F9" w:rsidRPr="000540F9">
        <w:rPr>
          <w:noProof/>
        </w:rPr>
        <w:drawing>
          <wp:inline distT="0" distB="0" distL="0" distR="0" wp14:anchorId="6A426305" wp14:editId="231B177D">
            <wp:extent cx="6858000" cy="2661920"/>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61920"/>
                    </a:xfrm>
                    <a:prstGeom prst="rect">
                      <a:avLst/>
                    </a:prstGeom>
                    <a:ln>
                      <a:solidFill>
                        <a:schemeClr val="accent1"/>
                      </a:solidFill>
                    </a:ln>
                  </pic:spPr>
                </pic:pic>
              </a:graphicData>
            </a:graphic>
          </wp:inline>
        </w:drawing>
      </w:r>
    </w:p>
    <w:p w14:paraId="74EF5ACE" w14:textId="1D7B74DE" w:rsidR="00655C43" w:rsidRDefault="00655C43" w:rsidP="00655C43">
      <w:pPr>
        <w:jc w:val="center"/>
        <w:rPr>
          <w:b/>
          <w:bCs/>
        </w:rPr>
      </w:pPr>
    </w:p>
    <w:p w14:paraId="243F2F02" w14:textId="26FB28B5" w:rsidR="00655C43" w:rsidRDefault="00655C43" w:rsidP="00655C43">
      <w:pPr>
        <w:jc w:val="center"/>
        <w:rPr>
          <w:b/>
          <w:bCs/>
        </w:rPr>
      </w:pPr>
    </w:p>
    <w:p w14:paraId="0C557E73" w14:textId="46E0BB52" w:rsidR="00655C43" w:rsidRDefault="00655C43" w:rsidP="00655C43">
      <w:pPr>
        <w:jc w:val="center"/>
        <w:rPr>
          <w:b/>
          <w:bCs/>
        </w:rPr>
      </w:pPr>
    </w:p>
    <w:p w14:paraId="367F25D0" w14:textId="46DA5B0D" w:rsidR="00655C43" w:rsidRDefault="00655C43" w:rsidP="00655C43">
      <w:pPr>
        <w:jc w:val="center"/>
        <w:rPr>
          <w:b/>
          <w:bCs/>
        </w:rPr>
      </w:pPr>
    </w:p>
    <w:p w14:paraId="41E3EE4B" w14:textId="603994A7" w:rsidR="00655C43" w:rsidRDefault="00655C43" w:rsidP="00655C43">
      <w:pPr>
        <w:jc w:val="center"/>
        <w:rPr>
          <w:b/>
          <w:bCs/>
        </w:rPr>
      </w:pPr>
    </w:p>
    <w:p w14:paraId="1C08A99B" w14:textId="135F581B" w:rsidR="00655C43" w:rsidRDefault="00655C43" w:rsidP="00655C43">
      <w:pPr>
        <w:jc w:val="center"/>
        <w:rPr>
          <w:b/>
          <w:bCs/>
        </w:rPr>
      </w:pPr>
    </w:p>
    <w:p w14:paraId="4BC3D182" w14:textId="32494FEE" w:rsidR="00655C43" w:rsidRDefault="00655C43" w:rsidP="00655C43">
      <w:pPr>
        <w:jc w:val="center"/>
        <w:rPr>
          <w:b/>
          <w:bCs/>
        </w:rPr>
      </w:pPr>
    </w:p>
    <w:p w14:paraId="418C1FEC" w14:textId="77777777" w:rsidR="00655C43" w:rsidRPr="00655C43" w:rsidRDefault="00655C43" w:rsidP="00655C43">
      <w:pPr>
        <w:jc w:val="center"/>
        <w:rPr>
          <w:b/>
          <w:bCs/>
        </w:rPr>
      </w:pPr>
    </w:p>
    <w:p w14:paraId="61DE8A14" w14:textId="3782AA46" w:rsidR="0014589B" w:rsidRDefault="000540F9" w:rsidP="000540F9">
      <w:pPr>
        <w:pStyle w:val="ListParagraph"/>
        <w:numPr>
          <w:ilvl w:val="0"/>
          <w:numId w:val="2"/>
        </w:numPr>
      </w:pPr>
      <w:r>
        <w:t>Click on the ID Number linked in blue to select the correct user, then scroll down. This will populate the ID in the next section.</w:t>
      </w:r>
      <w:r w:rsidR="00655C43" w:rsidRPr="00655C43">
        <w:rPr>
          <w:noProof/>
        </w:rPr>
        <w:t xml:space="preserve"> </w:t>
      </w:r>
    </w:p>
    <w:p w14:paraId="0B5EAF02" w14:textId="34903396" w:rsidR="000540F9" w:rsidRDefault="00655C43" w:rsidP="000540F9">
      <w:r>
        <w:rPr>
          <w:noProof/>
        </w:rPr>
        <w:lastRenderedPageBreak/>
        <mc:AlternateContent>
          <mc:Choice Requires="wps">
            <w:drawing>
              <wp:anchor distT="0" distB="0" distL="114300" distR="114300" simplePos="0" relativeHeight="251715584" behindDoc="0" locked="0" layoutInCell="1" allowOverlap="1" wp14:anchorId="517252CC" wp14:editId="1636D9D8">
                <wp:simplePos x="0" y="0"/>
                <wp:positionH relativeFrom="column">
                  <wp:posOffset>1612643</wp:posOffset>
                </wp:positionH>
                <wp:positionV relativeFrom="paragraph">
                  <wp:posOffset>963034</wp:posOffset>
                </wp:positionV>
                <wp:extent cx="514791" cy="340368"/>
                <wp:effectExtent l="19050" t="19050" r="19050" b="21590"/>
                <wp:wrapNone/>
                <wp:docPr id="12" name="Rectangle 12"/>
                <wp:cNvGraphicFramePr/>
                <a:graphic xmlns:a="http://schemas.openxmlformats.org/drawingml/2006/main">
                  <a:graphicData uri="http://schemas.microsoft.com/office/word/2010/wordprocessingShape">
                    <wps:wsp>
                      <wps:cNvSpPr/>
                      <wps:spPr>
                        <a:xfrm>
                          <a:off x="0" y="0"/>
                          <a:ext cx="514791" cy="3403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685CB" id="Rectangle 12" o:spid="_x0000_s1026" style="position:absolute;margin-left:127pt;margin-top:75.85pt;width:40.55pt;height:26.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" filled="f" strokecolor="red" strokeweight="3pt"/>
            </w:pict>
          </mc:Fallback>
        </mc:AlternateContent>
      </w:r>
      <w:r w:rsidR="000540F9" w:rsidRPr="000540F9">
        <w:rPr>
          <w:noProof/>
        </w:rPr>
        <w:drawing>
          <wp:inline distT="0" distB="0" distL="0" distR="0" wp14:anchorId="2A961514" wp14:editId="2F61C372">
            <wp:extent cx="6858000" cy="2454275"/>
            <wp:effectExtent l="19050" t="19050" r="19050"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454275"/>
                    </a:xfrm>
                    <a:prstGeom prst="rect">
                      <a:avLst/>
                    </a:prstGeom>
                    <a:ln>
                      <a:solidFill>
                        <a:schemeClr val="accent1"/>
                      </a:solidFill>
                    </a:ln>
                  </pic:spPr>
                </pic:pic>
              </a:graphicData>
            </a:graphic>
          </wp:inline>
        </w:drawing>
      </w:r>
    </w:p>
    <w:p w14:paraId="1B17D723" w14:textId="77777777" w:rsidR="007257D4" w:rsidRDefault="007257D4" w:rsidP="000540F9"/>
    <w:p w14:paraId="31640226" w14:textId="003F2AAA" w:rsidR="0014589B" w:rsidRDefault="00CD2180" w:rsidP="0014589B">
      <w:pPr>
        <w:pStyle w:val="ListParagraph"/>
        <w:numPr>
          <w:ilvl w:val="0"/>
          <w:numId w:val="2"/>
        </w:numPr>
      </w:pPr>
      <w:r>
        <w:t>Query date should be the first day of the pay period. Example - Work begins 5/15/20XX: enter Query Date 5/01/20XX, Job Begin Date populates 5/01/20XX and Jobs Effective Date populates 5/01/20XX</w:t>
      </w:r>
      <w:r w:rsidR="00DA1E78">
        <w:t xml:space="preserve">. For reference, see the regular EPAF schedule for employees at the following site: </w:t>
      </w:r>
      <w:hyperlink r:id="rId10" w:history="1">
        <w:r w:rsidR="00DA1E78" w:rsidRPr="00E273A6">
          <w:rPr>
            <w:rStyle w:val="Hyperlink"/>
          </w:rPr>
          <w:t>https://www.ramapo.edu/payroll/regular-epaf/</w:t>
        </w:r>
      </w:hyperlink>
      <w:r w:rsidR="00DA1E78">
        <w:t xml:space="preserve"> </w:t>
      </w:r>
    </w:p>
    <w:p w14:paraId="64B34052" w14:textId="5CCD1D6A" w:rsidR="00CD2180" w:rsidRDefault="00404AC2" w:rsidP="00404AC2">
      <w:pPr>
        <w:jc w:val="center"/>
        <w:rPr>
          <w:noProof/>
        </w:rPr>
      </w:pPr>
      <w:r>
        <w:rPr>
          <w:noProof/>
        </w:rPr>
        <mc:AlternateContent>
          <mc:Choice Requires="wps">
            <w:drawing>
              <wp:anchor distT="0" distB="0" distL="114300" distR="114300" simplePos="0" relativeHeight="251669504" behindDoc="0" locked="0" layoutInCell="1" allowOverlap="1" wp14:anchorId="2F0BBEE7" wp14:editId="6E460882">
                <wp:simplePos x="0" y="0"/>
                <wp:positionH relativeFrom="margin">
                  <wp:align>left</wp:align>
                </wp:positionH>
                <wp:positionV relativeFrom="paragraph">
                  <wp:posOffset>2149475</wp:posOffset>
                </wp:positionV>
                <wp:extent cx="2406650" cy="501650"/>
                <wp:effectExtent l="19050" t="19050" r="12700" b="12700"/>
                <wp:wrapNone/>
                <wp:docPr id="14" name="Rectangle 14"/>
                <wp:cNvGraphicFramePr/>
                <a:graphic xmlns:a="http://schemas.openxmlformats.org/drawingml/2006/main">
                  <a:graphicData uri="http://schemas.microsoft.com/office/word/2010/wordprocessingShape">
                    <wps:wsp>
                      <wps:cNvSpPr/>
                      <wps:spPr>
                        <a:xfrm>
                          <a:off x="0" y="0"/>
                          <a:ext cx="2406650" cy="501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6A745" id="Rectangle 14" o:spid="_x0000_s1026" style="position:absolute;margin-left:0;margin-top:169.25pt;width:189.5pt;height:39.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" filled="f" strokecolor="red" strokeweight="3pt">
                <w10:wrap anchorx="margin"/>
              </v:rect>
            </w:pict>
          </mc:Fallback>
        </mc:AlternateContent>
      </w:r>
      <w:r w:rsidR="000540F9" w:rsidRPr="000540F9">
        <w:rPr>
          <w:noProof/>
        </w:rPr>
        <w:t xml:space="preserve"> </w:t>
      </w:r>
      <w:r w:rsidR="003C57F2" w:rsidRPr="003C57F2">
        <w:rPr>
          <w:noProof/>
        </w:rPr>
        <w:drawing>
          <wp:inline distT="0" distB="0" distL="0" distR="0" wp14:anchorId="058D46DB" wp14:editId="608EAE99">
            <wp:extent cx="6858000" cy="3267710"/>
            <wp:effectExtent l="19050" t="19050" r="1905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267710"/>
                    </a:xfrm>
                    <a:prstGeom prst="rect">
                      <a:avLst/>
                    </a:prstGeom>
                    <a:ln>
                      <a:solidFill>
                        <a:schemeClr val="accent1"/>
                      </a:solidFill>
                    </a:ln>
                  </pic:spPr>
                </pic:pic>
              </a:graphicData>
            </a:graphic>
          </wp:inline>
        </w:drawing>
      </w:r>
    </w:p>
    <w:p w14:paraId="43EE52AF" w14:textId="28E6E1FC" w:rsidR="00E3572D" w:rsidRDefault="00E3572D" w:rsidP="00404AC2">
      <w:pPr>
        <w:jc w:val="center"/>
        <w:rPr>
          <w:noProof/>
        </w:rPr>
      </w:pPr>
    </w:p>
    <w:p w14:paraId="3C78554B" w14:textId="6F6CE26E" w:rsidR="00E3572D" w:rsidRDefault="00E3572D" w:rsidP="00404AC2">
      <w:pPr>
        <w:jc w:val="center"/>
        <w:rPr>
          <w:noProof/>
        </w:rPr>
      </w:pPr>
    </w:p>
    <w:p w14:paraId="3F377B0A" w14:textId="4E7809D2" w:rsidR="00E3572D" w:rsidRDefault="00E3572D" w:rsidP="00404AC2">
      <w:pPr>
        <w:jc w:val="center"/>
        <w:rPr>
          <w:noProof/>
        </w:rPr>
      </w:pPr>
    </w:p>
    <w:p w14:paraId="6E1D994C" w14:textId="008EFAEA" w:rsidR="00E3572D" w:rsidRDefault="00E3572D" w:rsidP="00404AC2">
      <w:pPr>
        <w:jc w:val="center"/>
        <w:rPr>
          <w:noProof/>
        </w:rPr>
      </w:pPr>
    </w:p>
    <w:p w14:paraId="083C91B1" w14:textId="16ADED00" w:rsidR="00E3572D" w:rsidRDefault="00E3572D" w:rsidP="00404AC2">
      <w:pPr>
        <w:jc w:val="center"/>
        <w:rPr>
          <w:noProof/>
        </w:rPr>
      </w:pPr>
    </w:p>
    <w:p w14:paraId="2969D2BC" w14:textId="77777777" w:rsidR="00E3572D" w:rsidRDefault="00E3572D" w:rsidP="00404AC2">
      <w:pPr>
        <w:jc w:val="center"/>
      </w:pPr>
    </w:p>
    <w:p w14:paraId="4BB785CC" w14:textId="70ED6253" w:rsidR="00CD2180" w:rsidRDefault="00CD2180" w:rsidP="0014589B">
      <w:pPr>
        <w:pStyle w:val="ListParagraph"/>
        <w:numPr>
          <w:ilvl w:val="0"/>
          <w:numId w:val="2"/>
        </w:numPr>
      </w:pPr>
      <w:r>
        <w:t>For special payments the approval category is SPLPAY</w:t>
      </w:r>
    </w:p>
    <w:p w14:paraId="5DE2064F" w14:textId="60EFB2F3" w:rsidR="000540F9" w:rsidRDefault="006921AA" w:rsidP="000540F9">
      <w:r>
        <w:rPr>
          <w:noProof/>
        </w:rPr>
        <w:lastRenderedPageBreak/>
        <mc:AlternateContent>
          <mc:Choice Requires="wps">
            <w:drawing>
              <wp:anchor distT="0" distB="0" distL="114300" distR="114300" simplePos="0" relativeHeight="251702272" behindDoc="0" locked="0" layoutInCell="1" allowOverlap="1" wp14:anchorId="3C071E2B" wp14:editId="12BCAD93">
                <wp:simplePos x="0" y="0"/>
                <wp:positionH relativeFrom="margin">
                  <wp:align>left</wp:align>
                </wp:positionH>
                <wp:positionV relativeFrom="paragraph">
                  <wp:posOffset>2331085</wp:posOffset>
                </wp:positionV>
                <wp:extent cx="2406650" cy="501650"/>
                <wp:effectExtent l="19050" t="19050" r="12700" b="12700"/>
                <wp:wrapNone/>
                <wp:docPr id="2" name="Rectangle 2"/>
                <wp:cNvGraphicFramePr/>
                <a:graphic xmlns:a="http://schemas.openxmlformats.org/drawingml/2006/main">
                  <a:graphicData uri="http://schemas.microsoft.com/office/word/2010/wordprocessingShape">
                    <wps:wsp>
                      <wps:cNvSpPr/>
                      <wps:spPr>
                        <a:xfrm>
                          <a:off x="0" y="0"/>
                          <a:ext cx="2406650" cy="501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338A" id="Rectangle 2" o:spid="_x0000_s1026" style="position:absolute;margin-left:0;margin-top:183.55pt;width:189.5pt;height:39.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" filled="f" strokecolor="red" strokeweight="3pt">
                <w10:wrap anchorx="margin"/>
              </v:rect>
            </w:pict>
          </mc:Fallback>
        </mc:AlternateContent>
      </w:r>
      <w:r w:rsidR="003C57F2" w:rsidRPr="003C57F2">
        <w:rPr>
          <w:noProof/>
        </w:rPr>
        <w:drawing>
          <wp:inline distT="0" distB="0" distL="0" distR="0" wp14:anchorId="698577A0" wp14:editId="5ED9B488">
            <wp:extent cx="6858000" cy="320103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201035"/>
                    </a:xfrm>
                    <a:prstGeom prst="rect">
                      <a:avLst/>
                    </a:prstGeom>
                    <a:ln>
                      <a:solidFill>
                        <a:schemeClr val="accent1"/>
                      </a:solidFill>
                    </a:ln>
                  </pic:spPr>
                </pic:pic>
              </a:graphicData>
            </a:graphic>
          </wp:inline>
        </w:drawing>
      </w:r>
    </w:p>
    <w:p w14:paraId="66B1038B" w14:textId="77777777" w:rsidR="00E3572D" w:rsidRDefault="00E3572D" w:rsidP="000540F9"/>
    <w:p w14:paraId="5A94AE30" w14:textId="6B5B8FAE" w:rsidR="00CD2180" w:rsidRDefault="00CD2180" w:rsidP="0014589B">
      <w:pPr>
        <w:pStyle w:val="ListParagraph"/>
        <w:numPr>
          <w:ilvl w:val="0"/>
          <w:numId w:val="2"/>
        </w:numPr>
      </w:pPr>
      <w:r>
        <w:t>Click Go</w:t>
      </w:r>
      <w:r w:rsidR="00675756">
        <w:t>. This will redirect you to a Job Selection page. Scroll down to the Special Payments, SPLPAY section where you will see the available jobs associated with this R Number.</w:t>
      </w:r>
    </w:p>
    <w:p w14:paraId="44A50999" w14:textId="6BA4EC2D" w:rsidR="00675756" w:rsidRDefault="00675756" w:rsidP="00675756">
      <w:r w:rsidRPr="00675756">
        <w:rPr>
          <w:noProof/>
        </w:rPr>
        <w:drawing>
          <wp:inline distT="0" distB="0" distL="0" distR="0" wp14:anchorId="1C307305" wp14:editId="0797F529">
            <wp:extent cx="6858000" cy="2255520"/>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255520"/>
                    </a:xfrm>
                    <a:prstGeom prst="rect">
                      <a:avLst/>
                    </a:prstGeom>
                    <a:ln>
                      <a:solidFill>
                        <a:schemeClr val="accent1"/>
                      </a:solidFill>
                    </a:ln>
                  </pic:spPr>
                </pic:pic>
              </a:graphicData>
            </a:graphic>
          </wp:inline>
        </w:drawing>
      </w:r>
    </w:p>
    <w:p w14:paraId="310562B9" w14:textId="36A92E19" w:rsidR="00E3572D" w:rsidRDefault="00E3572D" w:rsidP="00675756"/>
    <w:p w14:paraId="135A3539" w14:textId="06B891C5" w:rsidR="00E3572D" w:rsidRDefault="00E3572D" w:rsidP="00675756"/>
    <w:p w14:paraId="71BCDFAC" w14:textId="75DDB0A8" w:rsidR="00E3572D" w:rsidRDefault="00E3572D" w:rsidP="00675756"/>
    <w:p w14:paraId="54CF21E1" w14:textId="29539087" w:rsidR="00E3572D" w:rsidRDefault="00E3572D" w:rsidP="00675756"/>
    <w:p w14:paraId="05DC5214" w14:textId="7045843B" w:rsidR="00E3572D" w:rsidRDefault="00E3572D" w:rsidP="00675756"/>
    <w:p w14:paraId="35EEC9C3" w14:textId="24BF2146" w:rsidR="00E3572D" w:rsidRDefault="00E3572D" w:rsidP="00675756"/>
    <w:p w14:paraId="536C2F54" w14:textId="77777777" w:rsidR="00E3572D" w:rsidRDefault="00E3572D" w:rsidP="00675756"/>
    <w:p w14:paraId="14EB416E" w14:textId="1F52C07C" w:rsidR="00CD2180" w:rsidRDefault="00CD2180" w:rsidP="0014589B">
      <w:pPr>
        <w:pStyle w:val="ListParagraph"/>
        <w:numPr>
          <w:ilvl w:val="0"/>
          <w:numId w:val="2"/>
        </w:numPr>
      </w:pPr>
      <w:r>
        <w:t xml:space="preserve">For special payments, select the </w:t>
      </w:r>
      <w:r w:rsidRPr="00E75E63">
        <w:rPr>
          <w:b/>
          <w:bCs/>
          <w:u w:val="single"/>
        </w:rPr>
        <w:t>secondary</w:t>
      </w:r>
      <w:r>
        <w:t xml:space="preserve"> position #222222 by checking the </w:t>
      </w:r>
      <w:r w:rsidR="00675756">
        <w:t>checkbox</w:t>
      </w:r>
      <w:r>
        <w:t xml:space="preserve"> all the way to the </w:t>
      </w:r>
      <w:r w:rsidR="00675756">
        <w:t>left</w:t>
      </w:r>
      <w:r>
        <w:t xml:space="preserve"> of that line. If you do not see this position listed, reach out to Payroll to get this set up.  </w:t>
      </w:r>
      <w:r w:rsidR="00AF34B0">
        <w:t>Once you select the position, click Go.</w:t>
      </w:r>
    </w:p>
    <w:p w14:paraId="2039D235" w14:textId="258BBACE" w:rsidR="00CD2180" w:rsidRDefault="00E95773" w:rsidP="00CD2180">
      <w:pPr>
        <w:rPr>
          <w:noProof/>
        </w:rPr>
      </w:pPr>
      <w:r>
        <w:rPr>
          <w:noProof/>
        </w:rPr>
        <w:lastRenderedPageBreak/>
        <mc:AlternateContent>
          <mc:Choice Requires="wps">
            <w:drawing>
              <wp:anchor distT="0" distB="0" distL="114300" distR="114300" simplePos="0" relativeHeight="251671552" behindDoc="0" locked="0" layoutInCell="1" allowOverlap="1" wp14:anchorId="06F54EF5" wp14:editId="34F3F934">
                <wp:simplePos x="0" y="0"/>
                <wp:positionH relativeFrom="margin">
                  <wp:align>center</wp:align>
                </wp:positionH>
                <wp:positionV relativeFrom="paragraph">
                  <wp:posOffset>1333720</wp:posOffset>
                </wp:positionV>
                <wp:extent cx="6648450" cy="317500"/>
                <wp:effectExtent l="19050" t="19050" r="19050" b="25400"/>
                <wp:wrapNone/>
                <wp:docPr id="27" name="Rectangle 27"/>
                <wp:cNvGraphicFramePr/>
                <a:graphic xmlns:a="http://schemas.openxmlformats.org/drawingml/2006/main">
                  <a:graphicData uri="http://schemas.microsoft.com/office/word/2010/wordprocessingShape">
                    <wps:wsp>
                      <wps:cNvSpPr/>
                      <wps:spPr>
                        <a:xfrm>
                          <a:off x="0" y="0"/>
                          <a:ext cx="6648450" cy="317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CD5BB" id="Rectangle 27" o:spid="_x0000_s1026" style="position:absolute;margin-left:0;margin-top:105pt;width:523.5pt;height: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" filled="f" strokecolor="red" strokeweight="3pt">
                <w10:wrap anchorx="margin"/>
              </v:rect>
            </w:pict>
          </mc:Fallback>
        </mc:AlternateContent>
      </w:r>
      <w:r w:rsidR="00675756" w:rsidRPr="00675756">
        <w:rPr>
          <w:noProof/>
        </w:rPr>
        <w:drawing>
          <wp:inline distT="0" distB="0" distL="0" distR="0" wp14:anchorId="4F082BB9" wp14:editId="2AFABBF4">
            <wp:extent cx="6858000" cy="2612390"/>
            <wp:effectExtent l="19050" t="19050" r="19050"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612390"/>
                    </a:xfrm>
                    <a:prstGeom prst="rect">
                      <a:avLst/>
                    </a:prstGeom>
                    <a:ln>
                      <a:solidFill>
                        <a:schemeClr val="accent1"/>
                      </a:solidFill>
                    </a:ln>
                  </pic:spPr>
                </pic:pic>
              </a:graphicData>
            </a:graphic>
          </wp:inline>
        </w:drawing>
      </w:r>
    </w:p>
    <w:p w14:paraId="7C8A3338" w14:textId="77777777" w:rsidR="00E066FC" w:rsidRDefault="00E066FC" w:rsidP="00CD2180">
      <w:pPr>
        <w:rPr>
          <w:noProof/>
        </w:rPr>
      </w:pPr>
    </w:p>
    <w:p w14:paraId="65420C66" w14:textId="3743410F" w:rsidR="00CD2180" w:rsidRDefault="00930F83" w:rsidP="0014589B">
      <w:pPr>
        <w:pStyle w:val="ListParagraph"/>
        <w:numPr>
          <w:ilvl w:val="0"/>
          <w:numId w:val="2"/>
        </w:numPr>
      </w:pPr>
      <w:r>
        <w:t>Under the “New” section, make sure that the FOAP that appears is correct.</w:t>
      </w:r>
      <w:r w:rsidR="00675756">
        <w:t xml:space="preserve"> Note: If the values for any of the columns are cut off, change the zoom settings in your browser to be less than the current setting until the values appear.</w:t>
      </w:r>
    </w:p>
    <w:p w14:paraId="31E29A65" w14:textId="634B39C8" w:rsidR="00930F83" w:rsidRDefault="00930F83" w:rsidP="00930F83">
      <w:pPr>
        <w:pStyle w:val="ListParagraph"/>
        <w:numPr>
          <w:ilvl w:val="1"/>
          <w:numId w:val="2"/>
        </w:numPr>
      </w:pPr>
      <w:r>
        <w:t xml:space="preserve">The org is usually the </w:t>
      </w:r>
      <w:r w:rsidR="00675756">
        <w:t>department</w:t>
      </w:r>
      <w:r>
        <w:t xml:space="preserve"> for which the employee completed the job.</w:t>
      </w:r>
    </w:p>
    <w:p w14:paraId="5D49D966" w14:textId="1093C5AE" w:rsidR="00930F83" w:rsidRDefault="00675756" w:rsidP="00930F83">
      <w:pPr>
        <w:pStyle w:val="ListParagraph"/>
        <w:numPr>
          <w:ilvl w:val="1"/>
          <w:numId w:val="2"/>
        </w:numPr>
      </w:pPr>
      <w:r>
        <w:t>The a</w:t>
      </w:r>
      <w:r w:rsidR="00930F83">
        <w:t>ccount for special payments for internal employees is always 6078.</w:t>
      </w:r>
    </w:p>
    <w:p w14:paraId="05D50B79" w14:textId="77777777" w:rsidR="00E066FC" w:rsidRDefault="00930F83" w:rsidP="00930F83">
      <w:pPr>
        <w:pStyle w:val="ListParagraph"/>
        <w:numPr>
          <w:ilvl w:val="1"/>
          <w:numId w:val="2"/>
        </w:numPr>
      </w:pPr>
      <w:r>
        <w:t>The percent is only to be changed if the payment is split between FOAPs. Otherwise, leave it at 100%</w:t>
      </w:r>
    </w:p>
    <w:p w14:paraId="4FE2987D" w14:textId="53B5AF90" w:rsidR="00930F83" w:rsidRDefault="00E95773" w:rsidP="00E066FC">
      <w:r>
        <w:rPr>
          <w:noProof/>
        </w:rPr>
        <mc:AlternateContent>
          <mc:Choice Requires="wps">
            <w:drawing>
              <wp:anchor distT="0" distB="0" distL="114300" distR="114300" simplePos="0" relativeHeight="251673600" behindDoc="0" locked="0" layoutInCell="1" allowOverlap="1" wp14:anchorId="33E07424" wp14:editId="1C67C322">
                <wp:simplePos x="0" y="0"/>
                <wp:positionH relativeFrom="column">
                  <wp:posOffset>1058266</wp:posOffset>
                </wp:positionH>
                <wp:positionV relativeFrom="paragraph">
                  <wp:posOffset>1185112</wp:posOffset>
                </wp:positionV>
                <wp:extent cx="2178050" cy="647700"/>
                <wp:effectExtent l="19050" t="19050" r="12700" b="19050"/>
                <wp:wrapNone/>
                <wp:docPr id="28" name="Rectangle 28"/>
                <wp:cNvGraphicFramePr/>
                <a:graphic xmlns:a="http://schemas.openxmlformats.org/drawingml/2006/main">
                  <a:graphicData uri="http://schemas.microsoft.com/office/word/2010/wordprocessingShape">
                    <wps:wsp>
                      <wps:cNvSpPr/>
                      <wps:spPr>
                        <a:xfrm>
                          <a:off x="0" y="0"/>
                          <a:ext cx="2178050" cy="647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58554" id="Rectangle 28" o:spid="_x0000_s1026" style="position:absolute;margin-left:83.35pt;margin-top:93.3pt;width:171.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" filled="f" strokecolor="red" strokeweight="3pt"/>
            </w:pict>
          </mc:Fallback>
        </mc:AlternateContent>
      </w:r>
      <w:r w:rsidR="005F6FD3" w:rsidRPr="005F6FD3">
        <w:rPr>
          <w:noProof/>
        </w:rPr>
        <w:drawing>
          <wp:inline distT="0" distB="0" distL="0" distR="0" wp14:anchorId="179CCBBC" wp14:editId="5C4D88F3">
            <wp:extent cx="6858000" cy="205422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054225"/>
                    </a:xfrm>
                    <a:prstGeom prst="rect">
                      <a:avLst/>
                    </a:prstGeom>
                    <a:ln>
                      <a:solidFill>
                        <a:schemeClr val="accent1"/>
                      </a:solidFill>
                    </a:ln>
                  </pic:spPr>
                </pic:pic>
              </a:graphicData>
            </a:graphic>
          </wp:inline>
        </w:drawing>
      </w:r>
    </w:p>
    <w:p w14:paraId="7C1D1AB3" w14:textId="03963ABE" w:rsidR="00E066FC" w:rsidRDefault="00E066FC" w:rsidP="00E066FC"/>
    <w:p w14:paraId="35584C49" w14:textId="17736E61" w:rsidR="00E066FC" w:rsidRDefault="00E066FC" w:rsidP="00E066FC"/>
    <w:p w14:paraId="425E3B42" w14:textId="34141969" w:rsidR="00E066FC" w:rsidRDefault="00E066FC" w:rsidP="00E066FC"/>
    <w:p w14:paraId="021FA119" w14:textId="1273E84B" w:rsidR="00E066FC" w:rsidRDefault="00E066FC" w:rsidP="00E066FC"/>
    <w:p w14:paraId="03A33F2C" w14:textId="28BB2EC3" w:rsidR="00E066FC" w:rsidRDefault="00E066FC" w:rsidP="00E066FC"/>
    <w:p w14:paraId="2FFDB606" w14:textId="333CCD16" w:rsidR="00E066FC" w:rsidRDefault="00E066FC" w:rsidP="00E066FC"/>
    <w:p w14:paraId="3E9494B7" w14:textId="77777777" w:rsidR="00E066FC" w:rsidRDefault="00E066FC" w:rsidP="00E066FC"/>
    <w:p w14:paraId="4300CB27" w14:textId="14FC431F" w:rsidR="00930F83" w:rsidRDefault="00930F83" w:rsidP="0014589B">
      <w:pPr>
        <w:pStyle w:val="ListParagraph"/>
        <w:numPr>
          <w:ilvl w:val="0"/>
          <w:numId w:val="2"/>
        </w:numPr>
      </w:pPr>
      <w:r>
        <w:t xml:space="preserve">Under the “New Value” section, </w:t>
      </w:r>
      <w:r w:rsidR="00675756">
        <w:t>click Add Row. Then:</w:t>
      </w:r>
    </w:p>
    <w:p w14:paraId="107E658C" w14:textId="3BA3F007" w:rsidR="00930F83" w:rsidRDefault="00E95773" w:rsidP="00930F83">
      <w:pPr>
        <w:pStyle w:val="ListParagraph"/>
        <w:numPr>
          <w:ilvl w:val="1"/>
          <w:numId w:val="2"/>
        </w:numPr>
      </w:pPr>
      <w:r>
        <w:t>E</w:t>
      </w:r>
      <w:r w:rsidR="00930F83">
        <w:t>nter the effective date. Be sure to check with Payroll for accuracy.</w:t>
      </w:r>
      <w:r w:rsidR="00E75E63">
        <w:t xml:space="preserve"> </w:t>
      </w:r>
      <w:r w:rsidR="00E75E63" w:rsidRPr="00E75E63">
        <w:rPr>
          <w:b/>
          <w:bCs/>
        </w:rPr>
        <w:t>The effective date should be the first day of the pay period you want this special payment paid out</w:t>
      </w:r>
      <w:r w:rsidR="00E75E63">
        <w:rPr>
          <w:b/>
          <w:bCs/>
        </w:rPr>
        <w:t xml:space="preserve"> to the employee</w:t>
      </w:r>
      <w:r w:rsidR="00E75E63" w:rsidRPr="00E75E63">
        <w:rPr>
          <w:b/>
          <w:bCs/>
        </w:rPr>
        <w:t>.</w:t>
      </w:r>
    </w:p>
    <w:p w14:paraId="5C0A5F2F" w14:textId="77777777" w:rsidR="00930F83" w:rsidRDefault="00930F83" w:rsidP="00930F83">
      <w:pPr>
        <w:pStyle w:val="ListParagraph"/>
        <w:numPr>
          <w:ilvl w:val="1"/>
          <w:numId w:val="2"/>
        </w:numPr>
      </w:pPr>
      <w:r>
        <w:t>Enter SPR for Earnings</w:t>
      </w:r>
    </w:p>
    <w:p w14:paraId="14F2782D" w14:textId="77777777" w:rsidR="00930F83" w:rsidRDefault="00930F83" w:rsidP="00930F83">
      <w:pPr>
        <w:pStyle w:val="ListParagraph"/>
        <w:numPr>
          <w:ilvl w:val="1"/>
          <w:numId w:val="2"/>
        </w:numPr>
      </w:pPr>
      <w:r>
        <w:lastRenderedPageBreak/>
        <w:t>Hours will always be 1. This is how Banner processes EPAFs. Be sure the supporting documentation and any comments against the EPAF explain the actual hours worked and hourly rate.</w:t>
      </w:r>
    </w:p>
    <w:p w14:paraId="34F9119E" w14:textId="77777777" w:rsidR="00930F83" w:rsidRDefault="00930F83" w:rsidP="00930F83">
      <w:pPr>
        <w:pStyle w:val="ListParagraph"/>
        <w:numPr>
          <w:ilvl w:val="1"/>
          <w:numId w:val="2"/>
        </w:numPr>
      </w:pPr>
      <w:r>
        <w:t xml:space="preserve">Special Rate will be the total payment of the special payment. </w:t>
      </w:r>
    </w:p>
    <w:p w14:paraId="5225A7E0" w14:textId="77777777" w:rsidR="00930F83" w:rsidRDefault="00930F83" w:rsidP="00930F83">
      <w:pPr>
        <w:pStyle w:val="ListParagraph"/>
        <w:numPr>
          <w:ilvl w:val="1"/>
          <w:numId w:val="2"/>
        </w:numPr>
      </w:pPr>
      <w:r>
        <w:t>Shift should also be 1 unless otherwise noted by Payroll</w:t>
      </w:r>
    </w:p>
    <w:p w14:paraId="09A60F2D" w14:textId="7ACA8CAF" w:rsidR="00930F83" w:rsidRDefault="00930F83" w:rsidP="00930F83">
      <w:pPr>
        <w:pStyle w:val="ListParagraph"/>
        <w:numPr>
          <w:ilvl w:val="1"/>
          <w:numId w:val="2"/>
        </w:numPr>
      </w:pPr>
      <w:r>
        <w:t>End Date is the first day of the next pay period.</w:t>
      </w:r>
      <w:r w:rsidR="00DA1E78">
        <w:t xml:space="preserve"> Refer to EPAF schedule back in step 7</w:t>
      </w:r>
    </w:p>
    <w:p w14:paraId="42A0D9CF" w14:textId="0B5C60FC" w:rsidR="00930F83" w:rsidRDefault="00675756" w:rsidP="00930F83">
      <w:pPr>
        <w:rPr>
          <w:noProof/>
        </w:rPr>
      </w:pPr>
      <w:r w:rsidRPr="00675756">
        <w:rPr>
          <w:noProof/>
        </w:rPr>
        <w:t xml:space="preserve"> </w:t>
      </w:r>
      <w:r w:rsidR="005F6FD3" w:rsidRPr="005F6FD3">
        <w:rPr>
          <w:noProof/>
        </w:rPr>
        <w:drawing>
          <wp:inline distT="0" distB="0" distL="0" distR="0" wp14:anchorId="65FE6181" wp14:editId="3491ABE0">
            <wp:extent cx="6858000" cy="1313815"/>
            <wp:effectExtent l="19050" t="19050" r="1905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313815"/>
                    </a:xfrm>
                    <a:prstGeom prst="rect">
                      <a:avLst/>
                    </a:prstGeom>
                    <a:ln>
                      <a:solidFill>
                        <a:schemeClr val="accent1"/>
                      </a:solidFill>
                    </a:ln>
                  </pic:spPr>
                </pic:pic>
              </a:graphicData>
            </a:graphic>
          </wp:inline>
        </w:drawing>
      </w:r>
    </w:p>
    <w:p w14:paraId="7201554C" w14:textId="77777777" w:rsidR="007257D4" w:rsidRDefault="007257D4" w:rsidP="00930F83"/>
    <w:p w14:paraId="2FD0B756" w14:textId="77777777" w:rsidR="00930F83" w:rsidRDefault="00930F83" w:rsidP="00930F83">
      <w:pPr>
        <w:pStyle w:val="ListParagraph"/>
        <w:numPr>
          <w:ilvl w:val="0"/>
          <w:numId w:val="2"/>
        </w:numPr>
      </w:pPr>
      <w:r>
        <w:t>Under the Routing Queue section, here is the default for Special Payments:</w:t>
      </w:r>
    </w:p>
    <w:p w14:paraId="75162F9D" w14:textId="77777777" w:rsidR="00120DCC" w:rsidRDefault="00120DCC" w:rsidP="00120DCC">
      <w:pPr>
        <w:pStyle w:val="ListParagraph"/>
        <w:numPr>
          <w:ilvl w:val="1"/>
          <w:numId w:val="2"/>
        </w:numPr>
      </w:pPr>
      <w:r>
        <w:t>This queue will default to the following</w:t>
      </w:r>
    </w:p>
    <w:p w14:paraId="6F2D7DE9" w14:textId="77777777" w:rsidR="00930F83" w:rsidRDefault="00930F83" w:rsidP="00120DCC">
      <w:pPr>
        <w:pStyle w:val="ListParagraph"/>
        <w:numPr>
          <w:ilvl w:val="2"/>
          <w:numId w:val="2"/>
        </w:numPr>
      </w:pPr>
      <w:r>
        <w:t>VP Approval</w:t>
      </w:r>
    </w:p>
    <w:p w14:paraId="3F4458CB" w14:textId="77777777" w:rsidR="00930F83" w:rsidRDefault="00930F83" w:rsidP="00120DCC">
      <w:pPr>
        <w:pStyle w:val="ListParagraph"/>
        <w:numPr>
          <w:ilvl w:val="2"/>
          <w:numId w:val="2"/>
        </w:numPr>
      </w:pPr>
      <w:r>
        <w:t>Budget Approval</w:t>
      </w:r>
    </w:p>
    <w:p w14:paraId="3C0F350B" w14:textId="77777777" w:rsidR="00930F83" w:rsidRDefault="00930F83" w:rsidP="00120DCC">
      <w:pPr>
        <w:pStyle w:val="ListParagraph"/>
        <w:numPr>
          <w:ilvl w:val="2"/>
          <w:numId w:val="2"/>
        </w:numPr>
      </w:pPr>
      <w:r>
        <w:t>POER/HR Approval</w:t>
      </w:r>
    </w:p>
    <w:p w14:paraId="2E72C3E9" w14:textId="77777777" w:rsidR="00930F83" w:rsidRDefault="00930F83" w:rsidP="00120DCC">
      <w:pPr>
        <w:pStyle w:val="ListParagraph"/>
        <w:numPr>
          <w:ilvl w:val="2"/>
          <w:numId w:val="2"/>
        </w:numPr>
      </w:pPr>
      <w:r>
        <w:t>Payroll Approval/Application</w:t>
      </w:r>
    </w:p>
    <w:p w14:paraId="03D27E1E" w14:textId="536BAECA" w:rsidR="00120DCC" w:rsidRDefault="00120DCC" w:rsidP="00120DCC">
      <w:pPr>
        <w:pStyle w:val="ListParagraph"/>
        <w:numPr>
          <w:ilvl w:val="1"/>
          <w:numId w:val="2"/>
        </w:numPr>
      </w:pPr>
      <w:r>
        <w:t xml:space="preserve">The user for each role can be edited by selecting the </w:t>
      </w:r>
      <w:r w:rsidR="00675756">
        <w:t>dropdown menu</w:t>
      </w:r>
      <w:r>
        <w:t xml:space="preserve"> next to the </w:t>
      </w:r>
      <w:proofErr w:type="gramStart"/>
      <w:r>
        <w:t>user</w:t>
      </w:r>
      <w:proofErr w:type="gramEnd"/>
      <w:r>
        <w:t xml:space="preserve"> name field.</w:t>
      </w:r>
    </w:p>
    <w:p w14:paraId="3D3CE86A" w14:textId="328ABCFB" w:rsidR="00EC62C0" w:rsidRDefault="00EC62C0" w:rsidP="00120DCC">
      <w:pPr>
        <w:pStyle w:val="ListParagraph"/>
        <w:numPr>
          <w:ilvl w:val="1"/>
          <w:numId w:val="2"/>
        </w:numPr>
      </w:pPr>
      <w:r>
        <w:t>Note</w:t>
      </w:r>
      <w:r w:rsidR="00675756">
        <w:t xml:space="preserve"> for Admins</w:t>
      </w:r>
      <w:r>
        <w:t>: Approval Groups are set and created in NTRALVL in Banner pages.</w:t>
      </w:r>
      <w:r w:rsidR="00537675">
        <w:t xml:space="preserve"> Default Routing Queues are set in Self Service by POER under Employee &gt; EPAF Originator Summary &gt; Default Routing Queue.</w:t>
      </w:r>
    </w:p>
    <w:p w14:paraId="64AD0817" w14:textId="4D7023D3" w:rsidR="00E95773" w:rsidRDefault="005F6FD3" w:rsidP="00E95773">
      <w:r w:rsidRPr="005F6FD3">
        <w:rPr>
          <w:noProof/>
        </w:rPr>
        <w:drawing>
          <wp:inline distT="0" distB="0" distL="0" distR="0" wp14:anchorId="39892AB8" wp14:editId="41E01AC7">
            <wp:extent cx="6858000" cy="1750060"/>
            <wp:effectExtent l="19050" t="19050" r="1905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750060"/>
                    </a:xfrm>
                    <a:prstGeom prst="rect">
                      <a:avLst/>
                    </a:prstGeom>
                    <a:ln>
                      <a:solidFill>
                        <a:schemeClr val="accent1"/>
                      </a:solidFill>
                    </a:ln>
                  </pic:spPr>
                </pic:pic>
              </a:graphicData>
            </a:graphic>
          </wp:inline>
        </w:drawing>
      </w:r>
    </w:p>
    <w:p w14:paraId="621B4631" w14:textId="4B60BF42" w:rsidR="00E066FC" w:rsidRDefault="00E066FC" w:rsidP="00E95773"/>
    <w:p w14:paraId="599631AC" w14:textId="71FC867F" w:rsidR="00E066FC" w:rsidRDefault="00E066FC" w:rsidP="00E95773"/>
    <w:p w14:paraId="7FC0AF5E" w14:textId="1E14A575" w:rsidR="00E066FC" w:rsidRDefault="00E066FC" w:rsidP="00E95773"/>
    <w:p w14:paraId="191C3A2B" w14:textId="6AF05417" w:rsidR="00E066FC" w:rsidRDefault="00E066FC" w:rsidP="00E95773"/>
    <w:p w14:paraId="20D6F9B5" w14:textId="72365843" w:rsidR="00E066FC" w:rsidRDefault="00E066FC" w:rsidP="00E95773"/>
    <w:p w14:paraId="29E4F56E" w14:textId="77777777" w:rsidR="00E066FC" w:rsidRDefault="00E066FC" w:rsidP="00E95773"/>
    <w:p w14:paraId="00696EC7" w14:textId="77777777" w:rsidR="00E066FC" w:rsidRDefault="00DA1E78" w:rsidP="00E066FC">
      <w:pPr>
        <w:pStyle w:val="ListParagraph"/>
        <w:numPr>
          <w:ilvl w:val="0"/>
          <w:numId w:val="2"/>
        </w:numPr>
      </w:pPr>
      <w:r w:rsidRPr="00DA1E78">
        <w:rPr>
          <w:b/>
          <w:bCs/>
          <w:color w:val="FF0000"/>
          <w:highlight w:val="yellow"/>
          <w:u w:val="single"/>
        </w:rPr>
        <w:t xml:space="preserve">***REQUIRED**** </w:t>
      </w:r>
      <w:r w:rsidR="00120DCC" w:rsidRPr="00DA1E78">
        <w:rPr>
          <w:b/>
          <w:bCs/>
          <w:color w:val="FF0000"/>
          <w:highlight w:val="yellow"/>
          <w:u w:val="single"/>
        </w:rPr>
        <w:t>Add a comment</w:t>
      </w:r>
      <w:r w:rsidR="00120DCC" w:rsidRPr="00DA1E78">
        <w:rPr>
          <w:color w:val="FF0000"/>
        </w:rPr>
        <w:t xml:space="preserve"> </w:t>
      </w:r>
      <w:r w:rsidR="00120DCC">
        <w:t xml:space="preserve">regarding what the payment is for and how the EPAF will be paid. Also note the location of the supporting documentation and who in POER approved the origination of this EPAF prior to creating the EPAF in Self Service ex – “Prior Approval of origination this EPAF received by POER, V Galdieri.” </w:t>
      </w:r>
      <w:r w:rsidR="002E17D9">
        <w:t xml:space="preserve">Any dates of work completed will be helpful as well. </w:t>
      </w:r>
      <w:r w:rsidR="00120DCC">
        <w:t>Below is an example of the routing queue and part of a comment:</w:t>
      </w:r>
    </w:p>
    <w:p w14:paraId="495EBACF" w14:textId="7B24A772" w:rsidR="00120DCC" w:rsidRDefault="005F6FD3" w:rsidP="00E066FC">
      <w:pPr>
        <w:ind w:left="360"/>
      </w:pPr>
      <w:r w:rsidRPr="005F6FD3">
        <w:rPr>
          <w:noProof/>
        </w:rPr>
        <w:lastRenderedPageBreak/>
        <w:drawing>
          <wp:inline distT="0" distB="0" distL="0" distR="0" wp14:anchorId="66A8766E" wp14:editId="43A70621">
            <wp:extent cx="6858000" cy="1645920"/>
            <wp:effectExtent l="19050" t="19050" r="1905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645920"/>
                    </a:xfrm>
                    <a:prstGeom prst="rect">
                      <a:avLst/>
                    </a:prstGeom>
                    <a:ln>
                      <a:solidFill>
                        <a:schemeClr val="accent1"/>
                      </a:solidFill>
                    </a:ln>
                  </pic:spPr>
                </pic:pic>
              </a:graphicData>
            </a:graphic>
          </wp:inline>
        </w:drawing>
      </w:r>
    </w:p>
    <w:p w14:paraId="523168B8" w14:textId="24045D12" w:rsidR="00120DCC" w:rsidRPr="00AF34B0" w:rsidRDefault="00537675" w:rsidP="00EC62C0">
      <w:pPr>
        <w:pStyle w:val="ListParagraph"/>
        <w:numPr>
          <w:ilvl w:val="1"/>
          <w:numId w:val="2"/>
        </w:numPr>
      </w:pPr>
      <w:r>
        <w:rPr>
          <w:b/>
          <w:bCs/>
          <w:color w:val="FF0000"/>
          <w:highlight w:val="yellow"/>
          <w:u w:val="single"/>
        </w:rPr>
        <w:t>I</w:t>
      </w:r>
      <w:r w:rsidR="00DA1E78" w:rsidRPr="00DA1E78">
        <w:rPr>
          <w:b/>
          <w:bCs/>
          <w:color w:val="FF0000"/>
          <w:highlight w:val="yellow"/>
          <w:u w:val="single"/>
        </w:rPr>
        <w:t>f you fail to add a comment, the next approver will not be notified of an EPAF requiring their attention.</w:t>
      </w:r>
      <w:r w:rsidR="00120DCC" w:rsidRPr="00DA1E78">
        <w:rPr>
          <w:b/>
          <w:bCs/>
          <w:color w:val="FF0000"/>
          <w:u w:val="single"/>
        </w:rPr>
        <w:t xml:space="preserve"> </w:t>
      </w:r>
    </w:p>
    <w:p w14:paraId="567331F0" w14:textId="77777777" w:rsidR="00AF34B0" w:rsidRDefault="00AF34B0" w:rsidP="00AF34B0"/>
    <w:p w14:paraId="4C8B4CA9" w14:textId="4BE0A71E" w:rsidR="00975A47" w:rsidRDefault="00975A47" w:rsidP="00975A47">
      <w:pPr>
        <w:pStyle w:val="ListParagraph"/>
        <w:numPr>
          <w:ilvl w:val="0"/>
          <w:numId w:val="2"/>
        </w:numPr>
      </w:pPr>
      <w:r>
        <w:t>After entering the comment, Click Save.</w:t>
      </w:r>
      <w:r w:rsidR="004A225F">
        <w:t xml:space="preserve"> The page may reload</w:t>
      </w:r>
      <w:r w:rsidR="009E584C">
        <w:t>. Scroll down to the bottom and click Submit</w:t>
      </w:r>
    </w:p>
    <w:p w14:paraId="0478004B" w14:textId="4DE79C69" w:rsidR="009E584C" w:rsidRDefault="00AF34B0" w:rsidP="009E584C">
      <w:pPr>
        <w:ind w:left="360"/>
      </w:pPr>
      <w:r>
        <w:rPr>
          <w:noProof/>
        </w:rPr>
        <mc:AlternateContent>
          <mc:Choice Requires="wps">
            <w:drawing>
              <wp:anchor distT="0" distB="0" distL="114300" distR="114300" simplePos="0" relativeHeight="251713536" behindDoc="0" locked="0" layoutInCell="1" allowOverlap="1" wp14:anchorId="62EBE326" wp14:editId="3962F2AB">
                <wp:simplePos x="0" y="0"/>
                <wp:positionH relativeFrom="column">
                  <wp:posOffset>2363191</wp:posOffset>
                </wp:positionH>
                <wp:positionV relativeFrom="paragraph">
                  <wp:posOffset>1163371</wp:posOffset>
                </wp:positionV>
                <wp:extent cx="1180770" cy="372081"/>
                <wp:effectExtent l="19050" t="19050" r="19685" b="28575"/>
                <wp:wrapNone/>
                <wp:docPr id="5" name="Rectangle 5"/>
                <wp:cNvGraphicFramePr/>
                <a:graphic xmlns:a="http://schemas.openxmlformats.org/drawingml/2006/main">
                  <a:graphicData uri="http://schemas.microsoft.com/office/word/2010/wordprocessingShape">
                    <wps:wsp>
                      <wps:cNvSpPr/>
                      <wps:spPr>
                        <a:xfrm>
                          <a:off x="0" y="0"/>
                          <a:ext cx="1180770" cy="3720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E754D" id="Rectangle 5" o:spid="_x0000_s1026" style="position:absolute;margin-left:186.1pt;margin-top:91.6pt;width:92.95pt;height:2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" filled="f" strokecolor="red" strokeweight="3pt"/>
            </w:pict>
          </mc:Fallback>
        </mc:AlternateContent>
      </w:r>
      <w:r w:rsidR="009E584C" w:rsidRPr="009E584C">
        <w:rPr>
          <w:noProof/>
        </w:rPr>
        <w:drawing>
          <wp:inline distT="0" distB="0" distL="0" distR="0" wp14:anchorId="3A875A0D" wp14:editId="7C2BEDA0">
            <wp:extent cx="6858000" cy="1515745"/>
            <wp:effectExtent l="19050" t="19050" r="19050" b="273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515745"/>
                    </a:xfrm>
                    <a:prstGeom prst="rect">
                      <a:avLst/>
                    </a:prstGeom>
                    <a:ln>
                      <a:solidFill>
                        <a:schemeClr val="accent1"/>
                      </a:solidFill>
                    </a:ln>
                  </pic:spPr>
                </pic:pic>
              </a:graphicData>
            </a:graphic>
          </wp:inline>
        </w:drawing>
      </w:r>
    </w:p>
    <w:p w14:paraId="1708C5DD" w14:textId="539D2029" w:rsidR="00975A47" w:rsidRDefault="00975A47" w:rsidP="00975A47">
      <w:pPr>
        <w:pStyle w:val="ListParagraph"/>
        <w:numPr>
          <w:ilvl w:val="1"/>
          <w:numId w:val="2"/>
        </w:numPr>
      </w:pPr>
      <w:r>
        <w:t xml:space="preserve">If you receive an </w:t>
      </w:r>
      <w:r w:rsidR="004A225F">
        <w:t xml:space="preserve">ORA-06502 </w:t>
      </w:r>
      <w:r>
        <w:t>error about funds</w:t>
      </w:r>
      <w:r w:rsidR="007A2DDF">
        <w:t xml:space="preserve"> not available, please send one email to both </w:t>
      </w:r>
      <w:r>
        <w:t xml:space="preserve">the Budget Office at </w:t>
      </w:r>
      <w:hyperlink r:id="rId20" w:history="1">
        <w:r w:rsidRPr="001F4EAE">
          <w:rPr>
            <w:rStyle w:val="Hyperlink"/>
          </w:rPr>
          <w:t>budget@ramapo.edu</w:t>
        </w:r>
      </w:hyperlink>
      <w:r>
        <w:t xml:space="preserve"> </w:t>
      </w:r>
      <w:r w:rsidR="007A2DDF">
        <w:t>and Payroll</w:t>
      </w:r>
      <w:r>
        <w:t xml:space="preserve"> </w:t>
      </w:r>
      <w:hyperlink r:id="rId21" w:history="1">
        <w:r w:rsidRPr="001F4EAE">
          <w:rPr>
            <w:rStyle w:val="Hyperlink"/>
          </w:rPr>
          <w:t>payroll@ramapo.edu</w:t>
        </w:r>
      </w:hyperlink>
      <w:r>
        <w:t xml:space="preserve"> </w:t>
      </w:r>
      <w:r w:rsidR="007A2DDF">
        <w:t>in the “To” field. In the body of the email, state that there are no funds available to process an EPAF and include</w:t>
      </w:r>
      <w:r>
        <w:t xml:space="preserve"> the following information: </w:t>
      </w:r>
    </w:p>
    <w:p w14:paraId="469B7A4A" w14:textId="77777777" w:rsidR="00975A47" w:rsidRDefault="00975A47" w:rsidP="00975A47">
      <w:pPr>
        <w:pStyle w:val="ListParagraph"/>
        <w:numPr>
          <w:ilvl w:val="2"/>
          <w:numId w:val="2"/>
        </w:numPr>
      </w:pPr>
      <w:r>
        <w:t xml:space="preserve">the FOAP of the EPAF </w:t>
      </w:r>
    </w:p>
    <w:p w14:paraId="55AF3BE7" w14:textId="77777777" w:rsidR="00975A47" w:rsidRDefault="00975A47" w:rsidP="00975A47">
      <w:pPr>
        <w:pStyle w:val="ListParagraph"/>
        <w:numPr>
          <w:ilvl w:val="2"/>
          <w:numId w:val="2"/>
        </w:numPr>
      </w:pPr>
      <w:r>
        <w:t>The POER approver of the EPAF</w:t>
      </w:r>
    </w:p>
    <w:p w14:paraId="3E99F0A6" w14:textId="3C48040B" w:rsidR="009B12E4" w:rsidRDefault="004A225F" w:rsidP="009B12E4">
      <w:pPr>
        <w:pStyle w:val="ListParagraph"/>
        <w:numPr>
          <w:ilvl w:val="1"/>
          <w:numId w:val="2"/>
        </w:numPr>
      </w:pPr>
      <w:r>
        <w:t>Once funds are available, you may refer back to the transaction via the EPAF Originator Summary.</w:t>
      </w:r>
    </w:p>
    <w:p w14:paraId="31CFE9A5" w14:textId="77777777" w:rsidR="00E066FC" w:rsidRDefault="00E066FC" w:rsidP="00E066FC">
      <w:pPr>
        <w:pStyle w:val="ListParagraph"/>
        <w:ind w:left="1440"/>
      </w:pPr>
    </w:p>
    <w:p w14:paraId="32B1E114" w14:textId="6C1494F3" w:rsidR="00975A47" w:rsidRDefault="00BB7841" w:rsidP="00975A47">
      <w:pPr>
        <w:pStyle w:val="ListParagraph"/>
        <w:numPr>
          <w:ilvl w:val="0"/>
          <w:numId w:val="2"/>
        </w:numPr>
      </w:pPr>
      <w:r>
        <w:t xml:space="preserve">Once you </w:t>
      </w:r>
      <w:r w:rsidR="00C26580">
        <w:t>submit</w:t>
      </w:r>
      <w:r>
        <w:t xml:space="preserve"> the EPAF, </w:t>
      </w:r>
      <w:r w:rsidR="00C26580">
        <w:t>you will need to</w:t>
      </w:r>
      <w:r w:rsidR="009E584C">
        <w:t xml:space="preserve"> review the EPAF in your Originator </w:t>
      </w:r>
      <w:r w:rsidR="00C26580">
        <w:t>Summary</w:t>
      </w:r>
      <w:r w:rsidR="009E584C">
        <w:t>. To get there, r</w:t>
      </w:r>
      <w:r>
        <w:t xml:space="preserve">eturn back to the </w:t>
      </w:r>
      <w:r w:rsidR="009E584C">
        <w:t>Personnel Actions</w:t>
      </w:r>
      <w:r>
        <w:t xml:space="preserve"> screen</w:t>
      </w:r>
      <w:r w:rsidR="009E584C">
        <w:t xml:space="preserve"> (by clicking the “Personnel Actions” breadcrumb trail at the top left) </w:t>
      </w:r>
      <w:r>
        <w:t>and click EPAF Originator Summary</w:t>
      </w:r>
      <w:r w:rsidR="009E584C">
        <w:t>.</w:t>
      </w:r>
    </w:p>
    <w:p w14:paraId="3A6B8E44" w14:textId="1710B922" w:rsidR="009E584C" w:rsidRDefault="009E584C" w:rsidP="009E584C">
      <w:r>
        <w:rPr>
          <w:noProof/>
        </w:rPr>
        <mc:AlternateContent>
          <mc:Choice Requires="wps">
            <w:drawing>
              <wp:anchor distT="0" distB="0" distL="114300" distR="114300" simplePos="0" relativeHeight="251706368" behindDoc="0" locked="0" layoutInCell="1" allowOverlap="1" wp14:anchorId="7B271F9A" wp14:editId="435CFFF8">
                <wp:simplePos x="0" y="0"/>
                <wp:positionH relativeFrom="column">
                  <wp:posOffset>1111251</wp:posOffset>
                </wp:positionH>
                <wp:positionV relativeFrom="paragraph">
                  <wp:posOffset>355600</wp:posOffset>
                </wp:positionV>
                <wp:extent cx="1130300" cy="393700"/>
                <wp:effectExtent l="19050" t="19050" r="12700" b="25400"/>
                <wp:wrapNone/>
                <wp:docPr id="64" name="Rectangle 64"/>
                <wp:cNvGraphicFramePr/>
                <a:graphic xmlns:a="http://schemas.openxmlformats.org/drawingml/2006/main">
                  <a:graphicData uri="http://schemas.microsoft.com/office/word/2010/wordprocessingShape">
                    <wps:wsp>
                      <wps:cNvSpPr/>
                      <wps:spPr>
                        <a:xfrm>
                          <a:off x="0" y="0"/>
                          <a:ext cx="1130300" cy="393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A2E9" id="Rectangle 64" o:spid="_x0000_s1026" style="position:absolute;margin-left:87.5pt;margin-top:28pt;width:89pt;height: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" filled="f" strokecolor="red" strokeweight="3pt"/>
            </w:pict>
          </mc:Fallback>
        </mc:AlternateContent>
      </w:r>
      <w:r w:rsidRPr="009E584C">
        <w:rPr>
          <w:noProof/>
        </w:rPr>
        <w:drawing>
          <wp:inline distT="0" distB="0" distL="0" distR="0" wp14:anchorId="4A562F5A" wp14:editId="7947CB2C">
            <wp:extent cx="6769448" cy="768389"/>
            <wp:effectExtent l="19050" t="19050" r="1270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69448" cy="768389"/>
                    </a:xfrm>
                    <a:prstGeom prst="rect">
                      <a:avLst/>
                    </a:prstGeom>
                    <a:ln>
                      <a:solidFill>
                        <a:schemeClr val="accent1"/>
                      </a:solidFill>
                    </a:ln>
                  </pic:spPr>
                </pic:pic>
              </a:graphicData>
            </a:graphic>
          </wp:inline>
        </w:drawing>
      </w:r>
    </w:p>
    <w:p w14:paraId="6D148EC2" w14:textId="4F2D472F" w:rsidR="00E95773" w:rsidRDefault="00E95773" w:rsidP="004A225F">
      <w:r>
        <w:rPr>
          <w:noProof/>
        </w:rPr>
        <w:lastRenderedPageBreak/>
        <mc:AlternateContent>
          <mc:Choice Requires="wps">
            <w:drawing>
              <wp:anchor distT="0" distB="0" distL="114300" distR="114300" simplePos="0" relativeHeight="251679744" behindDoc="0" locked="0" layoutInCell="1" allowOverlap="1" wp14:anchorId="7191B296" wp14:editId="7A76D257">
                <wp:simplePos x="0" y="0"/>
                <wp:positionH relativeFrom="column">
                  <wp:posOffset>1625600</wp:posOffset>
                </wp:positionH>
                <wp:positionV relativeFrom="paragraph">
                  <wp:posOffset>819785</wp:posOffset>
                </wp:positionV>
                <wp:extent cx="2390775" cy="654050"/>
                <wp:effectExtent l="19050" t="19050" r="28575" b="12700"/>
                <wp:wrapNone/>
                <wp:docPr id="34" name="Rectangle 34"/>
                <wp:cNvGraphicFramePr/>
                <a:graphic xmlns:a="http://schemas.openxmlformats.org/drawingml/2006/main">
                  <a:graphicData uri="http://schemas.microsoft.com/office/word/2010/wordprocessingShape">
                    <wps:wsp>
                      <wps:cNvSpPr/>
                      <wps:spPr>
                        <a:xfrm>
                          <a:off x="0" y="0"/>
                          <a:ext cx="2390775" cy="654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728CF" id="Rectangle 34" o:spid="_x0000_s1026" style="position:absolute;margin-left:128pt;margin-top:64.55pt;width:188.25pt;height: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" filled="f" strokecolor="red" strokeweight="3pt"/>
            </w:pict>
          </mc:Fallback>
        </mc:AlternateContent>
      </w:r>
      <w:r w:rsidR="004A225F" w:rsidRPr="004A225F">
        <w:rPr>
          <w:noProof/>
        </w:rPr>
        <w:t xml:space="preserve"> </w:t>
      </w:r>
      <w:r w:rsidR="004A225F" w:rsidRPr="004A225F">
        <w:rPr>
          <w:noProof/>
        </w:rPr>
        <w:drawing>
          <wp:inline distT="0" distB="0" distL="0" distR="0" wp14:anchorId="4F91CFBF" wp14:editId="7E61BCC3">
            <wp:extent cx="6858000" cy="2042160"/>
            <wp:effectExtent l="19050" t="19050" r="19050"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042160"/>
                    </a:xfrm>
                    <a:prstGeom prst="rect">
                      <a:avLst/>
                    </a:prstGeom>
                    <a:ln>
                      <a:solidFill>
                        <a:schemeClr val="accent1"/>
                      </a:solidFill>
                    </a:ln>
                  </pic:spPr>
                </pic:pic>
              </a:graphicData>
            </a:graphic>
          </wp:inline>
        </w:drawing>
      </w:r>
    </w:p>
    <w:p w14:paraId="48B5A827" w14:textId="77777777" w:rsidR="00E95773" w:rsidRDefault="00E95773" w:rsidP="00E95773"/>
    <w:p w14:paraId="79C2F9E0" w14:textId="105C609B" w:rsidR="009E584C" w:rsidRDefault="00BB7841" w:rsidP="00975A47">
      <w:pPr>
        <w:pStyle w:val="ListParagraph"/>
        <w:numPr>
          <w:ilvl w:val="0"/>
          <w:numId w:val="2"/>
        </w:numPr>
      </w:pPr>
      <w:r>
        <w:t xml:space="preserve">From there, open the EPAF by clicking the </w:t>
      </w:r>
      <w:r w:rsidR="009E584C">
        <w:t>most recent transaction number</w:t>
      </w:r>
      <w:r>
        <w:t xml:space="preserve">. </w:t>
      </w:r>
    </w:p>
    <w:p w14:paraId="391EFAB0" w14:textId="01C27F40" w:rsidR="009E584C" w:rsidRDefault="009E584C" w:rsidP="009E584C">
      <w:r>
        <w:rPr>
          <w:noProof/>
        </w:rPr>
        <mc:AlternateContent>
          <mc:Choice Requires="wps">
            <w:drawing>
              <wp:anchor distT="0" distB="0" distL="114300" distR="114300" simplePos="0" relativeHeight="251704320" behindDoc="0" locked="0" layoutInCell="1" allowOverlap="1" wp14:anchorId="112EBC55" wp14:editId="7EB8EE90">
                <wp:simplePos x="0" y="0"/>
                <wp:positionH relativeFrom="column">
                  <wp:posOffset>1600201</wp:posOffset>
                </wp:positionH>
                <wp:positionV relativeFrom="paragraph">
                  <wp:posOffset>1685290</wp:posOffset>
                </wp:positionV>
                <wp:extent cx="863600" cy="654050"/>
                <wp:effectExtent l="19050" t="19050" r="12700" b="12700"/>
                <wp:wrapNone/>
                <wp:docPr id="58" name="Rectangle 58"/>
                <wp:cNvGraphicFramePr/>
                <a:graphic xmlns:a="http://schemas.openxmlformats.org/drawingml/2006/main">
                  <a:graphicData uri="http://schemas.microsoft.com/office/word/2010/wordprocessingShape">
                    <wps:wsp>
                      <wps:cNvSpPr/>
                      <wps:spPr>
                        <a:xfrm>
                          <a:off x="0" y="0"/>
                          <a:ext cx="863600" cy="654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A917E" id="Rectangle 58" o:spid="_x0000_s1026" style="position:absolute;margin-left:126pt;margin-top:132.7pt;width:68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" filled="f" strokecolor="red" strokeweight="3pt"/>
            </w:pict>
          </mc:Fallback>
        </mc:AlternateContent>
      </w:r>
      <w:r w:rsidRPr="009E584C">
        <w:rPr>
          <w:noProof/>
        </w:rPr>
        <w:drawing>
          <wp:inline distT="0" distB="0" distL="0" distR="0" wp14:anchorId="4915FFFC" wp14:editId="66831039">
            <wp:extent cx="6858000" cy="2602230"/>
            <wp:effectExtent l="19050" t="19050" r="1905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602230"/>
                    </a:xfrm>
                    <a:prstGeom prst="rect">
                      <a:avLst/>
                    </a:prstGeom>
                    <a:ln>
                      <a:solidFill>
                        <a:schemeClr val="accent1"/>
                      </a:solidFill>
                    </a:ln>
                  </pic:spPr>
                </pic:pic>
              </a:graphicData>
            </a:graphic>
          </wp:inline>
        </w:drawing>
      </w:r>
    </w:p>
    <w:p w14:paraId="7C00CDC9" w14:textId="726BAAB2" w:rsidR="00BB7841" w:rsidRDefault="009E584C" w:rsidP="00975A47">
      <w:pPr>
        <w:pStyle w:val="ListParagraph"/>
        <w:numPr>
          <w:ilvl w:val="0"/>
          <w:numId w:val="2"/>
        </w:numPr>
      </w:pPr>
      <w:r>
        <w:t xml:space="preserve">Review the Information provided. </w:t>
      </w:r>
      <w:r w:rsidR="00BB7841">
        <w:t xml:space="preserve">Scroll down, </w:t>
      </w:r>
      <w:r w:rsidR="00C26580" w:rsidRPr="00C26580">
        <w:rPr>
          <w:color w:val="FF0000"/>
          <w:highlight w:val="yellow"/>
        </w:rPr>
        <w:t xml:space="preserve">add another comment </w:t>
      </w:r>
      <w:r w:rsidR="00C26580" w:rsidRPr="00C26580">
        <w:rPr>
          <w:b/>
          <w:bCs/>
          <w:color w:val="FF0000"/>
          <w:highlight w:val="yellow"/>
        </w:rPr>
        <w:t>(required)</w:t>
      </w:r>
      <w:r w:rsidR="00C26580" w:rsidRPr="00C26580">
        <w:rPr>
          <w:color w:val="FF0000"/>
          <w:highlight w:val="yellow"/>
        </w:rPr>
        <w:t>,</w:t>
      </w:r>
      <w:r w:rsidR="00C26580" w:rsidRPr="00C26580">
        <w:rPr>
          <w:color w:val="FF0000"/>
        </w:rPr>
        <w:t xml:space="preserve"> </w:t>
      </w:r>
      <w:r w:rsidR="00C26580" w:rsidRPr="00C26580">
        <w:t>example – “Submitting for VP Review</w:t>
      </w:r>
      <w:proofErr w:type="gramStart"/>
      <w:r w:rsidR="00C26580" w:rsidRPr="00C26580">
        <w:t>”</w:t>
      </w:r>
      <w:r w:rsidR="00C26580">
        <w:t>,  and</w:t>
      </w:r>
      <w:proofErr w:type="gramEnd"/>
      <w:r w:rsidR="00C26580">
        <w:t xml:space="preserve"> </w:t>
      </w:r>
      <w:r w:rsidR="00BB7841">
        <w:t xml:space="preserve">click </w:t>
      </w:r>
      <w:r w:rsidR="00C26580">
        <w:t>S</w:t>
      </w:r>
      <w:r w:rsidR="00BB7841">
        <w:t>ave</w:t>
      </w:r>
      <w:r w:rsidR="00C26580">
        <w:t>.</w:t>
      </w:r>
      <w:r w:rsidR="00BB7841">
        <w:t xml:space="preserve"> </w:t>
      </w:r>
      <w:r w:rsidR="00C26580">
        <w:t>T</w:t>
      </w:r>
      <w:r w:rsidR="00BB7841">
        <w:t>hen</w:t>
      </w:r>
      <w:r w:rsidR="00C26580">
        <w:t>,</w:t>
      </w:r>
      <w:r w:rsidR="00BB7841">
        <w:t xml:space="preserve"> click</w:t>
      </w:r>
      <w:r w:rsidR="00C26580">
        <w:t xml:space="preserve"> S</w:t>
      </w:r>
      <w:r w:rsidR="00BB7841">
        <w:t>ubmit</w:t>
      </w:r>
      <w:r w:rsidR="00C26580">
        <w:t>.</w:t>
      </w:r>
    </w:p>
    <w:p w14:paraId="45E38E42" w14:textId="77777777" w:rsidR="00BB7841" w:rsidRDefault="00BB7841" w:rsidP="00BB7841">
      <w:r>
        <w:t>The EPAF will now go into the VP’s queue as the first step of the routing queue for approvals.</w:t>
      </w:r>
      <w:r w:rsidR="00CD1068">
        <w:t xml:space="preserve"> Just in case the system fails to send an email to POER, it is recommended to send your own email noting that you successfully submitted the EPAF and also indicating who the first approval should come from.</w:t>
      </w:r>
    </w:p>
    <w:p w14:paraId="45D545BB" w14:textId="4D124ED8" w:rsidR="00930F83" w:rsidRDefault="00930F83" w:rsidP="00930F83"/>
    <w:p w14:paraId="5267A323" w14:textId="6CEA5A6B" w:rsidR="00E066FC" w:rsidRDefault="00E066FC" w:rsidP="00930F83"/>
    <w:p w14:paraId="759B9981" w14:textId="09C4A9F9" w:rsidR="00E066FC" w:rsidRDefault="00E066FC" w:rsidP="00930F83"/>
    <w:p w14:paraId="58B962DD" w14:textId="119E9FD9" w:rsidR="00E066FC" w:rsidRDefault="00E066FC" w:rsidP="00930F83"/>
    <w:p w14:paraId="0D66FE02" w14:textId="5A5E2371" w:rsidR="00E066FC" w:rsidRDefault="00E066FC" w:rsidP="00930F83"/>
    <w:p w14:paraId="68828C7A" w14:textId="17A47D32" w:rsidR="00E066FC" w:rsidRDefault="00E066FC" w:rsidP="00930F83"/>
    <w:p w14:paraId="1C63A9C7" w14:textId="77777777" w:rsidR="00E066FC" w:rsidRDefault="00E066FC" w:rsidP="00930F83"/>
    <w:p w14:paraId="21E0E2EA" w14:textId="77777777" w:rsidR="0014589B" w:rsidRDefault="0014589B" w:rsidP="0014589B">
      <w:pPr>
        <w:pStyle w:val="Heading2"/>
      </w:pPr>
      <w:bookmarkStart w:id="4" w:name="_Toc214617442"/>
      <w:r>
        <w:t>Approving the EPAF as</w:t>
      </w:r>
      <w:r w:rsidR="00873BC5">
        <w:t xml:space="preserve"> part of the Routing Queue</w:t>
      </w:r>
      <w:r w:rsidR="001E7B3C">
        <w:t xml:space="preserve"> (VP, Budget, HR Reps)</w:t>
      </w:r>
      <w:bookmarkEnd w:id="4"/>
    </w:p>
    <w:p w14:paraId="539A5284" w14:textId="13A6E3C7" w:rsidR="00C26580" w:rsidRDefault="00C26580" w:rsidP="00C26580">
      <w:pPr>
        <w:pStyle w:val="ListParagraph"/>
        <w:numPr>
          <w:ilvl w:val="0"/>
          <w:numId w:val="7"/>
        </w:numPr>
      </w:pPr>
      <w:r>
        <w:t>In Web Self Service, go to the Employee Dashboard</w:t>
      </w:r>
    </w:p>
    <w:p w14:paraId="047D0B3C" w14:textId="77777777" w:rsidR="00C26580" w:rsidRDefault="00C26580" w:rsidP="00C26580">
      <w:pPr>
        <w:pStyle w:val="ListParagraph"/>
      </w:pPr>
    </w:p>
    <w:p w14:paraId="625C7AC7" w14:textId="77777777" w:rsidR="00C26580" w:rsidRDefault="00C26580" w:rsidP="00C26580">
      <w:pPr>
        <w:pStyle w:val="ListParagraph"/>
        <w:numPr>
          <w:ilvl w:val="0"/>
          <w:numId w:val="7"/>
        </w:numPr>
      </w:pPr>
      <w:r>
        <w:lastRenderedPageBreak/>
        <w:t>Under My Activities, click Electronic Personnel Action Forms (EPAF)</w:t>
      </w:r>
    </w:p>
    <w:p w14:paraId="35A54973" w14:textId="77777777" w:rsidR="00C26580" w:rsidRDefault="00C26580" w:rsidP="00C26580">
      <w:pPr>
        <w:jc w:val="center"/>
      </w:pPr>
      <w:r>
        <w:rPr>
          <w:noProof/>
        </w:rPr>
        <mc:AlternateContent>
          <mc:Choice Requires="wps">
            <w:drawing>
              <wp:anchor distT="0" distB="0" distL="114300" distR="114300" simplePos="0" relativeHeight="251708416" behindDoc="0" locked="0" layoutInCell="1" allowOverlap="1" wp14:anchorId="5671C864" wp14:editId="6621971E">
                <wp:simplePos x="0" y="0"/>
                <wp:positionH relativeFrom="column">
                  <wp:posOffset>5124450</wp:posOffset>
                </wp:positionH>
                <wp:positionV relativeFrom="paragraph">
                  <wp:posOffset>2545080</wp:posOffset>
                </wp:positionV>
                <wp:extent cx="1730375" cy="285750"/>
                <wp:effectExtent l="19050" t="19050" r="22225" b="19050"/>
                <wp:wrapNone/>
                <wp:docPr id="65" name="Rectangle 65"/>
                <wp:cNvGraphicFramePr/>
                <a:graphic xmlns:a="http://schemas.openxmlformats.org/drawingml/2006/main">
                  <a:graphicData uri="http://schemas.microsoft.com/office/word/2010/wordprocessingShape">
                    <wps:wsp>
                      <wps:cNvSpPr/>
                      <wps:spPr>
                        <a:xfrm>
                          <a:off x="0" y="0"/>
                          <a:ext cx="17303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5D0AA" id="Rectangle 65" o:spid="_x0000_s1026" style="position:absolute;margin-left:403.5pt;margin-top:200.4pt;width:136.25pt;height:2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" filled="f" strokecolor="red" strokeweight="3pt"/>
            </w:pict>
          </mc:Fallback>
        </mc:AlternateContent>
      </w:r>
      <w:r w:rsidRPr="000540F9">
        <w:rPr>
          <w:noProof/>
        </w:rPr>
        <w:drawing>
          <wp:inline distT="0" distB="0" distL="0" distR="0" wp14:anchorId="31AF3E3B" wp14:editId="2AF3193A">
            <wp:extent cx="6858000" cy="2791460"/>
            <wp:effectExtent l="19050" t="19050" r="19050" b="279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2791460"/>
                    </a:xfrm>
                    <a:prstGeom prst="rect">
                      <a:avLst/>
                    </a:prstGeom>
                    <a:ln>
                      <a:solidFill>
                        <a:schemeClr val="accent1"/>
                      </a:solidFill>
                    </a:ln>
                  </pic:spPr>
                </pic:pic>
              </a:graphicData>
            </a:graphic>
          </wp:inline>
        </w:drawing>
      </w:r>
    </w:p>
    <w:p w14:paraId="0B5CE716" w14:textId="64BCA844" w:rsidR="00E95773" w:rsidRDefault="00E95773" w:rsidP="00C26580">
      <w:pPr>
        <w:jc w:val="center"/>
      </w:pPr>
    </w:p>
    <w:p w14:paraId="0619EA9F" w14:textId="77777777" w:rsidR="00E60700" w:rsidRDefault="00E60700" w:rsidP="00C26580">
      <w:pPr>
        <w:pStyle w:val="ListParagraph"/>
        <w:numPr>
          <w:ilvl w:val="0"/>
          <w:numId w:val="7"/>
        </w:numPr>
      </w:pPr>
      <w:r>
        <w:t>Click EPAF Approver Summary</w:t>
      </w:r>
    </w:p>
    <w:p w14:paraId="2B4A8F02" w14:textId="524A49EC" w:rsidR="00E60700" w:rsidRDefault="00C26580" w:rsidP="00E95773">
      <w:pPr>
        <w:jc w:val="center"/>
        <w:rPr>
          <w:noProof/>
        </w:rPr>
      </w:pPr>
      <w:r w:rsidRPr="00C26580">
        <w:rPr>
          <w:noProof/>
        </w:rPr>
        <w:t xml:space="preserve"> </w:t>
      </w:r>
      <w:r w:rsidRPr="00C26580">
        <w:rPr>
          <w:noProof/>
        </w:rPr>
        <w:drawing>
          <wp:inline distT="0" distB="0" distL="0" distR="0" wp14:anchorId="7EC35D0A" wp14:editId="1B5D48C0">
            <wp:extent cx="6858000" cy="3188335"/>
            <wp:effectExtent l="19050" t="19050" r="19050" b="120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188335"/>
                    </a:xfrm>
                    <a:prstGeom prst="rect">
                      <a:avLst/>
                    </a:prstGeom>
                    <a:ln>
                      <a:solidFill>
                        <a:schemeClr val="accent1"/>
                      </a:solidFill>
                    </a:ln>
                  </pic:spPr>
                </pic:pic>
              </a:graphicData>
            </a:graphic>
          </wp:inline>
        </w:drawing>
      </w:r>
    </w:p>
    <w:p w14:paraId="0702D527" w14:textId="12B7FAA9" w:rsidR="007257D4" w:rsidRDefault="007257D4" w:rsidP="00E95773">
      <w:pPr>
        <w:jc w:val="center"/>
        <w:rPr>
          <w:noProof/>
        </w:rPr>
      </w:pPr>
    </w:p>
    <w:p w14:paraId="3717CF6E" w14:textId="277D84FB" w:rsidR="007257D4" w:rsidRDefault="007257D4" w:rsidP="00E95773">
      <w:pPr>
        <w:jc w:val="center"/>
        <w:rPr>
          <w:noProof/>
        </w:rPr>
      </w:pPr>
    </w:p>
    <w:p w14:paraId="156358BE" w14:textId="77777777" w:rsidR="007257D4" w:rsidRDefault="007257D4" w:rsidP="00E95773">
      <w:pPr>
        <w:jc w:val="center"/>
      </w:pPr>
    </w:p>
    <w:p w14:paraId="665D10DF" w14:textId="77777777" w:rsidR="00E95773" w:rsidRDefault="00E95773" w:rsidP="00E60700"/>
    <w:p w14:paraId="1B5D305A" w14:textId="0AC349DD" w:rsidR="00E60700" w:rsidRDefault="007C7658" w:rsidP="00C26580">
      <w:pPr>
        <w:pStyle w:val="ListParagraph"/>
        <w:numPr>
          <w:ilvl w:val="0"/>
          <w:numId w:val="7"/>
        </w:numPr>
      </w:pPr>
      <w:r>
        <w:t>Click on the Current tab if not shown by default</w:t>
      </w:r>
      <w:r w:rsidR="00C26580">
        <w:t>, then click on the recipient’s name linked in blue.</w:t>
      </w:r>
    </w:p>
    <w:p w14:paraId="6114B167" w14:textId="1F503669" w:rsidR="007C7658" w:rsidRDefault="00C26580" w:rsidP="00C26580">
      <w:r w:rsidRPr="00C26580">
        <w:rPr>
          <w:noProof/>
        </w:rPr>
        <w:lastRenderedPageBreak/>
        <w:drawing>
          <wp:inline distT="0" distB="0" distL="0" distR="0" wp14:anchorId="0D292DD4" wp14:editId="45F0913E">
            <wp:extent cx="6858000" cy="2670175"/>
            <wp:effectExtent l="19050" t="19050" r="19050" b="158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670175"/>
                    </a:xfrm>
                    <a:prstGeom prst="rect">
                      <a:avLst/>
                    </a:prstGeom>
                    <a:ln>
                      <a:solidFill>
                        <a:schemeClr val="accent1"/>
                      </a:solidFill>
                    </a:ln>
                  </pic:spPr>
                </pic:pic>
              </a:graphicData>
            </a:graphic>
          </wp:inline>
        </w:drawing>
      </w:r>
    </w:p>
    <w:p w14:paraId="638ACB2B" w14:textId="77777777" w:rsidR="0071070E" w:rsidRDefault="0071070E" w:rsidP="00C26580">
      <w:pPr>
        <w:pStyle w:val="ListParagraph"/>
        <w:numPr>
          <w:ilvl w:val="0"/>
          <w:numId w:val="7"/>
        </w:numPr>
      </w:pPr>
      <w:r>
        <w:t>Review the details of the EPAF</w:t>
      </w:r>
      <w:r w:rsidR="00331D9D">
        <w:t>, including any comments.</w:t>
      </w:r>
    </w:p>
    <w:p w14:paraId="5EA1255C" w14:textId="62E1DFDB" w:rsidR="0071070E" w:rsidRDefault="006D4645" w:rsidP="00C26580">
      <w:pPr>
        <w:pStyle w:val="ListParagraph"/>
        <w:numPr>
          <w:ilvl w:val="0"/>
          <w:numId w:val="7"/>
        </w:numPr>
      </w:pPr>
      <w:r>
        <w:t xml:space="preserve">Scroll all the way down. </w:t>
      </w:r>
      <w:r w:rsidR="00850FFB">
        <w:t xml:space="preserve">Click </w:t>
      </w:r>
      <w:r w:rsidR="0071070E">
        <w:t xml:space="preserve">Add </w:t>
      </w:r>
      <w:r w:rsidR="00850FFB">
        <w:t>C</w:t>
      </w:r>
      <w:r w:rsidR="0071070E">
        <w:t>omment (required)</w:t>
      </w:r>
      <w:r>
        <w:t xml:space="preserve">, </w:t>
      </w:r>
      <w:r w:rsidR="00850FFB">
        <w:t xml:space="preserve">enter text, </w:t>
      </w:r>
      <w:r>
        <w:t>then click save</w:t>
      </w:r>
      <w:r w:rsidR="0071070E">
        <w:t>.</w:t>
      </w:r>
    </w:p>
    <w:p w14:paraId="6723141C" w14:textId="7A6BFC65" w:rsidR="006D4645" w:rsidRDefault="00850FFB" w:rsidP="006D4645">
      <w:pPr>
        <w:jc w:val="center"/>
      </w:pPr>
      <w:r w:rsidRPr="00850FFB">
        <w:rPr>
          <w:noProof/>
        </w:rPr>
        <w:drawing>
          <wp:inline distT="0" distB="0" distL="0" distR="0" wp14:anchorId="76167BFD" wp14:editId="1BBEAC80">
            <wp:extent cx="6858000" cy="1354455"/>
            <wp:effectExtent l="19050" t="19050" r="19050"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354455"/>
                    </a:xfrm>
                    <a:prstGeom prst="rect">
                      <a:avLst/>
                    </a:prstGeom>
                    <a:ln>
                      <a:solidFill>
                        <a:schemeClr val="accent1"/>
                      </a:solidFill>
                    </a:ln>
                  </pic:spPr>
                </pic:pic>
              </a:graphicData>
            </a:graphic>
          </wp:inline>
        </w:drawing>
      </w:r>
    </w:p>
    <w:p w14:paraId="0D3A953D" w14:textId="5FA73007" w:rsidR="00850FFB" w:rsidRDefault="00850FFB" w:rsidP="00C26580">
      <w:pPr>
        <w:pStyle w:val="ListParagraph"/>
        <w:numPr>
          <w:ilvl w:val="0"/>
          <w:numId w:val="7"/>
        </w:numPr>
      </w:pPr>
      <w:r>
        <w:t>Go back to the EPAF Preview via the breadcrumb trail at the top left and scroll all the way to the bottom.</w:t>
      </w:r>
    </w:p>
    <w:p w14:paraId="208BA83C" w14:textId="451E5274" w:rsidR="00850FFB" w:rsidRDefault="00850FFB" w:rsidP="00850FFB">
      <w:r w:rsidRPr="00850FFB">
        <w:rPr>
          <w:noProof/>
        </w:rPr>
        <w:drawing>
          <wp:inline distT="0" distB="0" distL="0" distR="0" wp14:anchorId="374DFC9D" wp14:editId="372DFDBD">
            <wp:extent cx="6858000" cy="855980"/>
            <wp:effectExtent l="19050" t="19050" r="19050" b="203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855980"/>
                    </a:xfrm>
                    <a:prstGeom prst="rect">
                      <a:avLst/>
                    </a:prstGeom>
                    <a:ln>
                      <a:solidFill>
                        <a:schemeClr val="accent1"/>
                      </a:solidFill>
                    </a:ln>
                  </pic:spPr>
                </pic:pic>
              </a:graphicData>
            </a:graphic>
          </wp:inline>
        </w:drawing>
      </w:r>
    </w:p>
    <w:p w14:paraId="47C76045" w14:textId="4C69278E" w:rsidR="0071070E" w:rsidRDefault="0071070E" w:rsidP="00C26580">
      <w:pPr>
        <w:pStyle w:val="ListParagraph"/>
        <w:numPr>
          <w:ilvl w:val="0"/>
          <w:numId w:val="7"/>
        </w:numPr>
      </w:pPr>
      <w:r>
        <w:t xml:space="preserve">Click Approve if information is accurate. Click Return for Correction if there is an error. Click </w:t>
      </w:r>
      <w:r w:rsidR="00850FFB">
        <w:t>D</w:t>
      </w:r>
      <w:r>
        <w:t>isapprove if the EPAF should not go through at all</w:t>
      </w:r>
    </w:p>
    <w:p w14:paraId="46C518B3" w14:textId="797B1315" w:rsidR="00625DA9" w:rsidRDefault="00625DA9" w:rsidP="00625DA9">
      <w:pPr>
        <w:pStyle w:val="ListParagraph"/>
        <w:numPr>
          <w:ilvl w:val="1"/>
          <w:numId w:val="3"/>
        </w:numPr>
      </w:pPr>
      <w:r>
        <w:t>Return for Correction will send the EPAF back to the originator (unit head) for changes. From there, the approval routing queue restarts</w:t>
      </w:r>
      <w:r w:rsidR="00944D59">
        <w:t>. The unit head will need to make sure the EPAF is not sitting in the Originator Summary after updating the EPAF. If so, the unit head will need to approve/submit the EPAF from the originator summary before it can move forward again.</w:t>
      </w:r>
    </w:p>
    <w:p w14:paraId="0197F382" w14:textId="045ED6C6" w:rsidR="00850FFB" w:rsidRDefault="00850FFB" w:rsidP="00850FFB">
      <w:r w:rsidRPr="00850FFB">
        <w:rPr>
          <w:noProof/>
        </w:rPr>
        <w:drawing>
          <wp:inline distT="0" distB="0" distL="0" distR="0" wp14:anchorId="45621D7B" wp14:editId="12BB930C">
            <wp:extent cx="6858000" cy="1354455"/>
            <wp:effectExtent l="19050" t="19050" r="19050" b="171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354455"/>
                    </a:xfrm>
                    <a:prstGeom prst="rect">
                      <a:avLst/>
                    </a:prstGeom>
                    <a:ln>
                      <a:solidFill>
                        <a:schemeClr val="accent1"/>
                      </a:solidFill>
                    </a:ln>
                  </pic:spPr>
                </pic:pic>
              </a:graphicData>
            </a:graphic>
          </wp:inline>
        </w:drawing>
      </w:r>
    </w:p>
    <w:p w14:paraId="12515882" w14:textId="17650C4E" w:rsidR="0071070E" w:rsidRDefault="0071070E" w:rsidP="00C26580">
      <w:pPr>
        <w:pStyle w:val="ListParagraph"/>
        <w:numPr>
          <w:ilvl w:val="0"/>
          <w:numId w:val="7"/>
        </w:numPr>
      </w:pPr>
      <w:r>
        <w:t xml:space="preserve">Once you click approve, the EPAF will go </w:t>
      </w:r>
      <w:r w:rsidR="006D4645">
        <w:t>to the next</w:t>
      </w:r>
      <w:r>
        <w:t xml:space="preserve"> representative in the routing queue</w:t>
      </w:r>
      <w:r w:rsidR="00850FFB">
        <w:t xml:space="preserve"> and will put their action in a “Pending” state</w:t>
      </w:r>
      <w:r>
        <w:t>.</w:t>
      </w:r>
      <w:r w:rsidR="00850FFB">
        <w:t xml:space="preserve"> This is how you know the transaction successfully went to the next reviewer of the EPAF.</w:t>
      </w:r>
      <w:r>
        <w:t xml:space="preserve"> These steps should be repeated </w:t>
      </w:r>
      <w:r w:rsidR="006D4645">
        <w:t xml:space="preserve">by each approver </w:t>
      </w:r>
      <w:r>
        <w:t>until the EPAF requires Payroll’s action.</w:t>
      </w:r>
    </w:p>
    <w:p w14:paraId="1A95D58B" w14:textId="13E73F78" w:rsidR="00850FFB" w:rsidRDefault="00850FFB" w:rsidP="00850FFB">
      <w:r w:rsidRPr="00850FFB">
        <w:rPr>
          <w:noProof/>
        </w:rPr>
        <w:lastRenderedPageBreak/>
        <w:drawing>
          <wp:inline distT="0" distB="0" distL="0" distR="0" wp14:anchorId="297A8F27" wp14:editId="75B65ECA">
            <wp:extent cx="6858000" cy="1267460"/>
            <wp:effectExtent l="19050" t="19050" r="1905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1267460"/>
                    </a:xfrm>
                    <a:prstGeom prst="rect">
                      <a:avLst/>
                    </a:prstGeom>
                    <a:ln>
                      <a:solidFill>
                        <a:schemeClr val="accent1"/>
                      </a:solidFill>
                    </a:ln>
                  </pic:spPr>
                </pic:pic>
              </a:graphicData>
            </a:graphic>
          </wp:inline>
        </w:drawing>
      </w:r>
    </w:p>
    <w:p w14:paraId="615B8D03" w14:textId="77777777" w:rsidR="00850FFB" w:rsidRDefault="00850FFB" w:rsidP="00850FFB"/>
    <w:p w14:paraId="23562C7D" w14:textId="77777777" w:rsidR="00850FFB" w:rsidRDefault="00850FFB" w:rsidP="00850FFB"/>
    <w:p w14:paraId="53AA5A43" w14:textId="77777777" w:rsidR="00850FFB" w:rsidRDefault="00850FFB" w:rsidP="00850FFB"/>
    <w:p w14:paraId="746F08DF" w14:textId="77777777" w:rsidR="00850FFB" w:rsidRDefault="00850FFB" w:rsidP="00850FFB"/>
    <w:p w14:paraId="379EFCB2" w14:textId="77777777" w:rsidR="00850FFB" w:rsidRDefault="00850FFB" w:rsidP="00850FFB"/>
    <w:p w14:paraId="653FDC0B" w14:textId="77777777" w:rsidR="00850FFB" w:rsidRDefault="00850FFB" w:rsidP="00850FFB"/>
    <w:p w14:paraId="62027E12" w14:textId="77777777" w:rsidR="00850FFB" w:rsidRDefault="00850FFB" w:rsidP="00850FFB"/>
    <w:p w14:paraId="10218FC3" w14:textId="77777777" w:rsidR="00850FFB" w:rsidRDefault="00850FFB" w:rsidP="00850FFB"/>
    <w:p w14:paraId="535962D5" w14:textId="705F5926" w:rsidR="00850FFB" w:rsidRDefault="00850FFB" w:rsidP="00850FFB"/>
    <w:p w14:paraId="14EC0B0E" w14:textId="2348437B" w:rsidR="007257D4" w:rsidRDefault="007257D4" w:rsidP="00850FFB"/>
    <w:p w14:paraId="26519376" w14:textId="2292DE2D" w:rsidR="007257D4" w:rsidRDefault="007257D4" w:rsidP="00850FFB"/>
    <w:p w14:paraId="776222AF" w14:textId="0AD99893" w:rsidR="007257D4" w:rsidRDefault="007257D4" w:rsidP="00850FFB"/>
    <w:p w14:paraId="58BF02C3" w14:textId="32D9D7FF" w:rsidR="007257D4" w:rsidRDefault="007257D4" w:rsidP="00850FFB"/>
    <w:p w14:paraId="6A400D5A" w14:textId="364D2CFB" w:rsidR="007257D4" w:rsidRDefault="007257D4" w:rsidP="00850FFB"/>
    <w:p w14:paraId="49C3799E" w14:textId="6B1D7378" w:rsidR="007257D4" w:rsidRDefault="007257D4" w:rsidP="00850FFB"/>
    <w:p w14:paraId="63E3B0F6" w14:textId="3108BCA3" w:rsidR="007257D4" w:rsidRDefault="007257D4" w:rsidP="00850FFB"/>
    <w:p w14:paraId="373988F0" w14:textId="35474338" w:rsidR="007257D4" w:rsidRDefault="007257D4" w:rsidP="00850FFB"/>
    <w:p w14:paraId="09EA81A1" w14:textId="047BBF81" w:rsidR="007257D4" w:rsidRDefault="007257D4" w:rsidP="00850FFB"/>
    <w:p w14:paraId="1A6E6C51" w14:textId="193E1899" w:rsidR="007257D4" w:rsidRDefault="007257D4" w:rsidP="00850FFB"/>
    <w:p w14:paraId="7E426FC2" w14:textId="55C65EEF" w:rsidR="007257D4" w:rsidRDefault="007257D4" w:rsidP="00850FFB"/>
    <w:p w14:paraId="3634E199" w14:textId="25BF7E34" w:rsidR="007257D4" w:rsidRDefault="007257D4" w:rsidP="00850FFB"/>
    <w:p w14:paraId="3E595FA4" w14:textId="77777777" w:rsidR="007257D4" w:rsidRDefault="007257D4" w:rsidP="00850FFB"/>
    <w:p w14:paraId="2B94BF3A" w14:textId="77777777" w:rsidR="00850FFB" w:rsidRDefault="00850FFB" w:rsidP="00850FFB"/>
    <w:p w14:paraId="2960CDF6" w14:textId="77777777" w:rsidR="00850FFB" w:rsidRDefault="00850FFB" w:rsidP="00850FFB"/>
    <w:p w14:paraId="55BD1FA8" w14:textId="01CA31B5" w:rsidR="00873BC5" w:rsidRDefault="00873BC5" w:rsidP="00873BC5">
      <w:pPr>
        <w:pStyle w:val="Heading2"/>
      </w:pPr>
      <w:bookmarkStart w:id="5" w:name="_Toc214617443"/>
      <w:r>
        <w:t>Applying the EPAF (Payroll)</w:t>
      </w:r>
      <w:bookmarkEnd w:id="5"/>
    </w:p>
    <w:p w14:paraId="287DFCF9" w14:textId="49A7C273" w:rsidR="00850FFB" w:rsidRDefault="00850FFB" w:rsidP="00850FFB">
      <w:pPr>
        <w:pStyle w:val="ListParagraph"/>
        <w:numPr>
          <w:ilvl w:val="0"/>
          <w:numId w:val="5"/>
        </w:numPr>
      </w:pPr>
      <w:r>
        <w:t>In Web Self Service, go to the Employee Dashboard</w:t>
      </w:r>
    </w:p>
    <w:p w14:paraId="43DB9FF3" w14:textId="77777777" w:rsidR="007257D4" w:rsidRDefault="007257D4" w:rsidP="007257D4">
      <w:pPr>
        <w:pStyle w:val="ListParagraph"/>
      </w:pPr>
    </w:p>
    <w:p w14:paraId="3DE6916A" w14:textId="77777777" w:rsidR="00850FFB" w:rsidRDefault="00850FFB" w:rsidP="00850FFB">
      <w:pPr>
        <w:pStyle w:val="ListParagraph"/>
        <w:numPr>
          <w:ilvl w:val="0"/>
          <w:numId w:val="5"/>
        </w:numPr>
      </w:pPr>
      <w:r>
        <w:t>Under My Activities, click Electronic Personnel Action Forms (EPAF)</w:t>
      </w:r>
    </w:p>
    <w:p w14:paraId="4CC9B1AE" w14:textId="5B9415E0" w:rsidR="00850FFB" w:rsidRDefault="00850FFB" w:rsidP="00850FFB">
      <w:pPr>
        <w:jc w:val="center"/>
      </w:pPr>
      <w:r>
        <w:rPr>
          <w:noProof/>
        </w:rPr>
        <w:lastRenderedPageBreak/>
        <mc:AlternateContent>
          <mc:Choice Requires="wps">
            <w:drawing>
              <wp:anchor distT="0" distB="0" distL="114300" distR="114300" simplePos="0" relativeHeight="251711488" behindDoc="0" locked="0" layoutInCell="1" allowOverlap="1" wp14:anchorId="7D9EF2C0" wp14:editId="55D39820">
                <wp:simplePos x="0" y="0"/>
                <wp:positionH relativeFrom="column">
                  <wp:posOffset>5124450</wp:posOffset>
                </wp:positionH>
                <wp:positionV relativeFrom="paragraph">
                  <wp:posOffset>2545080</wp:posOffset>
                </wp:positionV>
                <wp:extent cx="1730375" cy="285750"/>
                <wp:effectExtent l="19050" t="19050" r="22225" b="19050"/>
                <wp:wrapNone/>
                <wp:docPr id="74" name="Rectangle 74"/>
                <wp:cNvGraphicFramePr/>
                <a:graphic xmlns:a="http://schemas.openxmlformats.org/drawingml/2006/main">
                  <a:graphicData uri="http://schemas.microsoft.com/office/word/2010/wordprocessingShape">
                    <wps:wsp>
                      <wps:cNvSpPr/>
                      <wps:spPr>
                        <a:xfrm>
                          <a:off x="0" y="0"/>
                          <a:ext cx="17303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9AE42C" id="Rectangle 74" o:spid="_x0000_s1026" style="position:absolute;margin-left:403.5pt;margin-top:200.4pt;width:136.25pt;height:2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" filled="f" strokecolor="red" strokeweight="3pt"/>
            </w:pict>
          </mc:Fallback>
        </mc:AlternateContent>
      </w:r>
      <w:r w:rsidRPr="000540F9">
        <w:rPr>
          <w:noProof/>
        </w:rPr>
        <w:drawing>
          <wp:inline distT="0" distB="0" distL="0" distR="0" wp14:anchorId="317FDE84" wp14:editId="11882E18">
            <wp:extent cx="6858000" cy="2791460"/>
            <wp:effectExtent l="19050" t="19050" r="19050" b="279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2791460"/>
                    </a:xfrm>
                    <a:prstGeom prst="rect">
                      <a:avLst/>
                    </a:prstGeom>
                    <a:ln>
                      <a:solidFill>
                        <a:schemeClr val="accent1"/>
                      </a:solidFill>
                    </a:ln>
                  </pic:spPr>
                </pic:pic>
              </a:graphicData>
            </a:graphic>
          </wp:inline>
        </w:drawing>
      </w:r>
    </w:p>
    <w:p w14:paraId="5B182217" w14:textId="77777777" w:rsidR="007257D4" w:rsidRDefault="007257D4" w:rsidP="00850FFB">
      <w:pPr>
        <w:jc w:val="center"/>
      </w:pPr>
    </w:p>
    <w:p w14:paraId="35446DD5" w14:textId="77777777" w:rsidR="007257D4" w:rsidRDefault="00850FFB" w:rsidP="007257D4">
      <w:pPr>
        <w:pStyle w:val="ListParagraph"/>
        <w:numPr>
          <w:ilvl w:val="0"/>
          <w:numId w:val="5"/>
        </w:numPr>
      </w:pPr>
      <w:r>
        <w:t>Click EPAF Approver Summary</w:t>
      </w:r>
    </w:p>
    <w:p w14:paraId="7F4A6353" w14:textId="47E0C5E4" w:rsidR="00850FFB" w:rsidRDefault="00850FFB" w:rsidP="007257D4">
      <w:r w:rsidRPr="00C26580">
        <w:rPr>
          <w:noProof/>
        </w:rPr>
        <w:drawing>
          <wp:inline distT="0" distB="0" distL="0" distR="0" wp14:anchorId="6AFEC504" wp14:editId="44BE0A8E">
            <wp:extent cx="6858000" cy="3188335"/>
            <wp:effectExtent l="19050" t="19050" r="19050"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188335"/>
                    </a:xfrm>
                    <a:prstGeom prst="rect">
                      <a:avLst/>
                    </a:prstGeom>
                    <a:ln>
                      <a:solidFill>
                        <a:schemeClr val="accent1"/>
                      </a:solidFill>
                    </a:ln>
                  </pic:spPr>
                </pic:pic>
              </a:graphicData>
            </a:graphic>
          </wp:inline>
        </w:drawing>
      </w:r>
    </w:p>
    <w:p w14:paraId="15148722" w14:textId="4F90EBE2" w:rsidR="007257D4" w:rsidRDefault="007257D4" w:rsidP="007257D4"/>
    <w:p w14:paraId="05B6105A" w14:textId="349DF89B" w:rsidR="007257D4" w:rsidRDefault="007257D4" w:rsidP="007257D4"/>
    <w:p w14:paraId="2B5716B8" w14:textId="77777777" w:rsidR="007257D4" w:rsidRDefault="007257D4" w:rsidP="007257D4"/>
    <w:p w14:paraId="63D15D2A" w14:textId="10EE48A6" w:rsidR="00850FFB" w:rsidRDefault="00850FFB" w:rsidP="00850FFB"/>
    <w:p w14:paraId="2065B8A3" w14:textId="77777777" w:rsidR="00850FFB" w:rsidRDefault="00850FFB" w:rsidP="00850FFB"/>
    <w:p w14:paraId="71EFF164" w14:textId="77777777" w:rsidR="00850FFB" w:rsidRDefault="00850FFB" w:rsidP="00850FFB">
      <w:pPr>
        <w:pStyle w:val="ListParagraph"/>
        <w:numPr>
          <w:ilvl w:val="0"/>
          <w:numId w:val="5"/>
        </w:numPr>
      </w:pPr>
      <w:r>
        <w:t>Click on the Current tab if not shown by default, then click on the recipient’s name linked in blue.</w:t>
      </w:r>
    </w:p>
    <w:p w14:paraId="1D0C8111" w14:textId="77777777" w:rsidR="00850FFB" w:rsidRDefault="00850FFB" w:rsidP="00850FFB">
      <w:r w:rsidRPr="00C26580">
        <w:rPr>
          <w:noProof/>
        </w:rPr>
        <w:lastRenderedPageBreak/>
        <w:t xml:space="preserve"> </w:t>
      </w:r>
      <w:r w:rsidRPr="00C26580">
        <w:rPr>
          <w:noProof/>
        </w:rPr>
        <w:drawing>
          <wp:inline distT="0" distB="0" distL="0" distR="0" wp14:anchorId="0338BAFB" wp14:editId="348DF7FB">
            <wp:extent cx="6858000" cy="2670175"/>
            <wp:effectExtent l="19050" t="19050" r="19050" b="158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670175"/>
                    </a:xfrm>
                    <a:prstGeom prst="rect">
                      <a:avLst/>
                    </a:prstGeom>
                    <a:ln>
                      <a:solidFill>
                        <a:schemeClr val="accent1"/>
                      </a:solidFill>
                    </a:ln>
                  </pic:spPr>
                </pic:pic>
              </a:graphicData>
            </a:graphic>
          </wp:inline>
        </w:drawing>
      </w:r>
    </w:p>
    <w:p w14:paraId="03C026D9" w14:textId="77777777" w:rsidR="00850FFB" w:rsidRDefault="00850FFB" w:rsidP="00850FFB">
      <w:pPr>
        <w:pStyle w:val="ListParagraph"/>
        <w:numPr>
          <w:ilvl w:val="0"/>
          <w:numId w:val="5"/>
        </w:numPr>
      </w:pPr>
      <w:r>
        <w:t>Review the details of the EPAF, including any comments.</w:t>
      </w:r>
    </w:p>
    <w:p w14:paraId="6C9B55FE" w14:textId="03BF5276" w:rsidR="000F413F" w:rsidRDefault="005002C6" w:rsidP="000F413F">
      <w:pPr>
        <w:pStyle w:val="ListParagraph"/>
        <w:numPr>
          <w:ilvl w:val="0"/>
          <w:numId w:val="5"/>
        </w:numPr>
      </w:pPr>
      <w:r>
        <w:t xml:space="preserve">If </w:t>
      </w:r>
      <w:r w:rsidR="006D4645">
        <w:t>the information is accurate</w:t>
      </w:r>
      <w:r>
        <w:t>, l</w:t>
      </w:r>
      <w:r w:rsidR="000F413F">
        <w:t xml:space="preserve">og into Banner </w:t>
      </w:r>
      <w:r w:rsidR="00850FFB">
        <w:t xml:space="preserve">Admin </w:t>
      </w:r>
      <w:r w:rsidR="000F413F">
        <w:t>Pages</w:t>
      </w:r>
      <w:r w:rsidR="00850FFB">
        <w:t xml:space="preserve"> (</w:t>
      </w:r>
      <w:proofErr w:type="spellStart"/>
      <w:r w:rsidR="00850FFB">
        <w:t>AppNav</w:t>
      </w:r>
      <w:proofErr w:type="spellEnd"/>
      <w:r w:rsidR="00850FFB">
        <w:t>)</w:t>
      </w:r>
    </w:p>
    <w:p w14:paraId="1E3EDE12" w14:textId="77777777" w:rsidR="000F413F" w:rsidRDefault="009C0444" w:rsidP="000F413F">
      <w:pPr>
        <w:pStyle w:val="ListParagraph"/>
        <w:numPr>
          <w:ilvl w:val="0"/>
          <w:numId w:val="5"/>
        </w:numPr>
      </w:pPr>
      <w:r>
        <w:t>Go to NOAAPSM</w:t>
      </w:r>
    </w:p>
    <w:p w14:paraId="6CDA287C" w14:textId="77777777" w:rsidR="009C0444" w:rsidRDefault="001E6614" w:rsidP="000F413F">
      <w:pPr>
        <w:pStyle w:val="ListParagraph"/>
        <w:numPr>
          <w:ilvl w:val="0"/>
          <w:numId w:val="5"/>
        </w:numPr>
      </w:pPr>
      <w:r>
        <w:t>You will see a notification regarding an EPAF – click yes</w:t>
      </w:r>
    </w:p>
    <w:p w14:paraId="085015FC" w14:textId="77777777" w:rsidR="001E6614" w:rsidRDefault="001E6614" w:rsidP="006D4645">
      <w:pPr>
        <w:jc w:val="center"/>
      </w:pPr>
      <w:r>
        <w:rPr>
          <w:noProof/>
        </w:rPr>
        <w:drawing>
          <wp:inline distT="0" distB="0" distL="0" distR="0" wp14:anchorId="67797528" wp14:editId="39907086">
            <wp:extent cx="4064129" cy="1932940"/>
            <wp:effectExtent l="19050" t="19050" r="1270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3044" cy="1946692"/>
                    </a:xfrm>
                    <a:prstGeom prst="rect">
                      <a:avLst/>
                    </a:prstGeom>
                    <a:ln>
                      <a:solidFill>
                        <a:schemeClr val="accent1"/>
                      </a:solidFill>
                    </a:ln>
                  </pic:spPr>
                </pic:pic>
              </a:graphicData>
            </a:graphic>
          </wp:inline>
        </w:drawing>
      </w:r>
    </w:p>
    <w:p w14:paraId="03681E9F" w14:textId="77777777" w:rsidR="006D4645" w:rsidRDefault="001E6614" w:rsidP="002B5FA2">
      <w:pPr>
        <w:pStyle w:val="ListParagraph"/>
        <w:numPr>
          <w:ilvl w:val="0"/>
          <w:numId w:val="5"/>
        </w:numPr>
        <w:jc w:val="center"/>
      </w:pPr>
      <w:r>
        <w:t>You will then be asked if you want to be notified of new transactions during the current session, choose Yes</w:t>
      </w:r>
    </w:p>
    <w:p w14:paraId="4C6B6478" w14:textId="77777777" w:rsidR="006D4645" w:rsidRDefault="006D4645" w:rsidP="006D4645">
      <w:pPr>
        <w:pStyle w:val="ListParagraph"/>
      </w:pPr>
    </w:p>
    <w:p w14:paraId="4EFA3DF6" w14:textId="456F2E5A" w:rsidR="001E6614" w:rsidRDefault="001E6614" w:rsidP="006D4645">
      <w:pPr>
        <w:pStyle w:val="ListParagraph"/>
        <w:jc w:val="center"/>
      </w:pPr>
      <w:r>
        <w:rPr>
          <w:noProof/>
        </w:rPr>
        <w:drawing>
          <wp:inline distT="0" distB="0" distL="0" distR="0" wp14:anchorId="75399B38" wp14:editId="3E04ABAE">
            <wp:extent cx="4267200" cy="2080260"/>
            <wp:effectExtent l="19050" t="19050" r="1905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3305" cy="2083236"/>
                    </a:xfrm>
                    <a:prstGeom prst="rect">
                      <a:avLst/>
                    </a:prstGeom>
                    <a:ln>
                      <a:solidFill>
                        <a:schemeClr val="accent1"/>
                      </a:solidFill>
                    </a:ln>
                  </pic:spPr>
                </pic:pic>
              </a:graphicData>
            </a:graphic>
          </wp:inline>
        </w:drawing>
      </w:r>
    </w:p>
    <w:p w14:paraId="55520830" w14:textId="4710FCF1" w:rsidR="007257D4" w:rsidRDefault="007257D4" w:rsidP="006D4645">
      <w:pPr>
        <w:pStyle w:val="ListParagraph"/>
        <w:jc w:val="center"/>
      </w:pPr>
    </w:p>
    <w:p w14:paraId="71C48BC7" w14:textId="77777777" w:rsidR="007257D4" w:rsidRDefault="007257D4" w:rsidP="006D4645">
      <w:pPr>
        <w:pStyle w:val="ListParagraph"/>
        <w:jc w:val="center"/>
      </w:pPr>
    </w:p>
    <w:p w14:paraId="7127F58F" w14:textId="77777777" w:rsidR="001E6614" w:rsidRDefault="001E6614" w:rsidP="000F413F">
      <w:pPr>
        <w:pStyle w:val="ListParagraph"/>
        <w:numPr>
          <w:ilvl w:val="0"/>
          <w:numId w:val="5"/>
        </w:numPr>
      </w:pPr>
      <w:r>
        <w:t>Under Transaction Status, choose Approved</w:t>
      </w:r>
    </w:p>
    <w:p w14:paraId="25045E12" w14:textId="77777777" w:rsidR="001E6614" w:rsidRDefault="006D4645" w:rsidP="001E6614">
      <w:r>
        <w:rPr>
          <w:noProof/>
        </w:rPr>
        <w:lastRenderedPageBreak/>
        <mc:AlternateContent>
          <mc:Choice Requires="wps">
            <w:drawing>
              <wp:anchor distT="0" distB="0" distL="114300" distR="114300" simplePos="0" relativeHeight="251696128" behindDoc="0" locked="0" layoutInCell="1" allowOverlap="1" wp14:anchorId="543B0142" wp14:editId="76AC3304">
                <wp:simplePos x="0" y="0"/>
                <wp:positionH relativeFrom="column">
                  <wp:posOffset>19050</wp:posOffset>
                </wp:positionH>
                <wp:positionV relativeFrom="paragraph">
                  <wp:posOffset>723900</wp:posOffset>
                </wp:positionV>
                <wp:extent cx="3286125" cy="27622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328612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3B6BF" id="Rectangle 43" o:spid="_x0000_s1026" style="position:absolute;margin-left:1.5pt;margin-top:57pt;width:258.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" filled="f" strokecolor="red" strokeweight="3pt"/>
            </w:pict>
          </mc:Fallback>
        </mc:AlternateContent>
      </w:r>
      <w:r w:rsidR="001E6614">
        <w:rPr>
          <w:noProof/>
        </w:rPr>
        <w:drawing>
          <wp:inline distT="0" distB="0" distL="0" distR="0" wp14:anchorId="472E0BD3" wp14:editId="4C8882BB">
            <wp:extent cx="6858000" cy="1393825"/>
            <wp:effectExtent l="19050" t="19050" r="1905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393825"/>
                    </a:xfrm>
                    <a:prstGeom prst="rect">
                      <a:avLst/>
                    </a:prstGeom>
                    <a:ln>
                      <a:solidFill>
                        <a:schemeClr val="accent1"/>
                      </a:solidFill>
                    </a:ln>
                  </pic:spPr>
                </pic:pic>
              </a:graphicData>
            </a:graphic>
          </wp:inline>
        </w:drawing>
      </w:r>
    </w:p>
    <w:p w14:paraId="33999A67" w14:textId="77777777" w:rsidR="001E6614" w:rsidRDefault="001E6614" w:rsidP="000F413F">
      <w:pPr>
        <w:pStyle w:val="ListParagraph"/>
        <w:numPr>
          <w:ilvl w:val="0"/>
          <w:numId w:val="5"/>
        </w:numPr>
      </w:pPr>
      <w:r>
        <w:t>Under Queue Status, choose All</w:t>
      </w:r>
    </w:p>
    <w:p w14:paraId="26C52E4C" w14:textId="77777777" w:rsidR="001E6614" w:rsidRDefault="006D4645" w:rsidP="001E6614">
      <w:r>
        <w:rPr>
          <w:noProof/>
        </w:rPr>
        <mc:AlternateContent>
          <mc:Choice Requires="wps">
            <w:drawing>
              <wp:anchor distT="0" distB="0" distL="114300" distR="114300" simplePos="0" relativeHeight="251698176" behindDoc="0" locked="0" layoutInCell="1" allowOverlap="1" wp14:anchorId="2C0C1B0C" wp14:editId="67767067">
                <wp:simplePos x="0" y="0"/>
                <wp:positionH relativeFrom="column">
                  <wp:posOffset>4467225</wp:posOffset>
                </wp:positionH>
                <wp:positionV relativeFrom="paragraph">
                  <wp:posOffset>818515</wp:posOffset>
                </wp:positionV>
                <wp:extent cx="2505075" cy="121920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2505075" cy="1219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10916" id="Rectangle 44" o:spid="_x0000_s1026" style="position:absolute;margin-left:351.75pt;margin-top:64.45pt;width:197.25pt;height: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" filled="f" strokecolor="red" strokeweight="3pt"/>
            </w:pict>
          </mc:Fallback>
        </mc:AlternateContent>
      </w:r>
      <w:r w:rsidR="001E6614">
        <w:rPr>
          <w:noProof/>
        </w:rPr>
        <w:drawing>
          <wp:inline distT="0" distB="0" distL="0" distR="0" wp14:anchorId="45C2FF7A" wp14:editId="64CFBFEA">
            <wp:extent cx="6858000" cy="2075180"/>
            <wp:effectExtent l="19050" t="19050" r="1905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075180"/>
                    </a:xfrm>
                    <a:prstGeom prst="rect">
                      <a:avLst/>
                    </a:prstGeom>
                    <a:ln>
                      <a:solidFill>
                        <a:schemeClr val="accent1"/>
                      </a:solidFill>
                    </a:ln>
                  </pic:spPr>
                </pic:pic>
              </a:graphicData>
            </a:graphic>
          </wp:inline>
        </w:drawing>
      </w:r>
    </w:p>
    <w:p w14:paraId="758DDB05" w14:textId="77777777" w:rsidR="001E6614" w:rsidRDefault="001E6614" w:rsidP="000F413F">
      <w:pPr>
        <w:pStyle w:val="ListParagraph"/>
        <w:numPr>
          <w:ilvl w:val="0"/>
          <w:numId w:val="5"/>
        </w:numPr>
      </w:pPr>
      <w:r>
        <w:t>Click Go and enter your password/pin</w:t>
      </w:r>
    </w:p>
    <w:p w14:paraId="5E183E9C" w14:textId="77777777" w:rsidR="006D4645" w:rsidRDefault="006D4645" w:rsidP="006D4645">
      <w:pPr>
        <w:pStyle w:val="ListParagraph"/>
      </w:pPr>
    </w:p>
    <w:p w14:paraId="6326C0CF" w14:textId="77777777" w:rsidR="001E6614" w:rsidRDefault="001E6614" w:rsidP="000F413F">
      <w:pPr>
        <w:pStyle w:val="ListParagraph"/>
        <w:numPr>
          <w:ilvl w:val="0"/>
          <w:numId w:val="5"/>
        </w:numPr>
      </w:pPr>
      <w:r>
        <w:t xml:space="preserve">The screen will </w:t>
      </w:r>
      <w:r w:rsidR="006D4645">
        <w:t>show blank results – this is normal</w:t>
      </w:r>
    </w:p>
    <w:p w14:paraId="60BFB2BE" w14:textId="77777777" w:rsidR="001E6614" w:rsidRDefault="001E6614" w:rsidP="001E6614">
      <w:r>
        <w:rPr>
          <w:noProof/>
        </w:rPr>
        <w:drawing>
          <wp:inline distT="0" distB="0" distL="0" distR="0" wp14:anchorId="1102509F" wp14:editId="20DBAAB9">
            <wp:extent cx="6858000" cy="15335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533525"/>
                    </a:xfrm>
                    <a:prstGeom prst="rect">
                      <a:avLst/>
                    </a:prstGeom>
                    <a:ln>
                      <a:solidFill>
                        <a:schemeClr val="accent1"/>
                      </a:solidFill>
                    </a:ln>
                  </pic:spPr>
                </pic:pic>
              </a:graphicData>
            </a:graphic>
          </wp:inline>
        </w:drawing>
      </w:r>
    </w:p>
    <w:p w14:paraId="3539124B" w14:textId="77777777" w:rsidR="006D4645" w:rsidRDefault="001E6614" w:rsidP="000F413F">
      <w:pPr>
        <w:pStyle w:val="ListParagraph"/>
        <w:numPr>
          <w:ilvl w:val="0"/>
          <w:numId w:val="5"/>
        </w:numPr>
      </w:pPr>
      <w:r>
        <w:t xml:space="preserve">Go to Tools </w:t>
      </w:r>
      <w:r w:rsidR="006D4645">
        <w:t xml:space="preserve">from the upper right corner </w:t>
      </w:r>
      <w:r>
        <w:t>and click Refresh</w:t>
      </w:r>
      <w:r w:rsidR="00CB74EF">
        <w:t xml:space="preserve">, then click Go. </w:t>
      </w:r>
    </w:p>
    <w:p w14:paraId="697F96F8" w14:textId="77777777" w:rsidR="00651B19" w:rsidRDefault="00651B19" w:rsidP="00651B19">
      <w:pPr>
        <w:pStyle w:val="ListParagraph"/>
      </w:pPr>
    </w:p>
    <w:p w14:paraId="5ECF8C1F" w14:textId="77777777" w:rsidR="00651B19" w:rsidRDefault="00651B19" w:rsidP="00651B19">
      <w:pPr>
        <w:pStyle w:val="ListParagraph"/>
        <w:jc w:val="center"/>
      </w:pPr>
      <w:r>
        <w:rPr>
          <w:noProof/>
        </w:rPr>
        <w:drawing>
          <wp:inline distT="0" distB="0" distL="0" distR="0" wp14:anchorId="26312F36" wp14:editId="47ECE057">
            <wp:extent cx="3305175" cy="188595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0161"/>
                    <a:stretch/>
                  </pic:blipFill>
                  <pic:spPr bwMode="auto">
                    <a:xfrm>
                      <a:off x="0" y="0"/>
                      <a:ext cx="3305175" cy="18859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B3F6DE8" w14:textId="77777777" w:rsidR="001E6614" w:rsidRDefault="00CB74EF" w:rsidP="000F413F">
      <w:pPr>
        <w:pStyle w:val="ListParagraph"/>
        <w:numPr>
          <w:ilvl w:val="0"/>
          <w:numId w:val="5"/>
        </w:numPr>
      </w:pPr>
      <w:r>
        <w:t>The transaction will show. Click the Apply checkbox</w:t>
      </w:r>
    </w:p>
    <w:p w14:paraId="2B6845A8" w14:textId="77777777" w:rsidR="00CB74EF" w:rsidRDefault="00651B19" w:rsidP="00CB74EF">
      <w:r>
        <w:rPr>
          <w:noProof/>
        </w:rPr>
        <w:lastRenderedPageBreak/>
        <mc:AlternateContent>
          <mc:Choice Requires="wps">
            <w:drawing>
              <wp:anchor distT="0" distB="0" distL="114300" distR="114300" simplePos="0" relativeHeight="251700224" behindDoc="0" locked="0" layoutInCell="1" allowOverlap="1" wp14:anchorId="65674C82" wp14:editId="46EF0E70">
                <wp:simplePos x="0" y="0"/>
                <wp:positionH relativeFrom="column">
                  <wp:posOffset>3343275</wp:posOffset>
                </wp:positionH>
                <wp:positionV relativeFrom="paragraph">
                  <wp:posOffset>600075</wp:posOffset>
                </wp:positionV>
                <wp:extent cx="371475" cy="28575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37147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D387" id="Rectangle 46" o:spid="_x0000_s1026" style="position:absolute;margin-left:263.25pt;margin-top:47.25pt;width:29.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" filled="f" strokecolor="red" strokeweight="3pt"/>
            </w:pict>
          </mc:Fallback>
        </mc:AlternateContent>
      </w:r>
      <w:r w:rsidR="00CB74EF">
        <w:rPr>
          <w:noProof/>
        </w:rPr>
        <w:drawing>
          <wp:inline distT="0" distB="0" distL="0" distR="0" wp14:anchorId="5C09B827" wp14:editId="7BEA855C">
            <wp:extent cx="6858000" cy="1214755"/>
            <wp:effectExtent l="19050" t="19050" r="1905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214755"/>
                    </a:xfrm>
                    <a:prstGeom prst="rect">
                      <a:avLst/>
                    </a:prstGeom>
                    <a:ln>
                      <a:solidFill>
                        <a:schemeClr val="accent1"/>
                      </a:solidFill>
                    </a:ln>
                  </pic:spPr>
                </pic:pic>
              </a:graphicData>
            </a:graphic>
          </wp:inline>
        </w:drawing>
      </w:r>
    </w:p>
    <w:p w14:paraId="5A4518D8" w14:textId="77777777" w:rsidR="006D4645" w:rsidRDefault="006D4645" w:rsidP="00CB74EF"/>
    <w:p w14:paraId="27D6F601" w14:textId="77777777" w:rsidR="00CB74EF" w:rsidRDefault="00CB74EF" w:rsidP="000F413F">
      <w:pPr>
        <w:pStyle w:val="ListParagraph"/>
        <w:numPr>
          <w:ilvl w:val="0"/>
          <w:numId w:val="5"/>
        </w:numPr>
      </w:pPr>
      <w:r>
        <w:t xml:space="preserve">Go to Tools </w:t>
      </w:r>
      <w:r w:rsidR="006D4645">
        <w:t xml:space="preserve">from the upper right corner </w:t>
      </w:r>
      <w:r>
        <w:t>and click Apply Changes</w:t>
      </w:r>
    </w:p>
    <w:p w14:paraId="7CA84E8A" w14:textId="77777777" w:rsidR="00CB74EF" w:rsidRDefault="00CB74EF" w:rsidP="00CB74EF">
      <w:r>
        <w:rPr>
          <w:noProof/>
        </w:rPr>
        <w:drawing>
          <wp:inline distT="0" distB="0" distL="0" distR="0" wp14:anchorId="6F0B086A" wp14:editId="154EBD3A">
            <wp:extent cx="6858000" cy="267843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2678430"/>
                    </a:xfrm>
                    <a:prstGeom prst="rect">
                      <a:avLst/>
                    </a:prstGeom>
                    <a:ln>
                      <a:solidFill>
                        <a:schemeClr val="accent1"/>
                      </a:solidFill>
                    </a:ln>
                  </pic:spPr>
                </pic:pic>
              </a:graphicData>
            </a:graphic>
          </wp:inline>
        </w:drawing>
      </w:r>
    </w:p>
    <w:p w14:paraId="5FD9FD97" w14:textId="77777777" w:rsidR="00651B19" w:rsidRDefault="00651B19" w:rsidP="00CB74EF"/>
    <w:p w14:paraId="48E274A1" w14:textId="77777777" w:rsidR="00CB74EF" w:rsidRDefault="003B4ED8" w:rsidP="000F413F">
      <w:pPr>
        <w:pStyle w:val="ListParagraph"/>
        <w:numPr>
          <w:ilvl w:val="0"/>
          <w:numId w:val="5"/>
        </w:numPr>
      </w:pPr>
      <w:r>
        <w:t>The transaction will apply and save successfully</w:t>
      </w:r>
      <w:r w:rsidR="001B0CB4">
        <w:t>. The transaction will fully be applied once Payroll opens the next payroll period and runs PHATIME and PHAHOUR</w:t>
      </w:r>
      <w:r w:rsidR="00651B19">
        <w:t>.</w:t>
      </w:r>
    </w:p>
    <w:p w14:paraId="32A1181C" w14:textId="1C335685" w:rsidR="001E6614" w:rsidRDefault="001E6614" w:rsidP="001E6614"/>
    <w:p w14:paraId="788ADE4A" w14:textId="027EC302" w:rsidR="007257D4" w:rsidRDefault="007257D4" w:rsidP="001E6614"/>
    <w:p w14:paraId="540BDC99" w14:textId="7B4E1682" w:rsidR="007257D4" w:rsidRDefault="007257D4" w:rsidP="001E6614"/>
    <w:p w14:paraId="7DC27B26" w14:textId="1FEC7311" w:rsidR="007257D4" w:rsidRDefault="007257D4" w:rsidP="001E6614"/>
    <w:p w14:paraId="4D071749" w14:textId="005561E1" w:rsidR="007257D4" w:rsidRDefault="007257D4" w:rsidP="001E6614"/>
    <w:p w14:paraId="6698B1F4" w14:textId="02D11E35" w:rsidR="007257D4" w:rsidRDefault="007257D4" w:rsidP="001E6614"/>
    <w:p w14:paraId="2B808D94" w14:textId="38F96968" w:rsidR="007257D4" w:rsidRDefault="007257D4" w:rsidP="001E6614"/>
    <w:p w14:paraId="534D82A3" w14:textId="6E4F2A0A" w:rsidR="007257D4" w:rsidRDefault="007257D4" w:rsidP="001E6614"/>
    <w:p w14:paraId="6E0CB4F2" w14:textId="76419BBD" w:rsidR="007257D4" w:rsidRDefault="007257D4" w:rsidP="001E6614"/>
    <w:p w14:paraId="4E008EE8" w14:textId="77777777" w:rsidR="007257D4" w:rsidRPr="000F413F" w:rsidRDefault="007257D4" w:rsidP="001E6614"/>
    <w:p w14:paraId="6926B8EB" w14:textId="73824543" w:rsidR="0014589B" w:rsidRDefault="005F6FD3" w:rsidP="005F6FD3">
      <w:pPr>
        <w:pStyle w:val="Heading2"/>
      </w:pPr>
      <w:bookmarkStart w:id="6" w:name="_Toc214617444"/>
      <w:r>
        <w:t>Common Errors</w:t>
      </w:r>
      <w:bookmarkEnd w:id="6"/>
    </w:p>
    <w:p w14:paraId="67A80044" w14:textId="19F78DEB" w:rsidR="005F6FD3" w:rsidRDefault="005F6FD3" w:rsidP="005F6FD3">
      <w:pPr>
        <w:pStyle w:val="ListParagraph"/>
        <w:numPr>
          <w:ilvl w:val="0"/>
          <w:numId w:val="6"/>
        </w:numPr>
      </w:pPr>
      <w:r>
        <w:t>ORA-06502 Error – means there is no budget available at the FOAP provided</w:t>
      </w:r>
      <w:r w:rsidR="008060D7">
        <w:t xml:space="preserve"> and you cannot process an EPAF unless there is budget available</w:t>
      </w:r>
      <w:r>
        <w:t xml:space="preserve">. Reach out to the Budget Office </w:t>
      </w:r>
      <w:r w:rsidR="008060D7">
        <w:t xml:space="preserve">via email, </w:t>
      </w:r>
      <w:proofErr w:type="spellStart"/>
      <w:r w:rsidR="008060D7">
        <w:t>CC’ing</w:t>
      </w:r>
      <w:proofErr w:type="spellEnd"/>
      <w:r w:rsidR="008060D7">
        <w:t xml:space="preserve"> Payroll, </w:t>
      </w:r>
      <w:r>
        <w:t>for assistance.</w:t>
      </w:r>
    </w:p>
    <w:p w14:paraId="746B61F4" w14:textId="270D5E0B" w:rsidR="008060D7" w:rsidRDefault="008060D7" w:rsidP="008060D7">
      <w:pPr>
        <w:ind w:left="360"/>
      </w:pPr>
      <w:r w:rsidRPr="008060D7">
        <w:rPr>
          <w:noProof/>
        </w:rPr>
        <w:lastRenderedPageBreak/>
        <w:drawing>
          <wp:inline distT="0" distB="0" distL="0" distR="0" wp14:anchorId="18F74A00" wp14:editId="61DEAC41">
            <wp:extent cx="3759393" cy="22162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59393" cy="2216264"/>
                    </a:xfrm>
                    <a:prstGeom prst="rect">
                      <a:avLst/>
                    </a:prstGeom>
                  </pic:spPr>
                </pic:pic>
              </a:graphicData>
            </a:graphic>
          </wp:inline>
        </w:drawing>
      </w:r>
    </w:p>
    <w:p w14:paraId="46DDA263" w14:textId="0BB74FEC" w:rsidR="008060D7" w:rsidRDefault="008060D7" w:rsidP="008060D7">
      <w:pPr>
        <w:pStyle w:val="ListParagraph"/>
        <w:numPr>
          <w:ilvl w:val="0"/>
          <w:numId w:val="6"/>
        </w:numPr>
      </w:pPr>
      <w:r>
        <w:t>ORA-01400 Error</w:t>
      </w:r>
      <w:r w:rsidR="00850FFB">
        <w:t xml:space="preserve"> – This error may show, but then the transaction actually does go through successfully. Check in the Originator Summary if the transaction now has a “Waiting” status – that means it did actually submit. </w:t>
      </w:r>
    </w:p>
    <w:p w14:paraId="38FEC60F" w14:textId="397F8720" w:rsidR="008060D7" w:rsidRDefault="008060D7" w:rsidP="008060D7">
      <w:pPr>
        <w:pStyle w:val="ListParagraph"/>
      </w:pPr>
      <w:r w:rsidRPr="008060D7">
        <w:rPr>
          <w:noProof/>
        </w:rPr>
        <w:drawing>
          <wp:inline distT="0" distB="0" distL="0" distR="0" wp14:anchorId="42638ABE" wp14:editId="5EF00869">
            <wp:extent cx="3721099" cy="9461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1310"/>
                    <a:stretch/>
                  </pic:blipFill>
                  <pic:spPr bwMode="auto">
                    <a:xfrm>
                      <a:off x="0" y="0"/>
                      <a:ext cx="3721291" cy="946199"/>
                    </a:xfrm>
                    <a:prstGeom prst="rect">
                      <a:avLst/>
                    </a:prstGeom>
                    <a:ln>
                      <a:noFill/>
                    </a:ln>
                    <a:extLst>
                      <a:ext uri="{53640926-AAD7-44D8-BBD7-CCE9431645EC}">
                        <a14:shadowObscured xmlns:a14="http://schemas.microsoft.com/office/drawing/2010/main"/>
                      </a:ext>
                    </a:extLst>
                  </pic:spPr>
                </pic:pic>
              </a:graphicData>
            </a:graphic>
          </wp:inline>
        </w:drawing>
      </w:r>
    </w:p>
    <w:p w14:paraId="7F93C88B" w14:textId="041BA565" w:rsidR="00047E81" w:rsidRDefault="00047E81" w:rsidP="00850FFB">
      <w:pPr>
        <w:pStyle w:val="ListParagraph"/>
        <w:numPr>
          <w:ilvl w:val="0"/>
          <w:numId w:val="6"/>
        </w:numPr>
      </w:pPr>
      <w:r w:rsidRPr="00047E81">
        <w:t xml:space="preserve">*ERROR* Begin date must equal the first Jobs Detail Effective Date The individual on this EPAF has been in this position before. The Job Begin Date in the new value column must be blank or the same as the job begin date in the Current value column. </w:t>
      </w:r>
    </w:p>
    <w:p w14:paraId="33A4BE07" w14:textId="703692EF" w:rsidR="007125AC" w:rsidRDefault="007125AC" w:rsidP="00850FFB">
      <w:pPr>
        <w:pStyle w:val="ListParagraph"/>
        <w:numPr>
          <w:ilvl w:val="0"/>
          <w:numId w:val="6"/>
        </w:numPr>
      </w:pPr>
      <w:r w:rsidRPr="007125AC">
        <w:t xml:space="preserve">*ERROR* First Jobs Detail Effective Date must equal the Job Begin Date. The individual on this EPAF has not been in this position before. Fill in Job Begin Date with the same date as the PAF Effective Date.  </w:t>
      </w:r>
    </w:p>
    <w:p w14:paraId="78AFC8F7" w14:textId="0E52F181" w:rsidR="007125AC" w:rsidRDefault="007125AC" w:rsidP="00850FFB">
      <w:pPr>
        <w:pStyle w:val="ListParagraph"/>
        <w:numPr>
          <w:ilvl w:val="0"/>
          <w:numId w:val="6"/>
        </w:numPr>
      </w:pPr>
      <w:r w:rsidRPr="007125AC">
        <w:t xml:space="preserve">*ERROR* New Effective Date cannot be after Employee's Termination Date Employee has been terminated since the last </w:t>
      </w:r>
      <w:proofErr w:type="gramStart"/>
      <w:r w:rsidRPr="007125AC">
        <w:t>time</w:t>
      </w:r>
      <w:proofErr w:type="gramEnd"/>
      <w:r w:rsidRPr="007125AC">
        <w:t xml:space="preserve"> he/she taught.  Send an email to </w:t>
      </w:r>
      <w:r>
        <w:t>POER to reactivate the employee.</w:t>
      </w:r>
    </w:p>
    <w:p w14:paraId="096651DB" w14:textId="5A7CC4B9" w:rsidR="00850FFB" w:rsidRDefault="00850FFB" w:rsidP="00850FFB">
      <w:pPr>
        <w:pStyle w:val="ListParagraph"/>
        <w:numPr>
          <w:ilvl w:val="0"/>
          <w:numId w:val="6"/>
        </w:numPr>
      </w:pPr>
      <w:r w:rsidRPr="00850FFB">
        <w:t xml:space="preserve">*ERROR* Effective Date must be greater than Last Paid Date - The individual on this EPAF has been paid since this EPAF was originated and before all the approvals were completed.  The EPAF needs to be returned for correction to the originator who must void it and re-enter an EPAF with an effective date greater than the date the employee was last paid.   </w:t>
      </w:r>
    </w:p>
    <w:p w14:paraId="141F4FF9" w14:textId="77777777" w:rsidR="00850FFB" w:rsidRDefault="00850FFB" w:rsidP="00850FFB">
      <w:pPr>
        <w:pStyle w:val="ListParagraph"/>
        <w:numPr>
          <w:ilvl w:val="0"/>
          <w:numId w:val="6"/>
        </w:numPr>
      </w:pPr>
      <w:r w:rsidRPr="00850FFB">
        <w:t xml:space="preserve">*ERROR* Labor Distribution Percentage must equal 100% - The total of all the percentages on the FOAPS to which this assignment is being charged must be 100%.   </w:t>
      </w:r>
    </w:p>
    <w:p w14:paraId="463C8366" w14:textId="77777777" w:rsidR="00850FFB" w:rsidRDefault="00850FFB" w:rsidP="00850FFB">
      <w:pPr>
        <w:pStyle w:val="ListParagraph"/>
        <w:numPr>
          <w:ilvl w:val="0"/>
          <w:numId w:val="6"/>
        </w:numPr>
      </w:pPr>
      <w:r w:rsidRPr="00850FFB">
        <w:t xml:space="preserve">*ERROR* User ID’s Must be Entered for Routing Queue – At least one individual has not been identified by selecting their BSU ID in the appropriate approval level of the EPAF.  </w:t>
      </w:r>
    </w:p>
    <w:p w14:paraId="2FA203E4" w14:textId="77777777" w:rsidR="00850FFB" w:rsidRDefault="00850FFB" w:rsidP="00850FFB">
      <w:pPr>
        <w:pStyle w:val="ListParagraph"/>
        <w:numPr>
          <w:ilvl w:val="0"/>
          <w:numId w:val="6"/>
        </w:numPr>
      </w:pPr>
      <w:r w:rsidRPr="00850FFB">
        <w:t>*ERROR</w:t>
      </w:r>
      <w:proofErr w:type="gramStart"/>
      <w:r w:rsidRPr="00850FFB">
        <w:t>*  Job</w:t>
      </w:r>
      <w:proofErr w:type="gramEnd"/>
      <w:r w:rsidRPr="00850FFB">
        <w:t xml:space="preserve"> Detail Record must Exist to Create a New Job  or  *ERROR*  Base Job Record must Exist to Create a New Job -  The EPAF is trying to add earnings to a position that does not have an initial job record.  Additional earnings are only valid when the job already exists such as the primary assignment for an individual employee. </w:t>
      </w:r>
    </w:p>
    <w:p w14:paraId="4929CA56" w14:textId="572BB6F9" w:rsidR="00850FFB" w:rsidRDefault="00850FFB" w:rsidP="00850FFB">
      <w:pPr>
        <w:pStyle w:val="ListParagraph"/>
        <w:numPr>
          <w:ilvl w:val="0"/>
          <w:numId w:val="6"/>
        </w:numPr>
      </w:pPr>
      <w:r w:rsidRPr="00850FFB">
        <w:t xml:space="preserve">*ERROR* This Employee already has a Primary Job - The employee’s primary job is still active for the dates shown on the EPAF.  </w:t>
      </w:r>
      <w:r w:rsidR="007125AC">
        <w:t>Contact POER to e</w:t>
      </w:r>
      <w:r w:rsidRPr="00850FFB">
        <w:t xml:space="preserve">ither end the primary job with another EPAF or make this job secondary.  </w:t>
      </w:r>
    </w:p>
    <w:p w14:paraId="47257925" w14:textId="60EE8AD8" w:rsidR="007125AC" w:rsidRDefault="007125AC" w:rsidP="00850FFB">
      <w:pPr>
        <w:pStyle w:val="ListParagraph"/>
        <w:numPr>
          <w:ilvl w:val="0"/>
          <w:numId w:val="6"/>
        </w:numPr>
      </w:pPr>
      <w:r w:rsidRPr="007125AC">
        <w:t xml:space="preserve">*ERROR* The Future Dated Job Record must be Deleted before Ending Job There is already an end date on this job beyond the one this EPAF is trying to add. The future end date must be removed by </w:t>
      </w:r>
      <w:r>
        <w:t>POER</w:t>
      </w:r>
      <w:r w:rsidRPr="007125AC">
        <w:t xml:space="preserve"> before this EPAF can be submitted.  </w:t>
      </w:r>
    </w:p>
    <w:p w14:paraId="375E815A" w14:textId="7AC2390E" w:rsidR="002665F9" w:rsidRDefault="002665F9" w:rsidP="002665F9">
      <w:r>
        <w:tab/>
      </w:r>
      <w:r>
        <w:tab/>
      </w:r>
    </w:p>
    <w:p w14:paraId="0813CBBF" w14:textId="7A7C0306" w:rsidR="002665F9" w:rsidRDefault="002665F9" w:rsidP="002665F9"/>
    <w:p w14:paraId="028CF691" w14:textId="74DBD60A" w:rsidR="002665F9" w:rsidRDefault="002665F9" w:rsidP="002665F9"/>
    <w:p w14:paraId="30AF34C6" w14:textId="4C885324" w:rsidR="002665F9" w:rsidRDefault="002665F9" w:rsidP="002665F9"/>
    <w:p w14:paraId="6CD19736" w14:textId="118B3B28" w:rsidR="002665F9" w:rsidRPr="005F6FD3" w:rsidRDefault="002665F9" w:rsidP="002665F9">
      <w:pPr>
        <w:jc w:val="right"/>
      </w:pPr>
      <w:r>
        <w:t>Revised 2/2026</w:t>
      </w:r>
    </w:p>
    <w:sectPr w:rsidR="002665F9" w:rsidRPr="005F6FD3" w:rsidSect="002665F9">
      <w:pgSz w:w="12240" w:h="15840"/>
      <w:pgMar w:top="720" w:right="720"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F7468"/>
    <w:multiLevelType w:val="hybridMultilevel"/>
    <w:tmpl w:val="BA108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71D50"/>
    <w:multiLevelType w:val="hybridMultilevel"/>
    <w:tmpl w:val="A438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F3921"/>
    <w:multiLevelType w:val="hybridMultilevel"/>
    <w:tmpl w:val="11A8C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EC55BF"/>
    <w:multiLevelType w:val="hybridMultilevel"/>
    <w:tmpl w:val="ECFC1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F0012E"/>
    <w:multiLevelType w:val="hybridMultilevel"/>
    <w:tmpl w:val="F24AB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345EF"/>
    <w:multiLevelType w:val="hybridMultilevel"/>
    <w:tmpl w:val="692E6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5F4ECE"/>
    <w:multiLevelType w:val="hybridMultilevel"/>
    <w:tmpl w:val="0298C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89B"/>
    <w:rsid w:val="00047E81"/>
    <w:rsid w:val="000540F9"/>
    <w:rsid w:val="000F413F"/>
    <w:rsid w:val="00120DCC"/>
    <w:rsid w:val="0014589B"/>
    <w:rsid w:val="001B0CB4"/>
    <w:rsid w:val="001E6614"/>
    <w:rsid w:val="001E7B3C"/>
    <w:rsid w:val="00211790"/>
    <w:rsid w:val="002665F9"/>
    <w:rsid w:val="002E17D9"/>
    <w:rsid w:val="00331D9D"/>
    <w:rsid w:val="003B1A07"/>
    <w:rsid w:val="003B4ED8"/>
    <w:rsid w:val="003C57F2"/>
    <w:rsid w:val="00404171"/>
    <w:rsid w:val="00404AC2"/>
    <w:rsid w:val="00432898"/>
    <w:rsid w:val="004A225F"/>
    <w:rsid w:val="004C28F0"/>
    <w:rsid w:val="004D5C70"/>
    <w:rsid w:val="005002C6"/>
    <w:rsid w:val="00537675"/>
    <w:rsid w:val="00571EC3"/>
    <w:rsid w:val="005F6FD3"/>
    <w:rsid w:val="00625DA9"/>
    <w:rsid w:val="00651B19"/>
    <w:rsid w:val="00655C43"/>
    <w:rsid w:val="00675756"/>
    <w:rsid w:val="006921AA"/>
    <w:rsid w:val="006D06C7"/>
    <w:rsid w:val="006D4645"/>
    <w:rsid w:val="006F0FD8"/>
    <w:rsid w:val="006F304A"/>
    <w:rsid w:val="0071070E"/>
    <w:rsid w:val="007125AC"/>
    <w:rsid w:val="00713361"/>
    <w:rsid w:val="007257D4"/>
    <w:rsid w:val="007A2DDF"/>
    <w:rsid w:val="007C7658"/>
    <w:rsid w:val="008060D7"/>
    <w:rsid w:val="00817FB5"/>
    <w:rsid w:val="00850FFB"/>
    <w:rsid w:val="00873BC5"/>
    <w:rsid w:val="008A49C2"/>
    <w:rsid w:val="00902655"/>
    <w:rsid w:val="00930F83"/>
    <w:rsid w:val="0093795A"/>
    <w:rsid w:val="00944D59"/>
    <w:rsid w:val="00975A47"/>
    <w:rsid w:val="009B12E4"/>
    <w:rsid w:val="009C0444"/>
    <w:rsid w:val="009E584C"/>
    <w:rsid w:val="00A729FF"/>
    <w:rsid w:val="00AF34B0"/>
    <w:rsid w:val="00B47D69"/>
    <w:rsid w:val="00B61C1C"/>
    <w:rsid w:val="00BB0BC3"/>
    <w:rsid w:val="00BB7841"/>
    <w:rsid w:val="00C26580"/>
    <w:rsid w:val="00CB74EF"/>
    <w:rsid w:val="00CD1068"/>
    <w:rsid w:val="00CD2180"/>
    <w:rsid w:val="00D67E3A"/>
    <w:rsid w:val="00DA1E78"/>
    <w:rsid w:val="00DF5064"/>
    <w:rsid w:val="00E0398B"/>
    <w:rsid w:val="00E066FC"/>
    <w:rsid w:val="00E3572D"/>
    <w:rsid w:val="00E519AF"/>
    <w:rsid w:val="00E60700"/>
    <w:rsid w:val="00E75E63"/>
    <w:rsid w:val="00E95773"/>
    <w:rsid w:val="00EC62C0"/>
    <w:rsid w:val="00F84F17"/>
    <w:rsid w:val="00FA4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47F52"/>
  <w15:chartTrackingRefBased/>
  <w15:docId w15:val="{EC644F1D-D6DA-4E55-B586-C3847636A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8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58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89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4589B"/>
    <w:pPr>
      <w:ind w:left="720"/>
      <w:contextualSpacing/>
    </w:pPr>
  </w:style>
  <w:style w:type="character" w:customStyle="1" w:styleId="Heading2Char">
    <w:name w:val="Heading 2 Char"/>
    <w:basedOn w:val="DefaultParagraphFont"/>
    <w:link w:val="Heading2"/>
    <w:uiPriority w:val="9"/>
    <w:rsid w:val="0014589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5A47"/>
    <w:rPr>
      <w:color w:val="0563C1" w:themeColor="hyperlink"/>
      <w:u w:val="single"/>
    </w:rPr>
  </w:style>
  <w:style w:type="paragraph" w:styleId="TOCHeading">
    <w:name w:val="TOC Heading"/>
    <w:basedOn w:val="Heading1"/>
    <w:next w:val="Normal"/>
    <w:uiPriority w:val="39"/>
    <w:unhideWhenUsed/>
    <w:qFormat/>
    <w:rsid w:val="001E7B3C"/>
    <w:pPr>
      <w:outlineLvl w:val="9"/>
    </w:pPr>
  </w:style>
  <w:style w:type="paragraph" w:styleId="TOC1">
    <w:name w:val="toc 1"/>
    <w:basedOn w:val="Normal"/>
    <w:next w:val="Normal"/>
    <w:autoRedefine/>
    <w:uiPriority w:val="39"/>
    <w:unhideWhenUsed/>
    <w:rsid w:val="001E7B3C"/>
    <w:pPr>
      <w:spacing w:after="100"/>
    </w:pPr>
  </w:style>
  <w:style w:type="paragraph" w:styleId="TOC2">
    <w:name w:val="toc 2"/>
    <w:basedOn w:val="Normal"/>
    <w:next w:val="Normal"/>
    <w:autoRedefine/>
    <w:uiPriority w:val="39"/>
    <w:unhideWhenUsed/>
    <w:rsid w:val="001E7B3C"/>
    <w:pPr>
      <w:spacing w:after="100"/>
      <w:ind w:left="220"/>
    </w:pPr>
  </w:style>
  <w:style w:type="character" w:styleId="UnresolvedMention">
    <w:name w:val="Unresolved Mention"/>
    <w:basedOn w:val="DefaultParagraphFont"/>
    <w:uiPriority w:val="99"/>
    <w:semiHidden/>
    <w:unhideWhenUsed/>
    <w:rsid w:val="00DA1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mailto:payroll@ramapo.edu" TargetMode="External"/><Relationship Id="rId34" Type="http://schemas.openxmlformats.org/officeDocument/2006/relationships/image" Target="media/image2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budget@ramapo.edu" TargetMode="External"/><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www.ramapo.edu/payroll/regular-epaf/" TargetMode="External"/><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BAF84-FC59-49A1-ABA4-728CC6349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1703</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RCNJ</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amavros@winads.ramapo.edu</dc:creator>
  <cp:keywords/>
  <dc:description/>
  <cp:lastModifiedBy>Cindy Robles</cp:lastModifiedBy>
  <cp:revision>3</cp:revision>
  <dcterms:created xsi:type="dcterms:W3CDTF">2026-02-06T17:08:00Z</dcterms:created>
  <dcterms:modified xsi:type="dcterms:W3CDTF">2026-02-06T17:09:00Z</dcterms:modified>
</cp:coreProperties>
</file>