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C65A56" w14:textId="7CE71A32" w:rsidR="005F6527" w:rsidRDefault="00BB41D9" w:rsidP="00783F9C">
      <w:pPr>
        <w:spacing w:before="120" w:after="120" w:line="259" w:lineRule="auto"/>
      </w:pPr>
      <w:proofErr w:type="spellStart"/>
      <w:r>
        <w:rPr>
          <w:rFonts w:ascii="Calibri (MS) Bold" w:eastAsia="Calibri (MS) Bold" w:hAnsi="Calibri (MS) Bold" w:cs="Calibri (MS) Bold"/>
          <w:b/>
          <w:bCs/>
          <w:color w:val="000000"/>
          <w:u w:val="single" w:color="000000"/>
        </w:rPr>
        <w:t>OSSOnline</w:t>
      </w:r>
      <w:proofErr w:type="spellEnd"/>
      <w:r>
        <w:rPr>
          <w:rFonts w:ascii="Calibri (MS) Bold" w:eastAsia="Calibri (MS) Bold" w:hAnsi="Calibri (MS) Bold" w:cs="Calibri (MS) Bold"/>
          <w:b/>
          <w:bCs/>
          <w:color w:val="000000"/>
          <w:u w:val="single" w:color="000000"/>
        </w:rPr>
        <w:t xml:space="preserve"> Instructor Portal</w:t>
      </w:r>
      <w:r>
        <w:rPr>
          <w:rFonts w:ascii="Calibri (MS)" w:eastAsia="Calibri (MS)" w:hAnsi="Calibri (MS)" w:cs="Calibri (MS)"/>
          <w:color w:val="000000"/>
        </w:rPr>
        <w:t xml:space="preserve"> </w:t>
      </w:r>
    </w:p>
    <w:p w14:paraId="6D848BA0" w14:textId="77777777" w:rsidR="005F6527" w:rsidRDefault="00BB41D9" w:rsidP="00783F9C">
      <w:pPr>
        <w:spacing w:before="120" w:after="120" w:line="259" w:lineRule="auto"/>
      </w:pPr>
      <w:r>
        <w:rPr>
          <w:rFonts w:ascii="Calibri (MS)" w:eastAsia="Calibri (MS)" w:hAnsi="Calibri (MS)" w:cs="Calibri (MS)"/>
          <w:color w:val="000000"/>
        </w:rPr>
        <w:t xml:space="preserve">Through the </w:t>
      </w:r>
      <w:proofErr w:type="spellStart"/>
      <w:r>
        <w:rPr>
          <w:rFonts w:ascii="Calibri (MS)" w:eastAsia="Calibri (MS)" w:hAnsi="Calibri (MS)" w:cs="Calibri (MS)"/>
          <w:color w:val="000000"/>
        </w:rPr>
        <w:t>OSSOnline</w:t>
      </w:r>
      <w:proofErr w:type="spellEnd"/>
      <w:r>
        <w:rPr>
          <w:rFonts w:ascii="Calibri (MS)" w:eastAsia="Calibri (MS)" w:hAnsi="Calibri (MS)" w:cs="Calibri (MS)"/>
          <w:color w:val="000000"/>
        </w:rPr>
        <w:t xml:space="preserve"> Instructor Portal, you can: </w:t>
      </w:r>
    </w:p>
    <w:p w14:paraId="10ED7908" w14:textId="77777777" w:rsidR="005F6527" w:rsidRDefault="00BB41D9" w:rsidP="00783F9C">
      <w:pPr>
        <w:numPr>
          <w:ilvl w:val="0"/>
          <w:numId w:val="1"/>
        </w:numPr>
        <w:spacing w:after="0" w:line="259" w:lineRule="auto"/>
      </w:pPr>
      <w:r>
        <w:rPr>
          <w:rFonts w:ascii="Calibri (MS)" w:eastAsia="Calibri (MS)" w:hAnsi="Calibri (MS)" w:cs="Calibri (MS)"/>
          <w:color w:val="000000"/>
        </w:rPr>
        <w:t xml:space="preserve">View a </w:t>
      </w:r>
      <w:r>
        <w:rPr>
          <w:rFonts w:ascii="Calibri (MS)" w:eastAsia="Calibri (MS)" w:hAnsi="Calibri (MS)" w:cs="Calibri (MS)"/>
          <w:color w:val="000000"/>
          <w:u w:val="single" w:color="000000"/>
        </w:rPr>
        <w:t>list</w:t>
      </w:r>
      <w:r>
        <w:rPr>
          <w:rFonts w:ascii="Calibri (MS)" w:eastAsia="Calibri (MS)" w:hAnsi="Calibri (MS)" w:cs="Calibri (MS)"/>
          <w:color w:val="000000"/>
        </w:rPr>
        <w:t xml:space="preserve"> of all students with requested accommodations in your course(s) </w:t>
      </w:r>
    </w:p>
    <w:p w14:paraId="0148DDC9" w14:textId="049E2159" w:rsidR="005F6527" w:rsidRDefault="00BB41D9" w:rsidP="00783F9C">
      <w:pPr>
        <w:numPr>
          <w:ilvl w:val="0"/>
          <w:numId w:val="1"/>
        </w:numPr>
        <w:spacing w:after="0" w:line="259" w:lineRule="auto"/>
      </w:pPr>
      <w:r>
        <w:rPr>
          <w:rFonts w:ascii="Calibri (MS)" w:eastAsia="Calibri (MS)" w:hAnsi="Calibri (MS)" w:cs="Calibri (MS)"/>
          <w:color w:val="000000"/>
        </w:rPr>
        <w:t xml:space="preserve">Search and sort students by course </w:t>
      </w:r>
    </w:p>
    <w:p w14:paraId="63710C22" w14:textId="77777777" w:rsidR="005F6527" w:rsidRDefault="00BB41D9" w:rsidP="00783F9C">
      <w:pPr>
        <w:numPr>
          <w:ilvl w:val="0"/>
          <w:numId w:val="1"/>
        </w:numPr>
        <w:spacing w:after="0" w:line="259" w:lineRule="auto"/>
      </w:pPr>
      <w:r>
        <w:rPr>
          <w:rFonts w:ascii="Calibri (MS)" w:eastAsia="Calibri (MS)" w:hAnsi="Calibri (MS)" w:cs="Calibri (MS)"/>
          <w:color w:val="000000"/>
        </w:rPr>
        <w:t xml:space="preserve">View the </w:t>
      </w:r>
      <w:r>
        <w:rPr>
          <w:rFonts w:ascii="Calibri (MS) Bold" w:eastAsia="Calibri (MS) Bold" w:hAnsi="Calibri (MS) Bold" w:cs="Calibri (MS) Bold"/>
          <w:b/>
          <w:bCs/>
          <w:color w:val="000000"/>
        </w:rPr>
        <w:t>Academic Accommodations Notice</w:t>
      </w:r>
      <w:r>
        <w:rPr>
          <w:rFonts w:ascii="Calibri (MS)" w:eastAsia="Calibri (MS)" w:hAnsi="Calibri (MS)" w:cs="Calibri (MS)"/>
          <w:color w:val="000000"/>
        </w:rPr>
        <w:t xml:space="preserve"> for students </w:t>
      </w:r>
    </w:p>
    <w:p w14:paraId="02EB6353" w14:textId="45696985" w:rsidR="005F6527" w:rsidRDefault="00BB41D9" w:rsidP="00783F9C">
      <w:pPr>
        <w:numPr>
          <w:ilvl w:val="0"/>
          <w:numId w:val="1"/>
        </w:numPr>
        <w:spacing w:after="0" w:line="259" w:lineRule="auto"/>
      </w:pPr>
      <w:r>
        <w:rPr>
          <w:rFonts w:ascii="Calibri (MS)" w:eastAsia="Calibri (MS)" w:hAnsi="Calibri (MS)" w:cs="Calibri (MS)"/>
          <w:color w:val="000000"/>
        </w:rPr>
        <w:t xml:space="preserve">Complete and view the </w:t>
      </w:r>
      <w:r>
        <w:rPr>
          <w:rFonts w:ascii="Calibri (MS) Bold" w:eastAsia="Calibri (MS) Bold" w:hAnsi="Calibri (MS) Bold" w:cs="Calibri (MS) Bold"/>
          <w:b/>
          <w:bCs/>
          <w:color w:val="000000"/>
        </w:rPr>
        <w:t>Faculty Alternative Testing Agreements</w:t>
      </w:r>
      <w:r>
        <w:rPr>
          <w:rFonts w:ascii="Calibri (MS)" w:eastAsia="Calibri (MS)" w:hAnsi="Calibri (MS)" w:cs="Calibri (MS)"/>
          <w:color w:val="000000"/>
        </w:rPr>
        <w:t xml:space="preserve"> for exams proctored at the Testing Center and OSS </w:t>
      </w:r>
    </w:p>
    <w:p w14:paraId="1B4E2678" w14:textId="49A175F8" w:rsidR="005F6527" w:rsidRDefault="00BB41D9" w:rsidP="00783F9C">
      <w:pPr>
        <w:numPr>
          <w:ilvl w:val="0"/>
          <w:numId w:val="1"/>
        </w:numPr>
        <w:spacing w:after="0" w:line="259" w:lineRule="auto"/>
      </w:pPr>
      <w:r>
        <w:rPr>
          <w:rFonts w:ascii="Calibri (MS)" w:eastAsia="Calibri (MS)" w:hAnsi="Calibri (MS)" w:cs="Calibri (MS)"/>
          <w:color w:val="000000"/>
        </w:rPr>
        <w:t xml:space="preserve">View a list of exam requests made by your OSS student(s) with the ability to upload the exam through a secure and encrypted platform. </w:t>
      </w:r>
    </w:p>
    <w:p w14:paraId="20268FBB" w14:textId="01FF64AC" w:rsidR="005F6527" w:rsidRDefault="009F6737" w:rsidP="00783F9C">
      <w:pPr>
        <w:numPr>
          <w:ilvl w:val="0"/>
          <w:numId w:val="1"/>
        </w:numPr>
        <w:spacing w:after="0" w:line="259" w:lineRule="auto"/>
      </w:pPr>
      <w:r>
        <w:rPr>
          <w:rFonts w:ascii="Calibri (MS)" w:eastAsia="Calibri (MS)" w:hAnsi="Calibri (MS)" w:cs="Calibri (MS)"/>
          <w:color w:val="000000"/>
        </w:rPr>
        <w:t>Upload</w:t>
      </w:r>
      <w:r w:rsidR="00BB41D9">
        <w:rPr>
          <w:rFonts w:ascii="Calibri (MS)" w:eastAsia="Calibri (MS)" w:hAnsi="Calibri (MS)" w:cs="Calibri (MS)"/>
          <w:color w:val="000000"/>
        </w:rPr>
        <w:t xml:space="preserve"> an exam </w:t>
      </w:r>
      <w:r>
        <w:rPr>
          <w:rFonts w:ascii="Calibri (MS)" w:eastAsia="Calibri (MS)" w:hAnsi="Calibri (MS)" w:cs="Calibri (MS)"/>
          <w:color w:val="000000"/>
        </w:rPr>
        <w:t>in advance</w:t>
      </w:r>
      <w:r w:rsidR="00BB41D9">
        <w:rPr>
          <w:rFonts w:ascii="Calibri (MS)" w:eastAsia="Calibri (MS)" w:hAnsi="Calibri (MS)" w:cs="Calibri (MS)"/>
          <w:color w:val="000000"/>
        </w:rPr>
        <w:t xml:space="preserve">--- </w:t>
      </w:r>
      <w:r>
        <w:rPr>
          <w:rFonts w:ascii="Calibri (MS)" w:eastAsia="Calibri (MS)" w:hAnsi="Calibri (MS)" w:cs="Calibri (MS)"/>
          <w:color w:val="000000"/>
        </w:rPr>
        <w:t>By completing the Exam Instruction Sheet,</w:t>
      </w:r>
      <w:r w:rsidR="00BB41D9">
        <w:rPr>
          <w:rFonts w:ascii="Calibri (MS)" w:eastAsia="Calibri (MS)" w:hAnsi="Calibri (MS)" w:cs="Calibri (MS)"/>
          <w:color w:val="000000"/>
        </w:rPr>
        <w:t xml:space="preserve"> NOW you can upload in advance. No need to wait for the reservation!  </w:t>
      </w:r>
    </w:p>
    <w:p w14:paraId="0264C404" w14:textId="188A83A3" w:rsidR="005F6527" w:rsidRDefault="00BB41D9" w:rsidP="00783F9C">
      <w:pPr>
        <w:spacing w:before="120" w:after="120" w:line="259" w:lineRule="auto"/>
      </w:pPr>
      <w:r>
        <w:rPr>
          <w:rFonts w:ascii="Calibri (MS) Bold" w:eastAsia="Calibri (MS) Bold" w:hAnsi="Calibri (MS) Bold" w:cs="Calibri (MS) Bold"/>
          <w:b/>
          <w:bCs/>
          <w:color w:val="C00000"/>
          <w:u w:val="single" w:color="C00000"/>
        </w:rPr>
        <w:t>Important</w:t>
      </w:r>
      <w:proofErr w:type="gramStart"/>
      <w:r>
        <w:rPr>
          <w:rFonts w:ascii="Calibri (MS) Bold" w:eastAsia="Calibri (MS) Bold" w:hAnsi="Calibri (MS) Bold" w:cs="Calibri (MS) Bold"/>
          <w:b/>
          <w:bCs/>
          <w:color w:val="C00000"/>
          <w:u w:val="single" w:color="C00000"/>
        </w:rPr>
        <w:t>!:</w:t>
      </w:r>
      <w:proofErr w:type="gramEnd"/>
      <w:r>
        <w:rPr>
          <w:rFonts w:ascii="Calibri (MS) Bold" w:eastAsia="Calibri (MS) Bold" w:hAnsi="Calibri (MS) Bold" w:cs="Calibri (MS) Bold"/>
          <w:b/>
          <w:bCs/>
          <w:color w:val="000000"/>
        </w:rPr>
        <w:t xml:space="preserve"> </w:t>
      </w:r>
      <w:r>
        <w:rPr>
          <w:rFonts w:ascii="Calibri (MS) Italics" w:eastAsia="Calibri (MS) Italics" w:hAnsi="Calibri (MS) Italics" w:cs="Calibri (MS) Italics"/>
          <w:i/>
          <w:iCs/>
          <w:color w:val="000000"/>
        </w:rPr>
        <w:t xml:space="preserve">You will still receive students’ </w:t>
      </w:r>
      <w:r>
        <w:rPr>
          <w:rFonts w:ascii="Calibri (MS) Bold Italics" w:eastAsia="Calibri (MS) Bold Italics" w:hAnsi="Calibri (MS) Bold Italics" w:cs="Calibri (MS) Bold Italics"/>
          <w:b/>
          <w:bCs/>
          <w:i/>
          <w:iCs/>
          <w:color w:val="000000"/>
        </w:rPr>
        <w:t>Academic Accommodations Notice</w:t>
      </w:r>
      <w:r>
        <w:rPr>
          <w:rFonts w:ascii="Calibri (MS) Italics" w:eastAsia="Calibri (MS) Italics" w:hAnsi="Calibri (MS) Italics" w:cs="Calibri (MS) Italics"/>
          <w:i/>
          <w:iCs/>
          <w:color w:val="000000"/>
        </w:rPr>
        <w:t xml:space="preserve"> via email and the Notices will continue to contain a link for the corresponding </w:t>
      </w:r>
      <w:r>
        <w:rPr>
          <w:rFonts w:ascii="Calibri (MS) Bold Italics" w:eastAsia="Calibri (MS) Bold Italics" w:hAnsi="Calibri (MS) Bold Italics" w:cs="Calibri (MS) Bold Italics"/>
          <w:b/>
          <w:bCs/>
          <w:i/>
          <w:iCs/>
          <w:color w:val="000000"/>
        </w:rPr>
        <w:t>Faculty Alternative Testing Agreement</w:t>
      </w:r>
      <w:r>
        <w:rPr>
          <w:rFonts w:ascii="Calibri (MS) Italics" w:eastAsia="Calibri (MS) Italics" w:hAnsi="Calibri (MS) Italics" w:cs="Calibri (MS) Italics"/>
          <w:i/>
          <w:iCs/>
          <w:color w:val="000000"/>
        </w:rPr>
        <w:t xml:space="preserve">. </w:t>
      </w:r>
      <w:r>
        <w:rPr>
          <w:rFonts w:ascii="Calibri (MS)" w:eastAsia="Calibri (MS)" w:hAnsi="Calibri (MS)" w:cs="Calibri (MS)"/>
          <w:color w:val="000000"/>
        </w:rPr>
        <w:t xml:space="preserve"> </w:t>
      </w:r>
    </w:p>
    <w:p w14:paraId="6EC08114" w14:textId="00AC6CD9" w:rsidR="005F6527" w:rsidRDefault="00BB41D9" w:rsidP="00783F9C">
      <w:pPr>
        <w:spacing w:before="120" w:after="120" w:line="259" w:lineRule="auto"/>
      </w:pPr>
      <w:r>
        <w:rPr>
          <w:rFonts w:ascii="Calibri (MS) Bold" w:eastAsia="Calibri (MS) Bold" w:hAnsi="Calibri (MS) Bold" w:cs="Calibri (MS) Bold"/>
          <w:b/>
          <w:bCs/>
          <w:color w:val="000000"/>
          <w:u w:val="single" w:color="000000"/>
        </w:rPr>
        <w:t>To Access the Instructor Portal</w:t>
      </w:r>
      <w:r>
        <w:rPr>
          <w:rFonts w:ascii="Calibri (MS) Bold" w:eastAsia="Calibri (MS) Bold" w:hAnsi="Calibri (MS) Bold" w:cs="Calibri (MS) Bold"/>
          <w:b/>
          <w:bCs/>
          <w:color w:val="000000"/>
        </w:rPr>
        <w:t>:</w:t>
      </w:r>
      <w:r>
        <w:rPr>
          <w:rFonts w:ascii="Calibri (MS)" w:eastAsia="Calibri (MS)" w:hAnsi="Calibri (MS)" w:cs="Calibri (MS)"/>
          <w:color w:val="000000"/>
        </w:rPr>
        <w:t xml:space="preserve">  Log into the portal through the </w:t>
      </w:r>
      <w:proofErr w:type="spellStart"/>
      <w:r>
        <w:rPr>
          <w:rFonts w:ascii="Calibri (MS)" w:eastAsia="Calibri (MS)" w:hAnsi="Calibri (MS)" w:cs="Calibri (MS)"/>
          <w:color w:val="000000"/>
        </w:rPr>
        <w:t>OSSOnline</w:t>
      </w:r>
      <w:proofErr w:type="spellEnd"/>
      <w:r>
        <w:rPr>
          <w:rFonts w:ascii="Calibri (MS)" w:eastAsia="Calibri (MS)" w:hAnsi="Calibri (MS)" w:cs="Calibri (MS)"/>
          <w:color w:val="000000"/>
        </w:rPr>
        <w:t xml:space="preserve"> Login – Instructors button on the OSS website </w:t>
      </w:r>
      <w:hyperlink r:id="rId5">
        <w:r>
          <w:rPr>
            <w:rFonts w:ascii="Calibri (MS)" w:eastAsia="Calibri (MS)" w:hAnsi="Calibri (MS)" w:cs="Calibri (MS)"/>
            <w:color w:val="000000"/>
            <w:u w:val="single" w:color="000000"/>
          </w:rPr>
          <w:t>https://www.ramapo.edu/oss/</w:t>
        </w:r>
      </w:hyperlink>
      <w:r>
        <w:rPr>
          <w:rFonts w:ascii="Calibri (MS)" w:eastAsia="Calibri (MS)" w:hAnsi="Calibri (MS)" w:cs="Calibri (MS)"/>
          <w:color w:val="000000"/>
        </w:rPr>
        <w:t xml:space="preserve"> </w:t>
      </w:r>
    </w:p>
    <w:p w14:paraId="6A24BBE0" w14:textId="3A0862C8" w:rsidR="005F6527" w:rsidRDefault="00BB41D9" w:rsidP="00783F9C">
      <w:pPr>
        <w:spacing w:before="120" w:after="120" w:line="259" w:lineRule="auto"/>
      </w:pPr>
      <w:r>
        <w:rPr>
          <w:rFonts w:ascii="Calibri (MS)" w:eastAsia="Calibri (MS)" w:hAnsi="Calibri (MS)" w:cs="Calibri (MS)"/>
          <w:color w:val="000000"/>
        </w:rPr>
        <w:t xml:space="preserve"> </w:t>
      </w:r>
    </w:p>
    <w:p w14:paraId="1E48689A" w14:textId="7FA18417" w:rsidR="005F6527" w:rsidRDefault="00BB41D9" w:rsidP="00783F9C">
      <w:pPr>
        <w:spacing w:before="120" w:after="120"/>
      </w:pPr>
      <w:r>
        <w:rPr>
          <w:noProof/>
        </w:rPr>
        <w:drawing>
          <wp:inline distT="0" distB="0" distL="0" distR="0" wp14:anchorId="56A66D38" wp14:editId="515D8CEB">
            <wp:extent cx="4968267" cy="1590908"/>
            <wp:effectExtent l="0" t="0" r="0" b="0"/>
            <wp:docPr id="694628931" name="Drawing 0" descr="https://lh3.googleusercontent.com/iuVwRg1Vwmyf4vszHK39SGxlLQhIHJQky2nwuD3dnbgGJcR5DVU2SE9SKjlOKM5ohmCGP7teHBpuzDXA092bdl88NwMOxJXU8bfJ7LQoQGpqKHcQ1AKs6WmNEhpuCVVpOc9jkW6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921f669e80214946e9ca32bcf9f1648a.png"/>
                    <pic:cNvPicPr>
                      <a:picLocks noChangeAspect="1"/>
                    </pic:cNvPicPr>
                  </pic:nvPicPr>
                  <pic:blipFill>
                    <a:blip r:embed="rId6"/>
                    <a:srcRect t="10232" r="11785"/>
                    <a:stretch>
                      <a:fillRect/>
                    </a:stretch>
                  </pic:blipFill>
                  <pic:spPr>
                    <a:xfrm>
                      <a:off x="0" y="0"/>
                      <a:ext cx="4968267" cy="1590908"/>
                    </a:xfrm>
                    <a:prstGeom prst="rect">
                      <a:avLst/>
                    </a:prstGeom>
                  </pic:spPr>
                </pic:pic>
              </a:graphicData>
            </a:graphic>
          </wp:inline>
        </w:drawing>
      </w:r>
    </w:p>
    <w:p w14:paraId="5AE1A8D2" w14:textId="22474E7B" w:rsidR="005F6527" w:rsidRDefault="00BB41D9" w:rsidP="00783F9C">
      <w:pPr>
        <w:spacing w:before="120" w:after="120" w:line="259" w:lineRule="auto"/>
      </w:pPr>
      <w:r>
        <w:rPr>
          <w:rFonts w:ascii="Calibri (MS) Bold" w:eastAsia="Calibri (MS) Bold" w:hAnsi="Calibri (MS) Bold" w:cs="Calibri (MS) Bold"/>
          <w:b/>
          <w:bCs/>
          <w:color w:val="000000"/>
          <w:u w:val="single" w:color="000000"/>
        </w:rPr>
        <w:t xml:space="preserve"> </w:t>
      </w:r>
    </w:p>
    <w:p w14:paraId="1F0285C4" w14:textId="77777777" w:rsidR="00F811EA" w:rsidRDefault="00F811EA" w:rsidP="00783F9C">
      <w:pPr>
        <w:spacing w:before="120" w:after="120" w:line="259" w:lineRule="auto"/>
      </w:pPr>
      <w:r>
        <w:rPr>
          <w:noProof/>
        </w:rPr>
        <w:lastRenderedPageBreak/>
        <w:drawing>
          <wp:anchor distT="0" distB="0" distL="114300" distR="114300" simplePos="0" relativeHeight="251651584" behindDoc="0" locked="0" layoutInCell="1" allowOverlap="1" wp14:anchorId="542C6BD9" wp14:editId="204E671B">
            <wp:simplePos x="0" y="0"/>
            <wp:positionH relativeFrom="page">
              <wp:posOffset>692150</wp:posOffset>
            </wp:positionH>
            <wp:positionV relativeFrom="paragraph">
              <wp:posOffset>591185</wp:posOffset>
            </wp:positionV>
            <wp:extent cx="5956300" cy="2628265"/>
            <wp:effectExtent l="0" t="0" r="0" b="0"/>
            <wp:wrapTopAndBottom/>
            <wp:docPr id="1" name="Drawing 1" descr="5bf0b6fbdd8bed08bd41bd1eadb706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bf0b6fbdd8bed08bd41bd1eadb7064a.png"/>
                    <pic:cNvPicPr>
                      <a:picLocks noChangeAspect="1"/>
                    </pic:cNvPicPr>
                  </pic:nvPicPr>
                  <pic:blipFill>
                    <a:blip r:embed="rId7"/>
                    <a:stretch>
                      <a:fillRect/>
                    </a:stretch>
                  </pic:blipFill>
                  <pic:spPr>
                    <a:xfrm>
                      <a:off x="0" y="0"/>
                      <a:ext cx="5956300" cy="2628265"/>
                    </a:xfrm>
                    <a:prstGeom prst="rect">
                      <a:avLst/>
                    </a:prstGeom>
                  </pic:spPr>
                </pic:pic>
              </a:graphicData>
            </a:graphic>
            <wp14:sizeRelH relativeFrom="margin">
              <wp14:pctWidth>0</wp14:pctWidth>
            </wp14:sizeRelH>
            <wp14:sizeRelV relativeFrom="margin">
              <wp14:pctHeight>0</wp14:pctHeight>
            </wp14:sizeRelV>
          </wp:anchor>
        </w:drawing>
      </w:r>
      <w:r>
        <w:rPr>
          <w:rFonts w:ascii="Calibri (MS) Bold" w:eastAsia="Calibri (MS) Bold" w:hAnsi="Calibri (MS) Bold" w:cs="Calibri (MS) Bold"/>
          <w:b/>
          <w:bCs/>
          <w:color w:val="000000"/>
          <w:u w:val="single" w:color="000000"/>
        </w:rPr>
        <w:t>Next</w:t>
      </w:r>
      <w:r>
        <w:rPr>
          <w:rFonts w:ascii="Calibri (MS) Bold" w:eastAsia="Calibri (MS) Bold" w:hAnsi="Calibri (MS) Bold" w:cs="Calibri (MS) Bold"/>
          <w:b/>
          <w:bCs/>
          <w:color w:val="000000"/>
        </w:rPr>
        <w:t>:</w:t>
      </w:r>
      <w:r>
        <w:rPr>
          <w:rFonts w:ascii="Calibri (MS)" w:eastAsia="Calibri (MS)" w:hAnsi="Calibri (MS)" w:cs="Calibri (MS)"/>
          <w:color w:val="000000"/>
        </w:rPr>
        <w:t xml:space="preserve">  Review the Instructor Authentication page and click </w:t>
      </w:r>
      <w:r>
        <w:rPr>
          <w:rFonts w:ascii="Calibri (MS) Italics" w:eastAsia="Calibri (MS) Italics" w:hAnsi="Calibri (MS) Italics" w:cs="Calibri (MS) Italics"/>
          <w:i/>
          <w:iCs/>
          <w:color w:val="000000"/>
        </w:rPr>
        <w:t>Continue to View Student Accommodations</w:t>
      </w:r>
      <w:r>
        <w:rPr>
          <w:rFonts w:ascii="Calibri (MS)" w:eastAsia="Calibri (MS)" w:hAnsi="Calibri (MS)" w:cs="Calibri (MS)"/>
          <w:color w:val="000000"/>
        </w:rPr>
        <w:t xml:space="preserve">  </w:t>
      </w:r>
    </w:p>
    <w:p w14:paraId="6AFF0B12" w14:textId="1271144C" w:rsidR="009F6737" w:rsidRDefault="009F6737" w:rsidP="00783F9C">
      <w:pPr>
        <w:spacing w:before="120" w:after="120" w:line="259" w:lineRule="auto"/>
        <w:rPr>
          <w:rFonts w:ascii="Calibri (MS) Bold" w:eastAsia="Calibri (MS) Bold" w:hAnsi="Calibri (MS) Bold" w:cs="Calibri (MS) Bold"/>
          <w:b/>
          <w:bCs/>
          <w:color w:val="000000"/>
          <w:u w:val="single" w:color="000000"/>
        </w:rPr>
      </w:pPr>
      <w:r>
        <w:rPr>
          <w:rFonts w:ascii="Calibri (MS) Bold" w:eastAsia="Calibri (MS) Bold" w:hAnsi="Calibri (MS) Bold" w:cs="Calibri (MS) Bold"/>
          <w:b/>
          <w:bCs/>
          <w:color w:val="000000"/>
          <w:u w:val="single" w:color="000000"/>
        </w:rPr>
        <w:t>ACADEMIC ACCOMMODATIONS</w:t>
      </w:r>
    </w:p>
    <w:p w14:paraId="78B39D72" w14:textId="0535012E" w:rsidR="005F6527" w:rsidRDefault="00BB41D9" w:rsidP="00783F9C">
      <w:pPr>
        <w:spacing w:before="120" w:after="120" w:line="259" w:lineRule="auto"/>
      </w:pPr>
      <w:r>
        <w:rPr>
          <w:rFonts w:ascii="Calibri (MS) Bold" w:eastAsia="Calibri (MS) Bold" w:hAnsi="Calibri (MS) Bold" w:cs="Calibri (MS) Bold"/>
          <w:b/>
          <w:bCs/>
          <w:color w:val="000000"/>
          <w:u w:val="single" w:color="000000"/>
        </w:rPr>
        <w:t>Academic Accommodations</w:t>
      </w:r>
      <w:r>
        <w:rPr>
          <w:rFonts w:ascii="Calibri (MS) Bold" w:eastAsia="Calibri (MS) Bold" w:hAnsi="Calibri (MS) Bold" w:cs="Calibri (MS) Bold"/>
          <w:b/>
          <w:bCs/>
          <w:color w:val="000000"/>
        </w:rPr>
        <w:t>:</w:t>
      </w:r>
      <w:r>
        <w:rPr>
          <w:rFonts w:ascii="Calibri (MS)" w:eastAsia="Calibri (MS)" w:hAnsi="Calibri (MS)" w:cs="Calibri (MS)"/>
          <w:color w:val="000000"/>
        </w:rPr>
        <w:t xml:space="preserve">   You will see the List of Students who requested accommodations for </w:t>
      </w:r>
      <w:r>
        <w:rPr>
          <w:rFonts w:ascii="Calibri (MS)" w:eastAsia="Calibri (MS)" w:hAnsi="Calibri (MS)" w:cs="Calibri (MS)"/>
          <w:color w:val="000000"/>
          <w:u w:val="single" w:color="000000"/>
        </w:rPr>
        <w:t>all</w:t>
      </w:r>
      <w:r>
        <w:rPr>
          <w:rFonts w:ascii="Calibri (MS)" w:eastAsia="Calibri (MS)" w:hAnsi="Calibri (MS)" w:cs="Calibri (MS)"/>
          <w:color w:val="000000"/>
        </w:rPr>
        <w:t xml:space="preserve"> of your current semester courses.  Click </w:t>
      </w:r>
      <w:r>
        <w:rPr>
          <w:rFonts w:ascii="Calibri (MS)" w:eastAsia="Calibri (MS)" w:hAnsi="Calibri (MS)" w:cs="Calibri (MS)"/>
          <w:color w:val="000000"/>
          <w:u w:val="single" w:color="000000"/>
        </w:rPr>
        <w:t>View</w:t>
      </w:r>
      <w:r>
        <w:rPr>
          <w:rFonts w:ascii="Calibri (MS)" w:eastAsia="Calibri (MS)" w:hAnsi="Calibri (MS)" w:cs="Calibri (MS)"/>
          <w:color w:val="000000"/>
        </w:rPr>
        <w:t xml:space="preserve"> to access the </w:t>
      </w:r>
      <w:r>
        <w:rPr>
          <w:rFonts w:ascii="Calibri (MS) Bold Italics" w:eastAsia="Calibri (MS) Bold Italics" w:hAnsi="Calibri (MS) Bold Italics" w:cs="Calibri (MS) Bold Italics"/>
          <w:b/>
          <w:bCs/>
          <w:i/>
          <w:iCs/>
          <w:color w:val="000000"/>
        </w:rPr>
        <w:t>Academic Accommodations Notice</w:t>
      </w:r>
      <w:r>
        <w:rPr>
          <w:rFonts w:ascii="Calibri (MS)" w:eastAsia="Calibri (MS)" w:hAnsi="Calibri (MS)" w:cs="Calibri (MS)"/>
          <w:color w:val="000000"/>
        </w:rPr>
        <w:t xml:space="preserve"> for an individual student.  </w:t>
      </w:r>
      <w:r>
        <w:rPr>
          <w:rFonts w:ascii="Calibri (MS) Bold" w:eastAsia="Calibri (MS) Bold" w:hAnsi="Calibri (MS) Bold" w:cs="Calibri (MS) Bold"/>
          <w:b/>
          <w:bCs/>
          <w:color w:val="000000"/>
          <w:u w:val="single" w:color="000000"/>
        </w:rPr>
        <w:t>Reminder</w:t>
      </w:r>
      <w:r>
        <w:rPr>
          <w:rFonts w:ascii="Calibri (MS)" w:eastAsia="Calibri (MS)" w:hAnsi="Calibri (MS)" w:cs="Calibri (MS)"/>
          <w:color w:val="000000"/>
        </w:rPr>
        <w:t>: The notice will list the assigned OSS Advisor and contain the Faculty Alternative Testing Agreement Link</w:t>
      </w:r>
      <w:r w:rsidR="009173F4">
        <w:rPr>
          <w:rFonts w:ascii="Calibri (MS)" w:eastAsia="Calibri (MS)" w:hAnsi="Calibri (MS)" w:cs="Calibri (MS)"/>
          <w:color w:val="000000"/>
        </w:rPr>
        <w:t xml:space="preserve"> (if not yet completed for the course section</w:t>
      </w:r>
      <w:proofErr w:type="gramStart"/>
      <w:r w:rsidR="009173F4">
        <w:rPr>
          <w:rFonts w:ascii="Calibri (MS)" w:eastAsia="Calibri (MS)" w:hAnsi="Calibri (MS)" w:cs="Calibri (MS)"/>
          <w:color w:val="000000"/>
        </w:rPr>
        <w:t>)</w:t>
      </w:r>
      <w:r w:rsidR="009173F4">
        <w:rPr>
          <w:rFonts w:ascii="Calibri" w:eastAsia="Calibri (MS)" w:hAnsi="Calibri" w:cs="Calibri"/>
          <w:color w:val="000000"/>
        </w:rPr>
        <w:t>↓</w:t>
      </w:r>
      <w:proofErr w:type="gramEnd"/>
      <w:r>
        <w:rPr>
          <w:rFonts w:ascii="Calibri (MS)" w:eastAsia="Calibri (MS)" w:hAnsi="Calibri (MS)" w:cs="Calibri (MS)"/>
          <w:color w:val="000000"/>
        </w:rPr>
        <w:t>.</w:t>
      </w:r>
      <w:r>
        <w:rPr>
          <w:rFonts w:ascii="Calibri (MS) Bold" w:eastAsia="Calibri (MS) Bold" w:hAnsi="Calibri (MS) Bold" w:cs="Calibri (MS) Bold"/>
          <w:b/>
          <w:bCs/>
          <w:color w:val="000000"/>
          <w:u w:val="single" w:color="000000"/>
        </w:rPr>
        <w:t xml:space="preserve"> </w:t>
      </w:r>
    </w:p>
    <w:p w14:paraId="1DAC0BF6" w14:textId="77777777" w:rsidR="005F6527" w:rsidRDefault="00BB41D9" w:rsidP="00783F9C">
      <w:pPr>
        <w:spacing w:before="120" w:after="120" w:line="259" w:lineRule="auto"/>
      </w:pPr>
      <w:r>
        <w:rPr>
          <w:rFonts w:ascii="Calibri (MS) Bold" w:eastAsia="Calibri (MS) Bold" w:hAnsi="Calibri (MS) Bold" w:cs="Calibri (MS) Bold"/>
          <w:b/>
          <w:bCs/>
          <w:color w:val="000000"/>
          <w:u w:val="single" w:color="000000"/>
        </w:rPr>
        <w:t>Alternatively,</w:t>
      </w:r>
      <w:r>
        <w:rPr>
          <w:rFonts w:ascii="Calibri (MS) Bold" w:eastAsia="Calibri (MS) Bold" w:hAnsi="Calibri (MS) Bold" w:cs="Calibri (MS) Bold"/>
          <w:b/>
          <w:bCs/>
          <w:color w:val="000000"/>
        </w:rPr>
        <w:t xml:space="preserve"> </w:t>
      </w:r>
      <w:r>
        <w:rPr>
          <w:rFonts w:ascii="Calibri (MS)" w:eastAsia="Calibri (MS)" w:hAnsi="Calibri (MS)" w:cs="Calibri (MS)"/>
          <w:color w:val="000000"/>
        </w:rPr>
        <w:t xml:space="preserve">you may export an excel spreadsheet of the list of students with their approved accommodations and other pertinent information. </w:t>
      </w:r>
    </w:p>
    <w:p w14:paraId="6C53A56B" w14:textId="77777777" w:rsidR="005F6527" w:rsidRDefault="00BB41D9" w:rsidP="00783F9C">
      <w:pPr>
        <w:spacing w:before="120" w:after="120"/>
      </w:pPr>
      <w:r>
        <w:rPr>
          <w:noProof/>
        </w:rPr>
        <w:drawing>
          <wp:inline distT="0" distB="0" distL="0" distR="0" wp14:anchorId="6E0FFA2C" wp14:editId="22516E15">
            <wp:extent cx="4790726" cy="3200400"/>
            <wp:effectExtent l="0" t="0" r="0" b="0"/>
            <wp:docPr id="2" name="Drawing 2" descr="a4f9d2b5ff38052d2a23900ca6e80d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4f9d2b5ff38052d2a23900ca6e80dd4.png"/>
                    <pic:cNvPicPr>
                      <a:picLocks noChangeAspect="1"/>
                    </pic:cNvPicPr>
                  </pic:nvPicPr>
                  <pic:blipFill>
                    <a:blip r:embed="rId8"/>
                    <a:srcRect l="433" r="55989"/>
                    <a:stretch>
                      <a:fillRect/>
                    </a:stretch>
                  </pic:blipFill>
                  <pic:spPr>
                    <a:xfrm>
                      <a:off x="0" y="0"/>
                      <a:ext cx="4804651" cy="3209702"/>
                    </a:xfrm>
                    <a:prstGeom prst="rect">
                      <a:avLst/>
                    </a:prstGeom>
                  </pic:spPr>
                </pic:pic>
              </a:graphicData>
            </a:graphic>
          </wp:inline>
        </w:drawing>
      </w:r>
    </w:p>
    <w:p w14:paraId="2E021621" w14:textId="6892ACD9" w:rsidR="005F6527" w:rsidRDefault="00BB41D9" w:rsidP="00783F9C">
      <w:pPr>
        <w:spacing w:before="120" w:after="120" w:line="259" w:lineRule="auto"/>
        <w:rPr>
          <w:rFonts w:ascii="Calibri (MS)" w:eastAsia="Calibri (MS)" w:hAnsi="Calibri (MS)" w:cs="Calibri (MS)"/>
          <w:color w:val="000000"/>
        </w:rPr>
      </w:pPr>
      <w:r>
        <w:rPr>
          <w:rFonts w:ascii="Calibri (MS) Bold" w:eastAsia="Calibri (MS) Bold" w:hAnsi="Calibri (MS) Bold" w:cs="Calibri (MS) Bold"/>
          <w:b/>
          <w:bCs/>
          <w:color w:val="000000"/>
        </w:rPr>
        <w:t xml:space="preserve">Want to view the list by course?  </w:t>
      </w:r>
      <w:r>
        <w:rPr>
          <w:rFonts w:ascii="Calibri (MS)" w:eastAsia="Calibri (MS)" w:hAnsi="Calibri (MS)" w:cs="Calibri (MS)"/>
          <w:color w:val="000000"/>
        </w:rPr>
        <w:t xml:space="preserve">Click </w:t>
      </w:r>
      <w:r>
        <w:rPr>
          <w:rFonts w:ascii="Calibri (MS) Bold Italics" w:eastAsia="Calibri (MS) Bold Italics" w:hAnsi="Calibri (MS) Bold Italics" w:cs="Calibri (MS) Bold Italics"/>
          <w:b/>
          <w:bCs/>
          <w:i/>
          <w:iCs/>
          <w:color w:val="000000"/>
        </w:rPr>
        <w:t>REFINE SEARCH</w:t>
      </w:r>
      <w:r>
        <w:rPr>
          <w:rFonts w:ascii="Calibri (MS)" w:eastAsia="Calibri (MS)" w:hAnsi="Calibri (MS)" w:cs="Calibri (MS)"/>
          <w:color w:val="000000"/>
        </w:rPr>
        <w:t xml:space="preserve">, enter your course info and click search. </w:t>
      </w:r>
    </w:p>
    <w:p w14:paraId="274688E5" w14:textId="20C643BA" w:rsidR="009F6737" w:rsidRDefault="009F6737" w:rsidP="00783F9C">
      <w:pPr>
        <w:spacing w:before="120" w:after="120" w:line="259" w:lineRule="auto"/>
        <w:rPr>
          <w:rFonts w:ascii="Calibri (MS) Bold" w:eastAsia="Calibri (MS) Bold" w:hAnsi="Calibri (MS) Bold" w:cs="Calibri (MS) Bold"/>
          <w:b/>
          <w:bCs/>
          <w:color w:val="000000"/>
          <w:u w:val="single" w:color="000000"/>
        </w:rPr>
      </w:pPr>
      <w:r>
        <w:rPr>
          <w:rFonts w:ascii="Calibri (MS) Bold" w:eastAsia="Calibri (MS) Bold" w:hAnsi="Calibri (MS) Bold" w:cs="Calibri (MS) Bold"/>
          <w:b/>
          <w:bCs/>
          <w:color w:val="000000"/>
          <w:u w:val="single" w:color="000000"/>
        </w:rPr>
        <w:lastRenderedPageBreak/>
        <w:t>ALTERNATIVE TESTING</w:t>
      </w:r>
    </w:p>
    <w:p w14:paraId="2117C4F6" w14:textId="3248A09E" w:rsidR="005F6527" w:rsidRDefault="00BB41D9" w:rsidP="00783F9C">
      <w:pPr>
        <w:spacing w:before="120" w:after="120" w:line="259" w:lineRule="auto"/>
      </w:pPr>
      <w:r>
        <w:rPr>
          <w:rFonts w:ascii="Calibri (MS) Bold" w:eastAsia="Calibri (MS) Bold" w:hAnsi="Calibri (MS) Bold" w:cs="Calibri (MS) Bold"/>
          <w:b/>
          <w:bCs/>
          <w:color w:val="000000"/>
          <w:u w:val="single" w:color="000000"/>
        </w:rPr>
        <w:t>Alternative Testing</w:t>
      </w:r>
      <w:r>
        <w:rPr>
          <w:rFonts w:ascii="Calibri (MS) Bold" w:eastAsia="Calibri (MS) Bold" w:hAnsi="Calibri (MS) Bold" w:cs="Calibri (MS) Bold"/>
          <w:b/>
          <w:bCs/>
          <w:color w:val="000000"/>
        </w:rPr>
        <w:t>:</w:t>
      </w:r>
      <w:r>
        <w:rPr>
          <w:rFonts w:ascii="Calibri (MS)" w:eastAsia="Calibri (MS)" w:hAnsi="Calibri (MS)" w:cs="Calibri (MS)"/>
          <w:color w:val="000000"/>
        </w:rPr>
        <w:t xml:space="preserve"> This section of the portal will allow you to complete, review and/or update the </w:t>
      </w:r>
      <w:r>
        <w:rPr>
          <w:rFonts w:ascii="Calibri (MS) Bold" w:eastAsia="Calibri (MS) Bold" w:hAnsi="Calibri (MS) Bold" w:cs="Calibri (MS) Bold"/>
          <w:b/>
          <w:bCs/>
          <w:color w:val="000000"/>
        </w:rPr>
        <w:t>Faculty Alternative Testing Agreement</w:t>
      </w:r>
      <w:r>
        <w:rPr>
          <w:rFonts w:ascii="Calibri (MS)" w:eastAsia="Calibri (MS)" w:hAnsi="Calibri (MS)" w:cs="Calibri (MS)"/>
          <w:color w:val="000000"/>
        </w:rPr>
        <w:t xml:space="preserve">(s) for each of your course.  If you have more than 1 course section, you may copy the content of a completed agreement to the other course section. </w:t>
      </w:r>
    </w:p>
    <w:p w14:paraId="27EBC418" w14:textId="077B3A84" w:rsidR="005F6527" w:rsidRDefault="00BB41D9" w:rsidP="00783F9C">
      <w:pPr>
        <w:spacing w:before="120" w:after="120" w:line="259" w:lineRule="auto"/>
      </w:pPr>
      <w:r>
        <w:rPr>
          <w:rFonts w:ascii="Calibri (MS)" w:eastAsia="Calibri (MS)" w:hAnsi="Calibri (MS)" w:cs="Calibri (MS)"/>
          <w:color w:val="000000"/>
        </w:rPr>
        <w:t xml:space="preserve">You will also be able to view any approved exam reservations, completed exams and have the ability to upload your exam securely through the portal. </w:t>
      </w:r>
    </w:p>
    <w:p w14:paraId="03AC5D15" w14:textId="77777777" w:rsidR="00783F9C" w:rsidRDefault="00783F9C" w:rsidP="00783F9C">
      <w:pPr>
        <w:spacing w:before="120" w:after="120" w:line="259" w:lineRule="auto"/>
      </w:pPr>
      <w:r>
        <w:rPr>
          <w:noProof/>
        </w:rPr>
        <w:drawing>
          <wp:anchor distT="0" distB="0" distL="114300" distR="114300" simplePos="0" relativeHeight="251660800" behindDoc="0" locked="0" layoutInCell="1" allowOverlap="1" wp14:anchorId="7D345530" wp14:editId="66ED724C">
            <wp:simplePos x="0" y="0"/>
            <wp:positionH relativeFrom="column">
              <wp:posOffset>635000</wp:posOffset>
            </wp:positionH>
            <wp:positionV relativeFrom="paragraph">
              <wp:posOffset>317500</wp:posOffset>
            </wp:positionV>
            <wp:extent cx="4468495" cy="1910715"/>
            <wp:effectExtent l="0" t="0" r="0" b="0"/>
            <wp:wrapTopAndBottom/>
            <wp:docPr id="3" name="Drawing 3" descr="497f1526d68dca7105c19b7be0eed1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97f1526d68dca7105c19b7be0eed1bf.png"/>
                    <pic:cNvPicPr>
                      <a:picLocks noChangeAspect="1"/>
                    </pic:cNvPicPr>
                  </pic:nvPicPr>
                  <pic:blipFill>
                    <a:blip r:embed="rId9">
                      <a:extLst>
                        <a:ext uri="{28A0092B-C50C-407E-A947-70E740481C1C}">
                          <a14:useLocalDpi xmlns:a14="http://schemas.microsoft.com/office/drawing/2010/main" val="0"/>
                        </a:ext>
                      </a:extLst>
                    </a:blip>
                    <a:srcRect b="34342"/>
                    <a:stretch>
                      <a:fillRect/>
                    </a:stretch>
                  </pic:blipFill>
                  <pic:spPr>
                    <a:xfrm>
                      <a:off x="0" y="0"/>
                      <a:ext cx="4468495" cy="1910715"/>
                    </a:xfrm>
                    <a:prstGeom prst="rect">
                      <a:avLst/>
                    </a:prstGeom>
                  </pic:spPr>
                </pic:pic>
              </a:graphicData>
            </a:graphic>
            <wp14:sizeRelH relativeFrom="margin">
              <wp14:pctWidth>0</wp14:pctWidth>
            </wp14:sizeRelH>
            <wp14:sizeRelV relativeFrom="margin">
              <wp14:pctHeight>0</wp14:pctHeight>
            </wp14:sizeRelV>
          </wp:anchor>
        </w:drawing>
      </w:r>
      <w:r>
        <w:rPr>
          <w:rFonts w:ascii="Calibri (MS) Bold" w:eastAsia="Calibri (MS) Bold" w:hAnsi="Calibri (MS) Bold" w:cs="Calibri (MS) Bold"/>
          <w:b/>
          <w:bCs/>
          <w:color w:val="000000"/>
        </w:rPr>
        <w:t>Click</w:t>
      </w:r>
      <w:r>
        <w:rPr>
          <w:rFonts w:ascii="Calibri (MS)" w:eastAsia="Calibri (MS)" w:hAnsi="Calibri (MS)" w:cs="Calibri (MS)"/>
          <w:color w:val="000000"/>
        </w:rPr>
        <w:t xml:space="preserve"> </w:t>
      </w:r>
      <w:r>
        <w:rPr>
          <w:rFonts w:ascii="Calibri (MS) Italics" w:eastAsia="Calibri (MS) Italics" w:hAnsi="Calibri (MS) Italics" w:cs="Calibri (MS) Italics"/>
          <w:i/>
          <w:iCs/>
          <w:color w:val="000000"/>
        </w:rPr>
        <w:t>Alternative Testing</w:t>
      </w:r>
      <w:r>
        <w:rPr>
          <w:rFonts w:ascii="Calibri (MS)" w:eastAsia="Calibri (MS)" w:hAnsi="Calibri (MS)" w:cs="Calibri (MS)"/>
          <w:color w:val="000000"/>
        </w:rPr>
        <w:t xml:space="preserve"> to enter the portal’s alt testing page. </w:t>
      </w:r>
    </w:p>
    <w:p w14:paraId="460133E9" w14:textId="03D7AA49" w:rsidR="005F6527" w:rsidRDefault="00BB41D9" w:rsidP="00783F9C">
      <w:pPr>
        <w:spacing w:before="120" w:after="120" w:line="259" w:lineRule="auto"/>
        <w:rPr>
          <w:rFonts w:ascii="Calibri (MS)" w:eastAsia="Calibri (MS)" w:hAnsi="Calibri (MS)" w:cs="Calibri (MS)"/>
          <w:color w:val="000000"/>
        </w:rPr>
      </w:pPr>
      <w:r>
        <w:rPr>
          <w:rFonts w:ascii="Calibri (MS) Bold" w:eastAsia="Calibri (MS) Bold" w:hAnsi="Calibri (MS) Bold" w:cs="Calibri (MS) Bold"/>
          <w:b/>
          <w:bCs/>
          <w:color w:val="000000"/>
          <w:u w:val="single" w:color="000000"/>
        </w:rPr>
        <w:t>For On Campus Exams that need OSS Proctoring</w:t>
      </w:r>
      <w:r>
        <w:rPr>
          <w:rFonts w:ascii="Calibri (MS)" w:eastAsia="Calibri (MS)" w:hAnsi="Calibri (MS)" w:cs="Calibri (MS)"/>
          <w:color w:val="000000"/>
        </w:rPr>
        <w:t xml:space="preserve">: Select the blue </w:t>
      </w:r>
      <w:r>
        <w:rPr>
          <w:rFonts w:ascii="Calibri (MS) Italics" w:eastAsia="Calibri (MS) Italics" w:hAnsi="Calibri (MS) Italics" w:cs="Calibri (MS) Italics"/>
          <w:i/>
          <w:iCs/>
          <w:color w:val="000000"/>
        </w:rPr>
        <w:t xml:space="preserve">Courses without Faculty Alternative Testing Agreement </w:t>
      </w:r>
      <w:r>
        <w:rPr>
          <w:rFonts w:ascii="Calibri (MS)" w:eastAsia="Calibri (MS)" w:hAnsi="Calibri (MS)" w:cs="Calibri (MS)"/>
          <w:color w:val="000000"/>
        </w:rPr>
        <w:t xml:space="preserve">text within the FACULTY ALTERNATIVE TESTING AGREEMENT box.  </w:t>
      </w:r>
    </w:p>
    <w:p w14:paraId="5103AC19" w14:textId="0506EE1F" w:rsidR="00783F9C" w:rsidRPr="009173F4" w:rsidRDefault="009173F4" w:rsidP="00783F9C">
      <w:pPr>
        <w:spacing w:before="120" w:after="120" w:line="259" w:lineRule="auto"/>
        <w:rPr>
          <w:sz w:val="52"/>
          <w:szCs w:val="52"/>
        </w:rPr>
      </w:pPr>
      <w:r>
        <w:rPr>
          <w:sz w:val="52"/>
          <w:szCs w:val="52"/>
        </w:rPr>
        <w:t xml:space="preserve">                    </w:t>
      </w:r>
      <w:r w:rsidRPr="009173F4">
        <w:rPr>
          <w:sz w:val="52"/>
          <w:szCs w:val="52"/>
        </w:rPr>
        <w:t xml:space="preserve">          </w:t>
      </w:r>
      <w:r w:rsidRPr="009173F4">
        <w:rPr>
          <w:sz w:val="52"/>
          <w:szCs w:val="52"/>
          <w:highlight w:val="yellow"/>
        </w:rPr>
        <w:t>↓</w:t>
      </w:r>
    </w:p>
    <w:p w14:paraId="37313FCC" w14:textId="77777777" w:rsidR="005F6527" w:rsidRDefault="00BB41D9" w:rsidP="00783F9C">
      <w:pPr>
        <w:spacing w:before="120" w:after="120"/>
      </w:pPr>
      <w:r>
        <w:rPr>
          <w:noProof/>
        </w:rPr>
        <w:drawing>
          <wp:inline distT="0" distB="0" distL="0" distR="0" wp14:anchorId="76ECC3F2" wp14:editId="74261079">
            <wp:extent cx="5734050" cy="3368754"/>
            <wp:effectExtent l="0" t="0" r="0" b="0"/>
            <wp:docPr id="4" name="Drawing 4" descr="cc64bf5a02f511ca21981152b9ca8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64bf5a02f511ca21981152b9ca8403.png"/>
                    <pic:cNvPicPr>
                      <a:picLocks noChangeAspect="1"/>
                    </pic:cNvPicPr>
                  </pic:nvPicPr>
                  <pic:blipFill>
                    <a:blip r:embed="rId10"/>
                    <a:stretch>
                      <a:fillRect/>
                    </a:stretch>
                  </pic:blipFill>
                  <pic:spPr>
                    <a:xfrm>
                      <a:off x="0" y="0"/>
                      <a:ext cx="5734050" cy="3368754"/>
                    </a:xfrm>
                    <a:prstGeom prst="rect">
                      <a:avLst/>
                    </a:prstGeom>
                  </pic:spPr>
                </pic:pic>
              </a:graphicData>
            </a:graphic>
          </wp:inline>
        </w:drawing>
      </w:r>
    </w:p>
    <w:p w14:paraId="776939E4" w14:textId="5C5A6DF9" w:rsidR="005F6527" w:rsidRDefault="00BB41D9" w:rsidP="00783F9C">
      <w:pPr>
        <w:spacing w:before="120" w:after="120" w:line="259" w:lineRule="auto"/>
      </w:pPr>
      <w:r>
        <w:rPr>
          <w:rFonts w:ascii="Calibri (MS) Italics" w:eastAsia="Calibri (MS) Italics" w:hAnsi="Calibri (MS) Italics" w:cs="Calibri (MS) Italics"/>
          <w:i/>
          <w:iCs/>
          <w:color w:val="000000"/>
        </w:rPr>
        <w:lastRenderedPageBreak/>
        <w:t>T</w:t>
      </w:r>
      <w:r>
        <w:rPr>
          <w:rFonts w:ascii="Calibri (MS)" w:eastAsia="Calibri (MS)" w:hAnsi="Calibri (MS)" w:cs="Calibri (MS)"/>
          <w:color w:val="000000"/>
        </w:rPr>
        <w:t>his will bring you to a list of your classes that need their testing agreement specified. Please select</w:t>
      </w:r>
      <w:r w:rsidR="009173F4">
        <w:rPr>
          <w:rFonts w:ascii="Calibri (MS)" w:eastAsia="Calibri (MS)" w:hAnsi="Calibri (MS)" w:cs="Calibri (MS)"/>
          <w:color w:val="000000"/>
        </w:rPr>
        <w:t xml:space="preserve"> either </w:t>
      </w:r>
      <w:r w:rsidR="009173F4" w:rsidRPr="009173F4">
        <w:rPr>
          <w:rFonts w:ascii="Calibri (MS)" w:eastAsia="Calibri (MS)" w:hAnsi="Calibri (MS)" w:cs="Calibri (MS)"/>
          <w:b/>
          <w:color w:val="000000"/>
        </w:rPr>
        <w:t>the GO tab</w:t>
      </w:r>
      <w:r w:rsidR="009173F4">
        <w:rPr>
          <w:rFonts w:ascii="Calibri (MS)" w:eastAsia="Calibri (MS)" w:hAnsi="Calibri (MS)" w:cs="Calibri (MS)"/>
          <w:color w:val="000000"/>
        </w:rPr>
        <w:t xml:space="preserve"> to vie all Courses without the Faculty Alternative Testing Agreement </w:t>
      </w:r>
      <w:r w:rsidR="009173F4" w:rsidRPr="009173F4">
        <w:rPr>
          <w:rFonts w:ascii="Calibri (MS)" w:eastAsia="Calibri (MS)" w:hAnsi="Calibri (MS)" w:cs="Calibri (MS)"/>
          <w:color w:val="000000"/>
          <w:u w:val="single"/>
        </w:rPr>
        <w:t>or</w:t>
      </w:r>
      <w:r w:rsidR="009173F4">
        <w:rPr>
          <w:rFonts w:ascii="Calibri (MS)" w:eastAsia="Calibri (MS)" w:hAnsi="Calibri (MS)" w:cs="Calibri (MS)"/>
          <w:color w:val="000000"/>
        </w:rPr>
        <w:t xml:space="preserve"> the</w:t>
      </w:r>
      <w:r>
        <w:rPr>
          <w:rFonts w:ascii="Calibri (MS) Italics" w:eastAsia="Calibri (MS) Italics" w:hAnsi="Calibri (MS) Italics" w:cs="Calibri (MS) Italics"/>
          <w:i/>
          <w:iCs/>
          <w:color w:val="000000"/>
        </w:rPr>
        <w:t xml:space="preserve"> Specify</w:t>
      </w:r>
      <w:r w:rsidR="009173F4">
        <w:rPr>
          <w:rFonts w:ascii="Calibri (MS) Italics" w:eastAsia="Calibri (MS) Italics" w:hAnsi="Calibri (MS) Italics" w:cs="Calibri (MS) Italics"/>
          <w:i/>
          <w:iCs/>
          <w:color w:val="000000"/>
        </w:rPr>
        <w:t xml:space="preserve"> </w:t>
      </w:r>
      <w:r w:rsidR="009173F4">
        <w:rPr>
          <w:rFonts w:ascii="Calibri (MS) Italics" w:eastAsia="Calibri (MS) Italics" w:hAnsi="Calibri (MS) Italics" w:cs="Calibri (MS) Italics"/>
          <w:iCs/>
          <w:color w:val="000000"/>
        </w:rPr>
        <w:t>tab on the left hand side next to CRN of each listed course</w:t>
      </w:r>
      <w:r>
        <w:rPr>
          <w:rFonts w:ascii="Calibri (MS) Italics" w:eastAsia="Calibri (MS) Italics" w:hAnsi="Calibri (MS) Italics" w:cs="Calibri (MS) Italics"/>
          <w:i/>
          <w:iCs/>
          <w:color w:val="000000"/>
        </w:rPr>
        <w:t>.</w:t>
      </w:r>
      <w:r>
        <w:rPr>
          <w:rFonts w:ascii="Calibri (MS)" w:eastAsia="Calibri (MS)" w:hAnsi="Calibri (MS)" w:cs="Calibri (MS)"/>
          <w:color w:val="000000"/>
        </w:rPr>
        <w:t xml:space="preserve">  This will bring you directly to the </w:t>
      </w:r>
      <w:r>
        <w:rPr>
          <w:rFonts w:ascii="Calibri (MS) Bold" w:eastAsia="Calibri (MS) Bold" w:hAnsi="Calibri (MS) Bold" w:cs="Calibri (MS) Bold"/>
          <w:b/>
          <w:bCs/>
          <w:color w:val="000000"/>
        </w:rPr>
        <w:t>Faculty Alternative Testing Agreement Form</w:t>
      </w:r>
      <w:r>
        <w:rPr>
          <w:rFonts w:ascii="Calibri (MS)" w:eastAsia="Calibri (MS)" w:hAnsi="Calibri (MS)" w:cs="Calibri (MS)"/>
          <w:color w:val="000000"/>
        </w:rPr>
        <w:t xml:space="preserve">.  </w:t>
      </w:r>
    </w:p>
    <w:p w14:paraId="1ADED64B" w14:textId="77777777" w:rsidR="005F6527" w:rsidRDefault="00BB41D9" w:rsidP="00783F9C">
      <w:pPr>
        <w:spacing w:before="120" w:after="120" w:line="259" w:lineRule="auto"/>
        <w:rPr>
          <w:rFonts w:ascii="Calibri (MS)" w:eastAsia="Calibri (MS)" w:hAnsi="Calibri (MS)" w:cs="Calibri (MS)"/>
          <w:color w:val="000000"/>
        </w:rPr>
      </w:pPr>
      <w:r>
        <w:rPr>
          <w:rFonts w:ascii="Calibri (MS)" w:eastAsia="Calibri (MS)" w:hAnsi="Calibri (MS)" w:cs="Calibri (MS)"/>
          <w:color w:val="000000"/>
        </w:rPr>
        <w:t xml:space="preserve">*You may modify this selection and complete the Testing Agreement through the Instructor Portal at any point in the semester* </w:t>
      </w:r>
    </w:p>
    <w:p w14:paraId="36FE3FDB" w14:textId="77777777" w:rsidR="00783F9C" w:rsidRDefault="00783F9C" w:rsidP="00783F9C">
      <w:pPr>
        <w:spacing w:before="120" w:after="120" w:line="259" w:lineRule="auto"/>
      </w:pPr>
    </w:p>
    <w:p w14:paraId="66E70173" w14:textId="77777777" w:rsidR="00783F9C" w:rsidRDefault="00BB41D9" w:rsidP="00783F9C">
      <w:pPr>
        <w:spacing w:before="120" w:after="120"/>
      </w:pPr>
      <w:r>
        <w:rPr>
          <w:noProof/>
        </w:rPr>
        <w:drawing>
          <wp:inline distT="0" distB="0" distL="0" distR="0" wp14:anchorId="7352F202" wp14:editId="501B20E6">
            <wp:extent cx="5734050" cy="2501479"/>
            <wp:effectExtent l="0" t="0" r="0" b="0"/>
            <wp:docPr id="5" name="Drawing 5" descr="b3020672e2bf828b5206ee5bc6ddc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3020672e2bf828b5206ee5bc6ddc853.png"/>
                    <pic:cNvPicPr>
                      <a:picLocks noChangeAspect="1"/>
                    </pic:cNvPicPr>
                  </pic:nvPicPr>
                  <pic:blipFill>
                    <a:blip r:embed="rId11"/>
                    <a:stretch>
                      <a:fillRect/>
                    </a:stretch>
                  </pic:blipFill>
                  <pic:spPr>
                    <a:xfrm>
                      <a:off x="0" y="0"/>
                      <a:ext cx="5734050" cy="2501479"/>
                    </a:xfrm>
                    <a:prstGeom prst="rect">
                      <a:avLst/>
                    </a:prstGeom>
                  </pic:spPr>
                </pic:pic>
              </a:graphicData>
            </a:graphic>
          </wp:inline>
        </w:drawing>
      </w:r>
    </w:p>
    <w:p w14:paraId="43AB8B4A" w14:textId="1BF518AC" w:rsidR="005F6527" w:rsidRDefault="00BB41D9" w:rsidP="00783F9C">
      <w:pPr>
        <w:spacing w:before="120" w:after="120"/>
      </w:pPr>
      <w:r>
        <w:rPr>
          <w:rFonts w:ascii="Calibri (MS) Bold" w:eastAsia="Calibri (MS) Bold" w:hAnsi="Calibri (MS) Bold" w:cs="Calibri (MS) Bold"/>
          <w:b/>
          <w:bCs/>
          <w:color w:val="000000"/>
          <w:u w:val="single" w:color="000000"/>
        </w:rPr>
        <w:t>If you Plan to Proctor the OSS student directly, have a virtual/online class or if you have no exams</w:t>
      </w:r>
      <w:r>
        <w:rPr>
          <w:rFonts w:ascii="Calibri (MS)" w:eastAsia="Calibri (MS)" w:hAnsi="Calibri (MS)" w:cs="Calibri (MS)"/>
          <w:color w:val="000000"/>
        </w:rPr>
        <w:t xml:space="preserve">, then  make the corresponding selection within the drop down option under </w:t>
      </w:r>
      <w:r>
        <w:rPr>
          <w:rFonts w:ascii="Calibri (MS) Bold" w:eastAsia="Calibri (MS) Bold" w:hAnsi="Calibri (MS) Bold" w:cs="Calibri (MS) Bold"/>
          <w:b/>
          <w:bCs/>
          <w:color w:val="000000"/>
        </w:rPr>
        <w:t>Exam Management Method</w:t>
      </w:r>
      <w:r>
        <w:rPr>
          <w:rFonts w:ascii="Calibri (MS)" w:eastAsia="Calibri (MS)" w:hAnsi="Calibri (MS)" w:cs="Calibri (MS)"/>
          <w:color w:val="000000"/>
        </w:rPr>
        <w:t xml:space="preserve"> for your corresponding class in the AVAILABLE OPTIONS FOR [CLASS] box. Then use the second drop down menu under </w:t>
      </w:r>
      <w:r>
        <w:rPr>
          <w:rFonts w:ascii="Calibri (MS) Bold" w:eastAsia="Calibri (MS) Bold" w:hAnsi="Calibri (MS) Bold" w:cs="Calibri (MS) Bold"/>
          <w:b/>
          <w:bCs/>
          <w:color w:val="000000"/>
        </w:rPr>
        <w:t>Confirm Task</w:t>
      </w:r>
      <w:r>
        <w:rPr>
          <w:rFonts w:ascii="Calibri (MS)" w:eastAsia="Calibri (MS)" w:hAnsi="Calibri (MS)" w:cs="Calibri (MS)"/>
          <w:color w:val="000000"/>
        </w:rPr>
        <w:t xml:space="preserve"> and select Confirm to Proceed. Finally select SUBMIT YOUR SELECTION. You and the OSS student(s) will receive an </w:t>
      </w:r>
      <w:proofErr w:type="spellStart"/>
      <w:r>
        <w:rPr>
          <w:rFonts w:ascii="Calibri (MS)" w:eastAsia="Calibri (MS)" w:hAnsi="Calibri (MS)" w:cs="Calibri (MS)"/>
          <w:color w:val="000000"/>
        </w:rPr>
        <w:t>utomated</w:t>
      </w:r>
      <w:proofErr w:type="spellEnd"/>
      <w:r>
        <w:rPr>
          <w:rFonts w:ascii="Calibri (MS)" w:eastAsia="Calibri (MS)" w:hAnsi="Calibri (MS)" w:cs="Calibri (MS)"/>
          <w:color w:val="000000"/>
        </w:rPr>
        <w:t xml:space="preserve"> email regarding this.  </w:t>
      </w:r>
      <w:r>
        <w:rPr>
          <w:rFonts w:ascii="Calibri (MS) Bold" w:eastAsia="Calibri (MS) Bold" w:hAnsi="Calibri (MS) Bold" w:cs="Calibri (MS) Bold"/>
          <w:b/>
          <w:bCs/>
          <w:color w:val="000000"/>
          <w:u w:val="single" w:color="000000"/>
        </w:rPr>
        <w:t xml:space="preserve"> </w:t>
      </w:r>
      <w:r>
        <w:rPr>
          <w:noProof/>
        </w:rPr>
        <w:drawing>
          <wp:inline distT="0" distB="0" distL="0" distR="0" wp14:anchorId="3BCA003B" wp14:editId="367DA35C">
            <wp:extent cx="5733453" cy="3000375"/>
            <wp:effectExtent l="0" t="0" r="635" b="0"/>
            <wp:docPr id="6" name="Drawing 6" descr="5475f204e3f7d77cfc83ae210fa39a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475f204e3f7d77cfc83ae210fa39a5c.png"/>
                    <pic:cNvPicPr>
                      <a:picLocks noChangeAspect="1"/>
                    </pic:cNvPicPr>
                  </pic:nvPicPr>
                  <pic:blipFill>
                    <a:blip r:embed="rId12"/>
                    <a:stretch>
                      <a:fillRect/>
                    </a:stretch>
                  </pic:blipFill>
                  <pic:spPr>
                    <a:xfrm>
                      <a:off x="0" y="0"/>
                      <a:ext cx="5734278" cy="3000807"/>
                    </a:xfrm>
                    <a:prstGeom prst="rect">
                      <a:avLst/>
                    </a:prstGeom>
                  </pic:spPr>
                </pic:pic>
              </a:graphicData>
            </a:graphic>
          </wp:inline>
        </w:drawing>
      </w:r>
    </w:p>
    <w:p w14:paraId="7E0CC7BB" w14:textId="77777777" w:rsidR="00F16AA5" w:rsidRDefault="00F16AA5" w:rsidP="00783F9C">
      <w:pPr>
        <w:spacing w:before="120" w:after="120" w:line="259" w:lineRule="auto"/>
        <w:rPr>
          <w:rFonts w:ascii="Calibri (MS) Bold" w:eastAsia="Calibri (MS) Bold" w:hAnsi="Calibri (MS) Bold" w:cs="Calibri (MS) Bold"/>
          <w:b/>
          <w:bCs/>
          <w:color w:val="000000"/>
          <w:u w:val="single" w:color="000000"/>
        </w:rPr>
      </w:pPr>
    </w:p>
    <w:p w14:paraId="1B4EAB87" w14:textId="24C03DBA" w:rsidR="009F6737" w:rsidRDefault="009F6737" w:rsidP="00783F9C">
      <w:pPr>
        <w:spacing w:before="120" w:after="120" w:line="259" w:lineRule="auto"/>
        <w:rPr>
          <w:rFonts w:ascii="Calibri (MS) Bold" w:eastAsia="Calibri (MS) Bold" w:hAnsi="Calibri (MS) Bold" w:cs="Calibri (MS) Bold"/>
          <w:b/>
          <w:bCs/>
          <w:color w:val="000000"/>
          <w:u w:val="single" w:color="000000"/>
        </w:rPr>
      </w:pPr>
      <w:r>
        <w:rPr>
          <w:rFonts w:ascii="Calibri (MS) Bold" w:eastAsia="Calibri (MS) Bold" w:hAnsi="Calibri (MS) Bold" w:cs="Calibri (MS) Bold"/>
          <w:b/>
          <w:bCs/>
          <w:color w:val="000000"/>
          <w:u w:val="single" w:color="000000"/>
        </w:rPr>
        <w:lastRenderedPageBreak/>
        <w:t>NEW FEATURES</w:t>
      </w:r>
    </w:p>
    <w:p w14:paraId="270B5F77" w14:textId="44BF4946" w:rsidR="005F6527" w:rsidRDefault="0092264F" w:rsidP="00783F9C">
      <w:pPr>
        <w:spacing w:before="120" w:after="120" w:line="259" w:lineRule="auto"/>
      </w:pPr>
      <w:r>
        <w:rPr>
          <w:rFonts w:ascii="Calibri (MS) Bold" w:eastAsia="Calibri (MS) Bold" w:hAnsi="Calibri (MS) Bold" w:cs="Calibri (MS) Bold"/>
          <w:b/>
          <w:bCs/>
          <w:color w:val="000000"/>
          <w:u w:val="single" w:color="000000"/>
        </w:rPr>
        <w:t>Adding</w:t>
      </w:r>
      <w:r w:rsidR="009F6737">
        <w:rPr>
          <w:rFonts w:ascii="Calibri (MS) Bold" w:eastAsia="Calibri (MS) Bold" w:hAnsi="Calibri (MS) Bold" w:cs="Calibri (MS) Bold"/>
          <w:b/>
          <w:bCs/>
          <w:color w:val="000000"/>
          <w:u w:val="single" w:color="000000"/>
        </w:rPr>
        <w:t xml:space="preserve"> an Instructor: I</w:t>
      </w:r>
      <w:r w:rsidR="00BB41D9">
        <w:rPr>
          <w:rFonts w:ascii="Calibri (MS)" w:eastAsia="Calibri (MS)" w:hAnsi="Calibri (MS)" w:cs="Calibri (MS)"/>
          <w:color w:val="000000"/>
        </w:rPr>
        <w:t xml:space="preserve">f you are teaching a class with another </w:t>
      </w:r>
      <w:r w:rsidR="009F6737">
        <w:rPr>
          <w:rFonts w:ascii="Calibri (MS)" w:eastAsia="Calibri (MS)" w:hAnsi="Calibri (MS)" w:cs="Calibri (MS)"/>
          <w:color w:val="000000"/>
        </w:rPr>
        <w:t>professor,</w:t>
      </w:r>
      <w:r w:rsidR="00BB41D9">
        <w:rPr>
          <w:rFonts w:ascii="Calibri (MS)" w:eastAsia="Calibri (MS)" w:hAnsi="Calibri (MS)" w:cs="Calibri (MS)"/>
          <w:color w:val="000000"/>
        </w:rPr>
        <w:t xml:space="preserve"> you can now add them to your course independently. To do this you must log into </w:t>
      </w:r>
      <w:proofErr w:type="spellStart"/>
      <w:r w:rsidR="00BB41D9">
        <w:rPr>
          <w:rFonts w:ascii="Calibri (MS)" w:eastAsia="Calibri (MS)" w:hAnsi="Calibri (MS)" w:cs="Calibri (MS)"/>
          <w:color w:val="000000"/>
        </w:rPr>
        <w:t>OSSOnline</w:t>
      </w:r>
      <w:proofErr w:type="spellEnd"/>
      <w:r w:rsidR="00BB41D9">
        <w:rPr>
          <w:rFonts w:ascii="Calibri (MS)" w:eastAsia="Calibri (MS)" w:hAnsi="Calibri (MS)" w:cs="Calibri (MS)"/>
          <w:color w:val="000000"/>
        </w:rPr>
        <w:t xml:space="preserve"> and select “ADD Instructor” on the left-hand side.  </w:t>
      </w:r>
    </w:p>
    <w:p w14:paraId="7A5A19F0" w14:textId="77777777" w:rsidR="005F6527" w:rsidRDefault="00BB41D9" w:rsidP="00783F9C">
      <w:pPr>
        <w:spacing w:before="120" w:after="120"/>
      </w:pPr>
      <w:r>
        <w:rPr>
          <w:noProof/>
        </w:rPr>
        <w:drawing>
          <wp:inline distT="0" distB="0" distL="0" distR="0" wp14:anchorId="3C6B8C87" wp14:editId="04FAE2B9">
            <wp:extent cx="2080405" cy="1446461"/>
            <wp:effectExtent l="0" t="0" r="0" b="0"/>
            <wp:docPr id="7" name="Drawing 7" descr="72e486e0683a45917805f5be51a88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2e486e0683a45917805f5be51a88308.png"/>
                    <pic:cNvPicPr>
                      <a:picLocks noChangeAspect="1"/>
                    </pic:cNvPicPr>
                  </pic:nvPicPr>
                  <pic:blipFill>
                    <a:blip r:embed="rId13"/>
                    <a:stretch>
                      <a:fillRect/>
                    </a:stretch>
                  </pic:blipFill>
                  <pic:spPr>
                    <a:xfrm>
                      <a:off x="0" y="0"/>
                      <a:ext cx="2080405" cy="1446461"/>
                    </a:xfrm>
                    <a:prstGeom prst="rect">
                      <a:avLst/>
                    </a:prstGeom>
                  </pic:spPr>
                </pic:pic>
              </a:graphicData>
            </a:graphic>
          </wp:inline>
        </w:drawing>
      </w:r>
    </w:p>
    <w:p w14:paraId="6DA217DA" w14:textId="584E8209" w:rsidR="005F6527" w:rsidRDefault="00BB41D9" w:rsidP="00783F9C">
      <w:pPr>
        <w:spacing w:before="120" w:after="120" w:line="259" w:lineRule="auto"/>
      </w:pPr>
      <w:r>
        <w:rPr>
          <w:rFonts w:ascii="Calibri (MS)" w:eastAsia="Calibri (MS)" w:hAnsi="Calibri (MS)" w:cs="Calibri (MS)"/>
          <w:color w:val="000000"/>
        </w:rPr>
        <w:t xml:space="preserve">Once you have selected </w:t>
      </w:r>
      <w:r w:rsidR="009F6737">
        <w:rPr>
          <w:rFonts w:ascii="Calibri (MS)" w:eastAsia="Calibri (MS)" w:hAnsi="Calibri (MS)" w:cs="Calibri (MS)"/>
          <w:color w:val="000000"/>
        </w:rPr>
        <w:t>this,</w:t>
      </w:r>
      <w:r>
        <w:rPr>
          <w:rFonts w:ascii="Calibri (MS)" w:eastAsia="Calibri (MS)" w:hAnsi="Calibri (MS)" w:cs="Calibri (MS)"/>
          <w:color w:val="000000"/>
        </w:rPr>
        <w:t xml:space="preserve"> all you need to do is select the class and add in all of the additional </w:t>
      </w:r>
      <w:r w:rsidR="009F6737">
        <w:rPr>
          <w:rFonts w:ascii="Calibri (MS)" w:eastAsia="Calibri (MS)" w:hAnsi="Calibri (MS)" w:cs="Calibri (MS)"/>
          <w:color w:val="000000"/>
        </w:rPr>
        <w:t>professors’</w:t>
      </w:r>
      <w:r>
        <w:rPr>
          <w:rFonts w:ascii="Calibri (MS)" w:eastAsia="Calibri (MS)" w:hAnsi="Calibri (MS)" w:cs="Calibri (MS)"/>
          <w:color w:val="000000"/>
        </w:rPr>
        <w:t xml:space="preserve"> information. Once this is done select ADD INSTRUCTOR to allow them access to the </w:t>
      </w:r>
      <w:r w:rsidR="009F6737">
        <w:rPr>
          <w:rFonts w:ascii="Calibri (MS)" w:eastAsia="Calibri (MS)" w:hAnsi="Calibri (MS)" w:cs="Calibri (MS)"/>
          <w:color w:val="000000"/>
        </w:rPr>
        <w:t>class’s</w:t>
      </w:r>
      <w:r>
        <w:rPr>
          <w:rFonts w:ascii="Calibri (MS)" w:eastAsia="Calibri (MS)" w:hAnsi="Calibri (MS)" w:cs="Calibri (MS)"/>
          <w:color w:val="000000"/>
        </w:rPr>
        <w:t xml:space="preserve"> information.  </w:t>
      </w:r>
    </w:p>
    <w:p w14:paraId="7E79F636" w14:textId="77777777" w:rsidR="005F6527" w:rsidRDefault="00BB41D9" w:rsidP="00783F9C">
      <w:pPr>
        <w:spacing w:before="120" w:after="120"/>
      </w:pPr>
      <w:r>
        <w:rPr>
          <w:noProof/>
        </w:rPr>
        <w:drawing>
          <wp:inline distT="0" distB="0" distL="0" distR="0" wp14:anchorId="27D89838" wp14:editId="2ED44B12">
            <wp:extent cx="2736850" cy="3039043"/>
            <wp:effectExtent l="0" t="0" r="0" b="0"/>
            <wp:docPr id="8" name="Drawing 8" descr="1ac6db0b33160a83bee31d36bd3592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ac6db0b33160a83bee31d36bd3592a4.png"/>
                    <pic:cNvPicPr>
                      <a:picLocks noChangeAspect="1"/>
                    </pic:cNvPicPr>
                  </pic:nvPicPr>
                  <pic:blipFill>
                    <a:blip r:embed="rId14"/>
                    <a:stretch>
                      <a:fillRect/>
                    </a:stretch>
                  </pic:blipFill>
                  <pic:spPr>
                    <a:xfrm>
                      <a:off x="0" y="0"/>
                      <a:ext cx="2742556" cy="3045379"/>
                    </a:xfrm>
                    <a:prstGeom prst="rect">
                      <a:avLst/>
                    </a:prstGeom>
                  </pic:spPr>
                </pic:pic>
              </a:graphicData>
            </a:graphic>
          </wp:inline>
        </w:drawing>
      </w:r>
    </w:p>
    <w:p w14:paraId="35591097" w14:textId="4F6A9F65" w:rsidR="0092264F" w:rsidRDefault="0092264F">
      <w:pPr>
        <w:rPr>
          <w:rFonts w:ascii="Calibri (MS) Bold" w:eastAsia="Calibri (MS) Bold" w:hAnsi="Calibri (MS) Bold" w:cs="Calibri (MS) Bold"/>
          <w:b/>
          <w:bCs/>
          <w:color w:val="000000"/>
        </w:rPr>
      </w:pPr>
      <w:r>
        <w:rPr>
          <w:rFonts w:ascii="Calibri (MS) Bold" w:eastAsia="Calibri (MS) Bold" w:hAnsi="Calibri (MS) Bold" w:cs="Calibri (MS) Bold"/>
          <w:b/>
          <w:bCs/>
          <w:color w:val="000000"/>
        </w:rPr>
        <w:br w:type="page"/>
      </w:r>
    </w:p>
    <w:p w14:paraId="14B65FF8" w14:textId="2179DCB0" w:rsidR="0092264F" w:rsidRDefault="0092264F" w:rsidP="00783F9C">
      <w:pPr>
        <w:spacing w:before="120" w:after="120" w:line="259" w:lineRule="auto"/>
        <w:rPr>
          <w:rFonts w:ascii="Calibri (MS) Bold" w:eastAsia="Calibri (MS) Bold" w:hAnsi="Calibri (MS) Bold" w:cs="Calibri (MS) Bold"/>
          <w:b/>
          <w:bCs/>
          <w:color w:val="000000"/>
        </w:rPr>
      </w:pPr>
      <w:r>
        <w:rPr>
          <w:rFonts w:ascii="Calibri (MS) Bold" w:eastAsia="Calibri (MS) Bold" w:hAnsi="Calibri (MS) Bold" w:cs="Calibri (MS) Bold"/>
          <w:b/>
          <w:bCs/>
          <w:color w:val="000000"/>
        </w:rPr>
        <w:lastRenderedPageBreak/>
        <w:t>FACULTY ALTERNATIVE TESTING AGREEMENT:</w:t>
      </w:r>
    </w:p>
    <w:p w14:paraId="73106885" w14:textId="0E8C25D9" w:rsidR="005F6527" w:rsidRDefault="00783F9C" w:rsidP="00783F9C">
      <w:pPr>
        <w:spacing w:before="120" w:after="120" w:line="259" w:lineRule="auto"/>
      </w:pPr>
      <w:r>
        <w:rPr>
          <w:noProof/>
        </w:rPr>
        <w:drawing>
          <wp:anchor distT="0" distB="0" distL="114300" distR="114300" simplePos="0" relativeHeight="251661824" behindDoc="0" locked="0" layoutInCell="1" allowOverlap="1" wp14:anchorId="2E3349B1" wp14:editId="38F6156A">
            <wp:simplePos x="0" y="0"/>
            <wp:positionH relativeFrom="column">
              <wp:posOffset>0</wp:posOffset>
            </wp:positionH>
            <wp:positionV relativeFrom="paragraph">
              <wp:posOffset>951865</wp:posOffset>
            </wp:positionV>
            <wp:extent cx="4756150" cy="4708525"/>
            <wp:effectExtent l="0" t="0" r="0" b="0"/>
            <wp:wrapTopAndBottom/>
            <wp:docPr id="9" name="Drawing 9" descr="d004f6bbc9f81d76a90a3b1269fc3f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004f6bbc9f81d76a90a3b1269fc3f0a.p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756150" cy="4708525"/>
                    </a:xfrm>
                    <a:prstGeom prst="rect">
                      <a:avLst/>
                    </a:prstGeom>
                  </pic:spPr>
                </pic:pic>
              </a:graphicData>
            </a:graphic>
            <wp14:sizeRelH relativeFrom="margin">
              <wp14:pctWidth>0</wp14:pctWidth>
            </wp14:sizeRelH>
            <wp14:sizeRelV relativeFrom="margin">
              <wp14:pctHeight>0</wp14:pctHeight>
            </wp14:sizeRelV>
          </wp:anchor>
        </w:drawing>
      </w:r>
      <w:r w:rsidR="0092264F">
        <w:rPr>
          <w:rFonts w:ascii="Calibri (MS) Bold" w:eastAsia="Calibri (MS) Bold" w:hAnsi="Calibri (MS) Bold" w:cs="Calibri (MS) Bold"/>
          <w:b/>
          <w:bCs/>
          <w:color w:val="000000"/>
        </w:rPr>
        <w:t>Reminder</w:t>
      </w:r>
      <w:r>
        <w:rPr>
          <w:rFonts w:ascii="Calibri (MS) Bold" w:eastAsia="Calibri (MS) Bold" w:hAnsi="Calibri (MS) Bold" w:cs="Calibri (MS) Bold"/>
          <w:b/>
          <w:bCs/>
          <w:color w:val="000000"/>
        </w:rPr>
        <w:t xml:space="preserve">:  </w:t>
      </w:r>
      <w:r>
        <w:rPr>
          <w:rFonts w:ascii="Calibri (MS)" w:eastAsia="Calibri (MS)" w:hAnsi="Calibri (MS)" w:cs="Calibri (MS)"/>
          <w:color w:val="000000"/>
        </w:rPr>
        <w:t>The form consists of different areas specifying testing conditi</w:t>
      </w:r>
      <w:r w:rsidR="0092264F">
        <w:rPr>
          <w:rFonts w:ascii="Calibri (MS)" w:eastAsia="Calibri (MS)" w:hAnsi="Calibri (MS)" w:cs="Calibri (MS)"/>
          <w:color w:val="000000"/>
        </w:rPr>
        <w:t xml:space="preserve">ons for </w:t>
      </w:r>
      <w:proofErr w:type="gramStart"/>
      <w:r w:rsidR="0092264F">
        <w:rPr>
          <w:rFonts w:ascii="Calibri (MS)" w:eastAsia="Calibri (MS)" w:hAnsi="Calibri (MS)" w:cs="Calibri (MS)"/>
          <w:color w:val="000000"/>
        </w:rPr>
        <w:t xml:space="preserve">your exam </w:t>
      </w:r>
      <w:r>
        <w:rPr>
          <w:rFonts w:ascii="Calibri (MS)" w:eastAsia="Calibri (MS)" w:hAnsi="Calibri (MS)" w:cs="Calibri (MS)"/>
          <w:color w:val="000000"/>
        </w:rPr>
        <w:t xml:space="preserve">and how </w:t>
      </w:r>
      <w:r w:rsidR="0092264F">
        <w:rPr>
          <w:rFonts w:ascii="Calibri (MS)" w:eastAsia="Calibri (MS)" w:hAnsi="Calibri (MS)" w:cs="Calibri (MS)"/>
          <w:color w:val="000000"/>
        </w:rPr>
        <w:t>Alternative Testing Staff</w:t>
      </w:r>
      <w:r>
        <w:rPr>
          <w:rFonts w:ascii="Calibri (MS)" w:eastAsia="Calibri (MS)" w:hAnsi="Calibri (MS)" w:cs="Calibri (MS)"/>
          <w:color w:val="000000"/>
        </w:rPr>
        <w:t xml:space="preserve"> can contact you</w:t>
      </w:r>
      <w:proofErr w:type="gramEnd"/>
      <w:r>
        <w:rPr>
          <w:rFonts w:ascii="Calibri (MS)" w:eastAsia="Calibri (MS)" w:hAnsi="Calibri (MS)" w:cs="Calibri (MS)"/>
          <w:color w:val="000000"/>
        </w:rPr>
        <w:t xml:space="preserve">.  Once you have filled this out click </w:t>
      </w:r>
      <w:r>
        <w:rPr>
          <w:rFonts w:ascii="Calibri (MS) Italics" w:eastAsia="Calibri (MS) Italics" w:hAnsi="Calibri (MS) Italics" w:cs="Calibri (MS) Italics"/>
          <w:i/>
          <w:iCs/>
          <w:color w:val="000000"/>
        </w:rPr>
        <w:t>Submit</w:t>
      </w:r>
      <w:r w:rsidR="009173F4">
        <w:rPr>
          <w:rFonts w:ascii="Calibri (MS) Italics" w:eastAsia="Calibri (MS) Italics" w:hAnsi="Calibri (MS) Italics" w:cs="Calibri (MS) Italics"/>
          <w:i/>
          <w:iCs/>
          <w:color w:val="000000"/>
        </w:rPr>
        <w:t xml:space="preserve"> </w:t>
      </w:r>
      <w:r w:rsidR="009173F4">
        <w:rPr>
          <w:rFonts w:ascii="Calibri (MS) Italics" w:eastAsia="Calibri (MS) Italics" w:hAnsi="Calibri (MS) Italics" w:cs="Calibri (MS) Italics"/>
          <w:iCs/>
          <w:color w:val="000000"/>
        </w:rPr>
        <w:t xml:space="preserve">and continue to </w:t>
      </w:r>
      <w:r>
        <w:rPr>
          <w:rFonts w:ascii="Calibri (MS) Italics" w:eastAsia="Calibri (MS) Italics" w:hAnsi="Calibri (MS) Italics" w:cs="Calibri (MS) Italics"/>
          <w:i/>
          <w:iCs/>
          <w:color w:val="000000"/>
        </w:rPr>
        <w:t xml:space="preserve">Specify Exam Dates </w:t>
      </w:r>
      <w:r>
        <w:rPr>
          <w:rFonts w:ascii="Calibri (MS)" w:eastAsia="Calibri (MS)" w:hAnsi="Calibri (MS)" w:cs="Calibri (MS)"/>
          <w:color w:val="000000"/>
        </w:rPr>
        <w:t>at the end of the form.</w:t>
      </w:r>
      <w:r>
        <w:rPr>
          <w:rFonts w:ascii="Calibri (MS) Bold" w:eastAsia="Calibri (MS) Bold" w:hAnsi="Calibri (MS) Bold" w:cs="Calibri (MS) Bold"/>
          <w:b/>
          <w:bCs/>
          <w:color w:val="000000"/>
        </w:rPr>
        <w:t xml:space="preserve"> </w:t>
      </w:r>
    </w:p>
    <w:p w14:paraId="5786A98E" w14:textId="77777777" w:rsidR="005F6527" w:rsidRDefault="00BB41D9" w:rsidP="00783F9C">
      <w:pPr>
        <w:spacing w:before="120" w:after="120"/>
      </w:pPr>
      <w:r>
        <w:rPr>
          <w:noProof/>
        </w:rPr>
        <w:drawing>
          <wp:inline distT="0" distB="0" distL="0" distR="0" wp14:anchorId="6AAF88E9" wp14:editId="6B24511F">
            <wp:extent cx="3157414" cy="1320958"/>
            <wp:effectExtent l="0" t="0" r="0" b="0"/>
            <wp:docPr id="10" name="Drawing 10" descr="bf63dacdbb40be79e94890131799cd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f63dacdbb40be79e94890131799cd98.png"/>
                    <pic:cNvPicPr>
                      <a:picLocks noChangeAspect="1"/>
                    </pic:cNvPicPr>
                  </pic:nvPicPr>
                  <pic:blipFill>
                    <a:blip r:embed="rId16"/>
                    <a:stretch>
                      <a:fillRect/>
                    </a:stretch>
                  </pic:blipFill>
                  <pic:spPr>
                    <a:xfrm>
                      <a:off x="0" y="0"/>
                      <a:ext cx="3157414" cy="1320958"/>
                    </a:xfrm>
                    <a:prstGeom prst="rect">
                      <a:avLst/>
                    </a:prstGeom>
                  </pic:spPr>
                </pic:pic>
              </a:graphicData>
            </a:graphic>
          </wp:inline>
        </w:drawing>
      </w:r>
    </w:p>
    <w:p w14:paraId="45D7FFB5" w14:textId="77777777" w:rsidR="0092264F" w:rsidRDefault="0092264F">
      <w:pPr>
        <w:rPr>
          <w:rFonts w:ascii="Calibri (MS) Bold" w:eastAsia="Calibri (MS) Bold" w:hAnsi="Calibri (MS) Bold" w:cs="Calibri (MS) Bold"/>
          <w:b/>
          <w:bCs/>
          <w:color w:val="000000"/>
          <w:u w:val="single" w:color="000000"/>
        </w:rPr>
      </w:pPr>
      <w:r>
        <w:rPr>
          <w:rFonts w:ascii="Calibri (MS) Bold" w:eastAsia="Calibri (MS) Bold" w:hAnsi="Calibri (MS) Bold" w:cs="Calibri (MS) Bold"/>
          <w:b/>
          <w:bCs/>
          <w:color w:val="000000"/>
          <w:u w:val="single" w:color="000000"/>
        </w:rPr>
        <w:br w:type="page"/>
      </w:r>
    </w:p>
    <w:p w14:paraId="29986755" w14:textId="77670281" w:rsidR="0092264F" w:rsidRDefault="0092264F" w:rsidP="00783F9C">
      <w:pPr>
        <w:spacing w:before="120" w:after="120" w:line="259" w:lineRule="auto"/>
        <w:rPr>
          <w:rFonts w:ascii="Calibri (MS)" w:eastAsia="Calibri (MS)" w:hAnsi="Calibri (MS)" w:cs="Calibri (MS)"/>
          <w:color w:val="000000"/>
        </w:rPr>
      </w:pPr>
      <w:r>
        <w:rPr>
          <w:rFonts w:ascii="Calibri (MS) Bold" w:eastAsia="Calibri (MS) Bold" w:hAnsi="Calibri (MS) Bold" w:cs="Calibri (MS) Bold"/>
          <w:b/>
          <w:bCs/>
          <w:color w:val="000000"/>
          <w:u w:val="single" w:color="000000"/>
        </w:rPr>
        <w:lastRenderedPageBreak/>
        <w:t>EXAM INSTRUCTION SHEET</w:t>
      </w:r>
      <w:r w:rsidR="00BB41D9">
        <w:rPr>
          <w:rFonts w:ascii="Calibri (MS)" w:eastAsia="Calibri (MS)" w:hAnsi="Calibri (MS)" w:cs="Calibri (MS)"/>
          <w:color w:val="000000"/>
        </w:rPr>
        <w:t xml:space="preserve">: </w:t>
      </w:r>
    </w:p>
    <w:p w14:paraId="64239482" w14:textId="505FDFD7" w:rsidR="005F6527" w:rsidRDefault="00BB41D9" w:rsidP="00783F9C">
      <w:pPr>
        <w:spacing w:before="120" w:after="120" w:line="259" w:lineRule="auto"/>
      </w:pPr>
      <w:r>
        <w:rPr>
          <w:rFonts w:ascii="Calibri (MS)" w:eastAsia="Calibri (MS)" w:hAnsi="Calibri (MS)" w:cs="Calibri (MS)"/>
          <w:color w:val="000000"/>
        </w:rPr>
        <w:t>Upon completing the Faculty Alternative Testing Agreement Form, you will receive access to an Exam Instruction Sheet.  For those who have this semester's exam dates and times, you may complete one form per date and specify individualized instructions and parameters for the exam.  This feature will be helpful for those who have exams with different class times, different passwords and/or different conditions</w:t>
      </w:r>
      <w:r w:rsidR="009173F4">
        <w:rPr>
          <w:rFonts w:ascii="Calibri (MS)" w:eastAsia="Calibri (MS)" w:hAnsi="Calibri (MS)" w:cs="Calibri (MS)"/>
          <w:color w:val="000000"/>
        </w:rPr>
        <w:t xml:space="preserve"> (e.g., one quiz is 20 minutes with scrap, another is 10 minutes on Canvas, etc.)</w:t>
      </w:r>
      <w:r>
        <w:rPr>
          <w:rFonts w:ascii="Calibri (MS)" w:eastAsia="Calibri (MS)" w:hAnsi="Calibri (MS)" w:cs="Calibri (MS)"/>
          <w:color w:val="000000"/>
        </w:rPr>
        <w:t xml:space="preserve"> </w:t>
      </w:r>
    </w:p>
    <w:p w14:paraId="44053CF5" w14:textId="52A30C22" w:rsidR="005F6527" w:rsidRDefault="00BB41D9" w:rsidP="00783F9C">
      <w:pPr>
        <w:spacing w:before="120" w:after="120" w:line="259" w:lineRule="auto"/>
      </w:pPr>
      <w:r>
        <w:rPr>
          <w:rFonts w:ascii="Calibri (MS)" w:eastAsia="Calibri (MS)" w:hAnsi="Calibri (MS)" w:cs="Calibri (MS)"/>
          <w:color w:val="000000"/>
        </w:rPr>
        <w:t xml:space="preserve">When identifying a date, if you have your exam ready, you can upload directly through the secure and encrypted portal in advance.  Instructors will no longer need to wait for an exam reservation to be submitted.  However, this option will not be available if no date is submitted through the Exam Instruction Sheet.  </w:t>
      </w:r>
    </w:p>
    <w:p w14:paraId="5FC5E9D9" w14:textId="6A05B246" w:rsidR="005F6527" w:rsidRDefault="00783F9C" w:rsidP="00783F9C">
      <w:pPr>
        <w:spacing w:before="120" w:after="120" w:line="259" w:lineRule="auto"/>
        <w:rPr>
          <w:rFonts w:ascii="Calibri (MS)" w:eastAsia="Calibri (MS)" w:hAnsi="Calibri (MS)" w:cs="Calibri (MS)"/>
          <w:color w:val="000000"/>
        </w:rPr>
      </w:pPr>
      <w:r>
        <w:rPr>
          <w:noProof/>
        </w:rPr>
        <w:drawing>
          <wp:anchor distT="0" distB="0" distL="114300" distR="114300" simplePos="0" relativeHeight="251663872" behindDoc="0" locked="0" layoutInCell="1" allowOverlap="1" wp14:anchorId="6B490EF1" wp14:editId="43B60E08">
            <wp:simplePos x="0" y="0"/>
            <wp:positionH relativeFrom="column">
              <wp:posOffset>266700</wp:posOffset>
            </wp:positionH>
            <wp:positionV relativeFrom="paragraph">
              <wp:posOffset>554355</wp:posOffset>
            </wp:positionV>
            <wp:extent cx="5205984" cy="5422900"/>
            <wp:effectExtent l="0" t="0" r="0" b="0"/>
            <wp:wrapTopAndBottom/>
            <wp:docPr id="11" name="Drawing 11" descr="0dcf01f8a9a17612c179c0dc464ffe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dcf01f8a9a17612c179c0dc464ffed8.p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05984" cy="5422900"/>
                    </a:xfrm>
                    <a:prstGeom prst="rect">
                      <a:avLst/>
                    </a:prstGeom>
                  </pic:spPr>
                </pic:pic>
              </a:graphicData>
            </a:graphic>
          </wp:anchor>
        </w:drawing>
      </w:r>
      <w:r>
        <w:rPr>
          <w:rFonts w:ascii="Calibri (MS) Bold" w:eastAsia="Calibri (MS) Bold" w:hAnsi="Calibri (MS) Bold" w:cs="Calibri (MS) Bold"/>
          <w:b/>
          <w:bCs/>
          <w:color w:val="000000"/>
        </w:rPr>
        <w:t>TIP</w:t>
      </w:r>
      <w:r>
        <w:rPr>
          <w:rFonts w:ascii="Calibri (MS)" w:eastAsia="Calibri (MS)" w:hAnsi="Calibri (MS)" w:cs="Calibri (MS)"/>
          <w:color w:val="000000"/>
        </w:rPr>
        <w:t xml:space="preserve">: You can add an approval grace period to allow your students to make those exam reservations a few days before or after the main testing date.  </w:t>
      </w:r>
    </w:p>
    <w:p w14:paraId="77951D24" w14:textId="6F4C497B" w:rsidR="0092264F" w:rsidRDefault="0092264F" w:rsidP="00783F9C">
      <w:pPr>
        <w:spacing w:before="120" w:after="120" w:line="259" w:lineRule="auto"/>
      </w:pPr>
      <w:r w:rsidRPr="0092264F">
        <w:rPr>
          <w:rFonts w:ascii="Calibri (MS)" w:eastAsia="Calibri (MS)" w:hAnsi="Calibri (MS)" w:cs="Calibri (MS)"/>
          <w:b/>
          <w:color w:val="000000"/>
        </w:rPr>
        <w:t>TIP:</w:t>
      </w:r>
      <w:r>
        <w:rPr>
          <w:rFonts w:ascii="Calibri (MS)" w:eastAsia="Calibri (MS)" w:hAnsi="Calibri (MS)" w:cs="Calibri (MS)"/>
          <w:color w:val="000000"/>
        </w:rPr>
        <w:t xml:space="preserve"> You can make modifications to the dates through </w:t>
      </w:r>
      <w:proofErr w:type="spellStart"/>
      <w:r>
        <w:rPr>
          <w:rFonts w:ascii="Calibri (MS)" w:eastAsia="Calibri (MS)" w:hAnsi="Calibri (MS)" w:cs="Calibri (MS)"/>
          <w:color w:val="000000"/>
        </w:rPr>
        <w:t>OSSOnline</w:t>
      </w:r>
      <w:proofErr w:type="spellEnd"/>
      <w:r>
        <w:rPr>
          <w:rFonts w:ascii="Calibri (MS)" w:eastAsia="Calibri (MS)" w:hAnsi="Calibri (MS)" w:cs="Calibri (MS)"/>
          <w:color w:val="000000"/>
        </w:rPr>
        <w:t xml:space="preserve"> and selecting List Exam Dates.</w:t>
      </w:r>
    </w:p>
    <w:p w14:paraId="48A480A6" w14:textId="081095DB" w:rsidR="0092264F" w:rsidRPr="0092264F" w:rsidRDefault="0092264F" w:rsidP="00783F9C">
      <w:pPr>
        <w:spacing w:before="120" w:after="120" w:line="259" w:lineRule="auto"/>
        <w:rPr>
          <w:rFonts w:ascii="Calibri (MS)" w:eastAsia="Calibri (MS)" w:hAnsi="Calibri (MS)" w:cs="Calibri (MS)"/>
          <w:b/>
          <w:color w:val="000000"/>
        </w:rPr>
      </w:pPr>
      <w:r w:rsidRPr="0092264F">
        <w:rPr>
          <w:rFonts w:ascii="Calibri (MS)" w:eastAsia="Calibri (MS)" w:hAnsi="Calibri (MS)" w:cs="Calibri (MS)"/>
          <w:b/>
          <w:color w:val="000000"/>
        </w:rPr>
        <w:lastRenderedPageBreak/>
        <w:t>PASSWORD FOR EXAM(S):</w:t>
      </w:r>
    </w:p>
    <w:p w14:paraId="795304D6" w14:textId="6BA7E87A" w:rsidR="0092264F" w:rsidRDefault="0092264F" w:rsidP="00783F9C">
      <w:pPr>
        <w:spacing w:before="120" w:after="120" w:line="259" w:lineRule="auto"/>
        <w:rPr>
          <w:rFonts w:ascii="Calibri (MS)" w:eastAsia="Calibri (MS)" w:hAnsi="Calibri (MS)" w:cs="Calibri (MS)"/>
          <w:color w:val="000000"/>
        </w:rPr>
      </w:pPr>
      <w:r>
        <w:rPr>
          <w:rFonts w:ascii="Calibri (MS)" w:eastAsia="Calibri (MS)" w:hAnsi="Calibri (MS)" w:cs="Calibri (MS)"/>
          <w:color w:val="000000"/>
        </w:rPr>
        <w:t>The Exam Instruction Sheet allows you to provide the password in advance</w:t>
      </w:r>
      <w:r w:rsidR="009173F4">
        <w:rPr>
          <w:rFonts w:ascii="Calibri (MS)" w:eastAsia="Calibri (MS)" w:hAnsi="Calibri (MS)" w:cs="Calibri (MS)"/>
          <w:color w:val="000000"/>
        </w:rPr>
        <w:t>; You n</w:t>
      </w:r>
      <w:r>
        <w:rPr>
          <w:rFonts w:ascii="Calibri (MS)" w:eastAsia="Calibri (MS)" w:hAnsi="Calibri (MS)" w:cs="Calibri (MS)"/>
          <w:color w:val="000000"/>
        </w:rPr>
        <w:t>o longer need to upload through the portal</w:t>
      </w:r>
      <w:r w:rsidR="009173F4">
        <w:rPr>
          <w:rFonts w:ascii="Calibri (MS)" w:eastAsia="Calibri (MS)" w:hAnsi="Calibri (MS)" w:cs="Calibri (MS)"/>
          <w:color w:val="000000"/>
        </w:rPr>
        <w:t>. This</w:t>
      </w:r>
      <w:r>
        <w:rPr>
          <w:rFonts w:ascii="Calibri (MS)" w:eastAsia="Calibri (MS)" w:hAnsi="Calibri (MS)" w:cs="Calibri (MS)"/>
          <w:color w:val="000000"/>
        </w:rPr>
        <w:t xml:space="preserve"> allow</w:t>
      </w:r>
      <w:r w:rsidR="009173F4">
        <w:rPr>
          <w:rFonts w:ascii="Calibri (MS)" w:eastAsia="Calibri (MS)" w:hAnsi="Calibri (MS)" w:cs="Calibri (MS)"/>
          <w:color w:val="000000"/>
        </w:rPr>
        <w:t>s</w:t>
      </w:r>
      <w:r>
        <w:rPr>
          <w:rFonts w:ascii="Calibri (MS)" w:eastAsia="Calibri (MS)" w:hAnsi="Calibri (MS)" w:cs="Calibri (MS)"/>
          <w:color w:val="000000"/>
        </w:rPr>
        <w:t xml:space="preserve"> Alternative Testing Staff at both testing locations, Laurel Testing Center and OSS access.</w:t>
      </w:r>
    </w:p>
    <w:p w14:paraId="46A9120F" w14:textId="13C74D9C" w:rsidR="005F6527" w:rsidRDefault="0092264F" w:rsidP="00783F9C">
      <w:pPr>
        <w:spacing w:before="120" w:after="120" w:line="259" w:lineRule="auto"/>
      </w:pPr>
      <w:r w:rsidRPr="0092264F">
        <w:rPr>
          <w:rFonts w:ascii="Calibri (MS)" w:eastAsia="Calibri (MS)" w:hAnsi="Calibri (MS)" w:cs="Calibri (MS)"/>
          <w:b/>
          <w:color w:val="000000"/>
        </w:rPr>
        <w:t>TIP:</w:t>
      </w:r>
      <w:r>
        <w:rPr>
          <w:rFonts w:ascii="Calibri (MS)" w:eastAsia="Calibri (MS)" w:hAnsi="Calibri (MS)" w:cs="Calibri (MS)"/>
          <w:color w:val="000000"/>
        </w:rPr>
        <w:t xml:space="preserve"> </w:t>
      </w:r>
      <w:r w:rsidR="00BB41D9">
        <w:rPr>
          <w:rFonts w:ascii="Calibri (MS)" w:eastAsia="Calibri (MS)" w:hAnsi="Calibri (MS)" w:cs="Calibri (MS)"/>
          <w:color w:val="000000"/>
        </w:rPr>
        <w:t xml:space="preserve">If you know your exam will be password protected but do not yet know what that password will be you can select </w:t>
      </w:r>
      <w:r w:rsidR="00BB41D9" w:rsidRPr="006A1560">
        <w:rPr>
          <w:rFonts w:ascii="Calibri (MS)" w:eastAsia="Calibri (MS)" w:hAnsi="Calibri (MS)" w:cs="Calibri (MS)"/>
          <w:i/>
          <w:color w:val="000000"/>
        </w:rPr>
        <w:t>Yes, but password is not yet known</w:t>
      </w:r>
      <w:r w:rsidR="00BB41D9">
        <w:rPr>
          <w:rFonts w:ascii="Calibri (MS)" w:eastAsia="Calibri (MS)" w:hAnsi="Calibri (MS)" w:cs="Calibri (MS)"/>
          <w:color w:val="000000"/>
        </w:rPr>
        <w:t xml:space="preserve">. You can </w:t>
      </w:r>
      <w:r w:rsidR="006A1560">
        <w:rPr>
          <w:rFonts w:ascii="Calibri (MS)" w:eastAsia="Calibri (MS)" w:hAnsi="Calibri (MS)" w:cs="Calibri (MS)"/>
          <w:color w:val="000000"/>
        </w:rPr>
        <w:t xml:space="preserve">modify this through </w:t>
      </w:r>
      <w:proofErr w:type="spellStart"/>
      <w:r w:rsidR="006A1560">
        <w:rPr>
          <w:rFonts w:ascii="Calibri (MS)" w:eastAsia="Calibri (MS)" w:hAnsi="Calibri (MS)" w:cs="Calibri (MS)"/>
          <w:color w:val="000000"/>
        </w:rPr>
        <w:t>OSSOnline</w:t>
      </w:r>
      <w:proofErr w:type="spellEnd"/>
      <w:r w:rsidR="006A1560">
        <w:rPr>
          <w:rFonts w:ascii="Calibri (MS)" w:eastAsia="Calibri (MS)" w:hAnsi="Calibri (MS)" w:cs="Calibri (MS)"/>
          <w:color w:val="000000"/>
        </w:rPr>
        <w:t xml:space="preserve"> Instructor Portal</w:t>
      </w:r>
      <w:r w:rsidR="00BB41D9">
        <w:rPr>
          <w:rFonts w:ascii="Calibri (MS)" w:eastAsia="Calibri (MS)" w:hAnsi="Calibri (MS)" w:cs="Calibri (MS)"/>
          <w:color w:val="000000"/>
        </w:rPr>
        <w:t xml:space="preserve"> and add the password </w:t>
      </w:r>
      <w:proofErr w:type="gramStart"/>
      <w:r w:rsidR="00BB41D9">
        <w:rPr>
          <w:rFonts w:ascii="Calibri (MS)" w:eastAsia="Calibri (MS)" w:hAnsi="Calibri (MS)" w:cs="Calibri (MS)"/>
          <w:color w:val="000000"/>
        </w:rPr>
        <w:t>at a later date</w:t>
      </w:r>
      <w:proofErr w:type="gramEnd"/>
      <w:r w:rsidR="006A1560">
        <w:rPr>
          <w:rFonts w:ascii="Calibri (MS)" w:eastAsia="Calibri (MS)" w:hAnsi="Calibri (MS)" w:cs="Calibri (MS)"/>
          <w:color w:val="000000"/>
        </w:rPr>
        <w:t xml:space="preserve"> (minimum 48 hours prior to the exam)</w:t>
      </w:r>
      <w:r w:rsidR="00BB41D9">
        <w:rPr>
          <w:rFonts w:ascii="Calibri (MS)" w:eastAsia="Calibri (MS)" w:hAnsi="Calibri (MS)" w:cs="Calibri (MS)"/>
          <w:color w:val="000000"/>
        </w:rPr>
        <w:t xml:space="preserve">.  </w:t>
      </w:r>
    </w:p>
    <w:p w14:paraId="5F269653" w14:textId="77777777" w:rsidR="005F6527" w:rsidRDefault="00BB41D9" w:rsidP="00783F9C">
      <w:pPr>
        <w:spacing w:before="120" w:after="120"/>
      </w:pPr>
      <w:r>
        <w:rPr>
          <w:noProof/>
        </w:rPr>
        <w:drawing>
          <wp:inline distT="0" distB="0" distL="0" distR="0" wp14:anchorId="5FB17685" wp14:editId="361CB657">
            <wp:extent cx="5734050" cy="2931533"/>
            <wp:effectExtent l="0" t="0" r="0" b="0"/>
            <wp:docPr id="12" name="Drawing 12" descr="d8d815928fc1b12f20cb27472d385a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8d815928fc1b12f20cb27472d385ac4.png"/>
                    <pic:cNvPicPr>
                      <a:picLocks noChangeAspect="1"/>
                    </pic:cNvPicPr>
                  </pic:nvPicPr>
                  <pic:blipFill>
                    <a:blip r:embed="rId18"/>
                    <a:stretch>
                      <a:fillRect/>
                    </a:stretch>
                  </pic:blipFill>
                  <pic:spPr>
                    <a:xfrm>
                      <a:off x="0" y="0"/>
                      <a:ext cx="5734050" cy="2931533"/>
                    </a:xfrm>
                    <a:prstGeom prst="rect">
                      <a:avLst/>
                    </a:prstGeom>
                  </pic:spPr>
                </pic:pic>
              </a:graphicData>
            </a:graphic>
          </wp:inline>
        </w:drawing>
      </w:r>
    </w:p>
    <w:p w14:paraId="6661D5ED" w14:textId="77777777" w:rsidR="005F6527" w:rsidRDefault="00BB41D9" w:rsidP="00783F9C">
      <w:pPr>
        <w:spacing w:before="120" w:after="120" w:line="259" w:lineRule="auto"/>
      </w:pPr>
      <w:r>
        <w:rPr>
          <w:rFonts w:ascii="Calibri (MS)" w:eastAsia="Calibri (MS)" w:hAnsi="Calibri (MS)" w:cs="Calibri (MS)"/>
          <w:color w:val="000000"/>
        </w:rPr>
        <w:t xml:space="preserve"> </w:t>
      </w:r>
    </w:p>
    <w:p w14:paraId="5258D4E4" w14:textId="785D4A85" w:rsidR="005F6527" w:rsidRDefault="00BB41D9" w:rsidP="00783F9C">
      <w:pPr>
        <w:spacing w:before="120" w:after="120" w:line="259" w:lineRule="auto"/>
      </w:pPr>
      <w:r>
        <w:rPr>
          <w:rFonts w:ascii="Calibri (MS)" w:eastAsia="Calibri (MS)" w:hAnsi="Calibri (MS)" w:cs="Calibri (MS)"/>
          <w:color w:val="000000"/>
        </w:rPr>
        <w:t xml:space="preserve">To do this you must select Faculty Alternative Testing Agreement in the top right corner of the alternative testing page. </w:t>
      </w:r>
    </w:p>
    <w:p w14:paraId="34EC08F8" w14:textId="79409255" w:rsidR="005F6527" w:rsidRDefault="00BB41D9" w:rsidP="00783F9C">
      <w:pPr>
        <w:spacing w:before="120" w:after="120"/>
      </w:pPr>
      <w:r>
        <w:rPr>
          <w:noProof/>
        </w:rPr>
        <w:drawing>
          <wp:inline distT="0" distB="0" distL="0" distR="0" wp14:anchorId="068C0246" wp14:editId="3F174F7D">
            <wp:extent cx="5733437" cy="2162175"/>
            <wp:effectExtent l="0" t="0" r="635" b="0"/>
            <wp:docPr id="13" name="Drawing 13" descr="d3d0e25401f6e42e53cbcee8f7aac0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3d0e25401f6e42e53cbcee8f7aac06f.png"/>
                    <pic:cNvPicPr>
                      <a:picLocks noChangeAspect="1"/>
                    </pic:cNvPicPr>
                  </pic:nvPicPr>
                  <pic:blipFill>
                    <a:blip r:embed="rId19"/>
                    <a:stretch>
                      <a:fillRect/>
                    </a:stretch>
                  </pic:blipFill>
                  <pic:spPr>
                    <a:xfrm>
                      <a:off x="0" y="0"/>
                      <a:ext cx="5734358" cy="2162522"/>
                    </a:xfrm>
                    <a:prstGeom prst="rect">
                      <a:avLst/>
                    </a:prstGeom>
                  </pic:spPr>
                </pic:pic>
              </a:graphicData>
            </a:graphic>
          </wp:inline>
        </w:drawing>
      </w:r>
    </w:p>
    <w:p w14:paraId="14172E34" w14:textId="77777777" w:rsidR="00F16AA5" w:rsidRDefault="00F16AA5" w:rsidP="00783F9C">
      <w:pPr>
        <w:spacing w:before="120" w:after="120" w:line="259" w:lineRule="auto"/>
        <w:rPr>
          <w:rFonts w:ascii="Calibri (MS)" w:eastAsia="Calibri (MS)" w:hAnsi="Calibri (MS)" w:cs="Calibri (MS)"/>
          <w:color w:val="000000"/>
        </w:rPr>
      </w:pPr>
    </w:p>
    <w:p w14:paraId="301F3AB2" w14:textId="77777777" w:rsidR="00F16AA5" w:rsidRDefault="00F16AA5" w:rsidP="00783F9C">
      <w:pPr>
        <w:spacing w:before="120" w:after="120" w:line="259" w:lineRule="auto"/>
        <w:rPr>
          <w:rFonts w:ascii="Calibri (MS)" w:eastAsia="Calibri (MS)" w:hAnsi="Calibri (MS)" w:cs="Calibri (MS)"/>
          <w:color w:val="000000"/>
        </w:rPr>
      </w:pPr>
    </w:p>
    <w:p w14:paraId="6EEDAA1E" w14:textId="77777777" w:rsidR="00F16AA5" w:rsidRDefault="00F16AA5" w:rsidP="00783F9C">
      <w:pPr>
        <w:spacing w:before="120" w:after="120" w:line="259" w:lineRule="auto"/>
        <w:rPr>
          <w:rFonts w:ascii="Calibri (MS)" w:eastAsia="Calibri (MS)" w:hAnsi="Calibri (MS)" w:cs="Calibri (MS)"/>
          <w:color w:val="000000"/>
        </w:rPr>
      </w:pPr>
    </w:p>
    <w:p w14:paraId="270F928B" w14:textId="0E4CEE4F" w:rsidR="00783F9C" w:rsidRDefault="00F16AA5" w:rsidP="00783F9C">
      <w:pPr>
        <w:spacing w:before="120" w:after="120" w:line="259" w:lineRule="auto"/>
      </w:pPr>
      <w:r>
        <w:rPr>
          <w:noProof/>
        </w:rPr>
        <w:lastRenderedPageBreak/>
        <w:drawing>
          <wp:anchor distT="0" distB="0" distL="114300" distR="114300" simplePos="0" relativeHeight="251672064" behindDoc="0" locked="0" layoutInCell="1" allowOverlap="1" wp14:anchorId="61E7662D" wp14:editId="385EF6A9">
            <wp:simplePos x="0" y="0"/>
            <wp:positionH relativeFrom="margin">
              <wp:align>right</wp:align>
            </wp:positionH>
            <wp:positionV relativeFrom="paragraph">
              <wp:posOffset>381000</wp:posOffset>
            </wp:positionV>
            <wp:extent cx="5657850" cy="2351405"/>
            <wp:effectExtent l="0" t="0" r="0" b="0"/>
            <wp:wrapThrough wrapText="bothSides">
              <wp:wrapPolygon edited="0">
                <wp:start x="0" y="0"/>
                <wp:lineTo x="0" y="21349"/>
                <wp:lineTo x="21527" y="21349"/>
                <wp:lineTo x="21527" y="0"/>
                <wp:lineTo x="0" y="0"/>
              </wp:wrapPolygon>
            </wp:wrapThrough>
            <wp:docPr id="14" name="Drawing 14" descr="b077b3a291a4cbe49adbed300de2c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077b3a291a4cbe49adbed300de2c287.pn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657850" cy="2351405"/>
                    </a:xfrm>
                    <a:prstGeom prst="rect">
                      <a:avLst/>
                    </a:prstGeom>
                  </pic:spPr>
                </pic:pic>
              </a:graphicData>
            </a:graphic>
            <wp14:sizeRelH relativeFrom="margin">
              <wp14:pctWidth>0</wp14:pctWidth>
            </wp14:sizeRelH>
            <wp14:sizeRelV relativeFrom="margin">
              <wp14:pctHeight>0</wp14:pctHeight>
            </wp14:sizeRelV>
          </wp:anchor>
        </w:drawing>
      </w:r>
      <w:r w:rsidR="00BB41D9">
        <w:rPr>
          <w:rFonts w:ascii="Calibri (MS)" w:eastAsia="Calibri (MS)" w:hAnsi="Calibri (MS)" w:cs="Calibri (MS)"/>
          <w:color w:val="000000"/>
        </w:rPr>
        <w:t xml:space="preserve">Then select View/Modify Faculty Alternative Testing Agreement  </w:t>
      </w:r>
    </w:p>
    <w:p w14:paraId="2D3C41B3" w14:textId="36A26016" w:rsidR="005F6527" w:rsidRDefault="005F6527" w:rsidP="00783F9C">
      <w:pPr>
        <w:spacing w:before="120" w:after="120" w:line="259" w:lineRule="auto"/>
      </w:pPr>
    </w:p>
    <w:p w14:paraId="7BB13FBF" w14:textId="3038C761" w:rsidR="005F6527" w:rsidRDefault="006A1560" w:rsidP="00783F9C">
      <w:pPr>
        <w:spacing w:before="120" w:after="120" w:line="259" w:lineRule="auto"/>
      </w:pPr>
      <w:proofErr w:type="gramStart"/>
      <w:r>
        <w:rPr>
          <w:rFonts w:ascii="Calibri (MS)" w:eastAsia="Calibri (MS)" w:hAnsi="Calibri (MS)" w:cs="Calibri (MS)"/>
          <w:color w:val="000000"/>
        </w:rPr>
        <w:t xml:space="preserve">And </w:t>
      </w:r>
      <w:r w:rsidR="00BB41D9">
        <w:rPr>
          <w:rFonts w:ascii="Calibri (MS)" w:eastAsia="Calibri (MS)" w:hAnsi="Calibri (MS)" w:cs="Calibri (MS)"/>
          <w:color w:val="000000"/>
        </w:rPr>
        <w:t>then</w:t>
      </w:r>
      <w:proofErr w:type="gramEnd"/>
      <w:r w:rsidR="00BB41D9">
        <w:rPr>
          <w:rFonts w:ascii="Calibri (MS)" w:eastAsia="Calibri (MS)" w:hAnsi="Calibri (MS)" w:cs="Calibri (MS)"/>
          <w:color w:val="000000"/>
        </w:rPr>
        <w:t xml:space="preserve"> </w:t>
      </w:r>
      <w:r w:rsidR="00BB41D9">
        <w:rPr>
          <w:rFonts w:ascii="Calibri (MS) Bold" w:eastAsia="Calibri (MS) Bold" w:hAnsi="Calibri (MS) Bold" w:cs="Calibri (MS) Bold"/>
          <w:b/>
          <w:bCs/>
          <w:color w:val="000000"/>
        </w:rPr>
        <w:t xml:space="preserve">LIST EXAM DATES </w:t>
      </w:r>
    </w:p>
    <w:p w14:paraId="23109B04" w14:textId="52404DE2" w:rsidR="005F6527" w:rsidRDefault="00BB41D9" w:rsidP="00783F9C">
      <w:pPr>
        <w:spacing w:before="120" w:after="120"/>
      </w:pPr>
      <w:r>
        <w:rPr>
          <w:noProof/>
        </w:rPr>
        <w:drawing>
          <wp:inline distT="0" distB="0" distL="0" distR="0" wp14:anchorId="2D5F9BD4" wp14:editId="47E9E384">
            <wp:extent cx="5734050" cy="3148152"/>
            <wp:effectExtent l="0" t="0" r="0" b="0"/>
            <wp:docPr id="15" name="Drawing 15" descr="cf4fddaf6b5df477e38be622434f65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f4fddaf6b5df477e38be622434f659c.png"/>
                    <pic:cNvPicPr>
                      <a:picLocks noChangeAspect="1"/>
                    </pic:cNvPicPr>
                  </pic:nvPicPr>
                  <pic:blipFill>
                    <a:blip r:embed="rId21"/>
                    <a:srcRect b="47224"/>
                    <a:stretch>
                      <a:fillRect/>
                    </a:stretch>
                  </pic:blipFill>
                  <pic:spPr>
                    <a:xfrm>
                      <a:off x="0" y="0"/>
                      <a:ext cx="5734050" cy="3148152"/>
                    </a:xfrm>
                    <a:prstGeom prst="rect">
                      <a:avLst/>
                    </a:prstGeom>
                  </pic:spPr>
                </pic:pic>
              </a:graphicData>
            </a:graphic>
          </wp:inline>
        </w:drawing>
      </w:r>
    </w:p>
    <w:p w14:paraId="36D85B7C" w14:textId="77777777" w:rsidR="00783F9C" w:rsidRPr="00783F9C" w:rsidRDefault="00783F9C" w:rsidP="00783F9C">
      <w:pPr>
        <w:spacing w:before="120" w:after="120" w:line="259" w:lineRule="auto"/>
        <w:rPr>
          <w:rFonts w:ascii="Calibri (MS)" w:eastAsia="Calibri (MS)" w:hAnsi="Calibri (MS)" w:cs="Calibri (MS)"/>
          <w:color w:val="000000"/>
          <w:sz w:val="16"/>
          <w:szCs w:val="16"/>
        </w:rPr>
      </w:pPr>
    </w:p>
    <w:p w14:paraId="46669ABA" w14:textId="77777777" w:rsidR="00F16AA5" w:rsidRDefault="00F16AA5" w:rsidP="00783F9C">
      <w:pPr>
        <w:spacing w:before="120" w:after="120" w:line="259" w:lineRule="auto"/>
        <w:rPr>
          <w:rFonts w:ascii="Calibri (MS)" w:eastAsia="Calibri (MS)" w:hAnsi="Calibri (MS)" w:cs="Calibri (MS)"/>
          <w:color w:val="000000"/>
        </w:rPr>
      </w:pPr>
    </w:p>
    <w:p w14:paraId="724AF98B" w14:textId="77777777" w:rsidR="00F16AA5" w:rsidRDefault="00F16AA5" w:rsidP="00783F9C">
      <w:pPr>
        <w:spacing w:before="120" w:after="120" w:line="259" w:lineRule="auto"/>
        <w:rPr>
          <w:rFonts w:ascii="Calibri (MS)" w:eastAsia="Calibri (MS)" w:hAnsi="Calibri (MS)" w:cs="Calibri (MS)"/>
          <w:color w:val="000000"/>
        </w:rPr>
      </w:pPr>
    </w:p>
    <w:p w14:paraId="59824B03" w14:textId="77777777" w:rsidR="00F16AA5" w:rsidRDefault="00F16AA5" w:rsidP="00783F9C">
      <w:pPr>
        <w:spacing w:before="120" w:after="120" w:line="259" w:lineRule="auto"/>
        <w:rPr>
          <w:rFonts w:ascii="Calibri (MS)" w:eastAsia="Calibri (MS)" w:hAnsi="Calibri (MS)" w:cs="Calibri (MS)"/>
          <w:color w:val="000000"/>
        </w:rPr>
      </w:pPr>
    </w:p>
    <w:p w14:paraId="57CD860D" w14:textId="77777777" w:rsidR="00F16AA5" w:rsidRDefault="00F16AA5" w:rsidP="00783F9C">
      <w:pPr>
        <w:spacing w:before="120" w:after="120" w:line="259" w:lineRule="auto"/>
        <w:rPr>
          <w:rFonts w:ascii="Calibri (MS)" w:eastAsia="Calibri (MS)" w:hAnsi="Calibri (MS)" w:cs="Calibri (MS)"/>
          <w:color w:val="000000"/>
        </w:rPr>
      </w:pPr>
    </w:p>
    <w:p w14:paraId="4AD9D82B" w14:textId="77777777" w:rsidR="00F16AA5" w:rsidRDefault="00F16AA5" w:rsidP="00783F9C">
      <w:pPr>
        <w:spacing w:before="120" w:after="120" w:line="259" w:lineRule="auto"/>
        <w:rPr>
          <w:rFonts w:ascii="Calibri (MS)" w:eastAsia="Calibri (MS)" w:hAnsi="Calibri (MS)" w:cs="Calibri (MS)"/>
          <w:color w:val="000000"/>
        </w:rPr>
      </w:pPr>
    </w:p>
    <w:p w14:paraId="1301494D" w14:textId="77777777" w:rsidR="00F16AA5" w:rsidRDefault="00F16AA5" w:rsidP="00783F9C">
      <w:pPr>
        <w:spacing w:before="120" w:after="120" w:line="259" w:lineRule="auto"/>
        <w:rPr>
          <w:rFonts w:ascii="Calibri (MS)" w:eastAsia="Calibri (MS)" w:hAnsi="Calibri (MS)" w:cs="Calibri (MS)"/>
          <w:color w:val="000000"/>
        </w:rPr>
      </w:pPr>
    </w:p>
    <w:p w14:paraId="4F17B16F" w14:textId="2246D90B" w:rsidR="005F6527" w:rsidRDefault="00BB41D9" w:rsidP="00783F9C">
      <w:pPr>
        <w:spacing w:before="120" w:after="120" w:line="259" w:lineRule="auto"/>
        <w:rPr>
          <w:rFonts w:ascii="Calibri (MS)" w:eastAsia="Calibri (MS)" w:hAnsi="Calibri (MS)" w:cs="Calibri (MS)"/>
          <w:color w:val="000000"/>
        </w:rPr>
      </w:pPr>
      <w:r>
        <w:rPr>
          <w:rFonts w:ascii="Calibri (MS)" w:eastAsia="Calibri (MS)" w:hAnsi="Calibri (MS)" w:cs="Calibri (MS)"/>
          <w:color w:val="000000"/>
        </w:rPr>
        <w:lastRenderedPageBreak/>
        <w:t xml:space="preserve">This will take you to a section where you can modify previously specified exams and add additional exam dates.  </w:t>
      </w:r>
    </w:p>
    <w:p w14:paraId="69754D0F" w14:textId="77777777" w:rsidR="00783F9C" w:rsidRPr="00783F9C" w:rsidRDefault="00783F9C" w:rsidP="00783F9C">
      <w:pPr>
        <w:spacing w:before="120" w:after="120" w:line="259" w:lineRule="auto"/>
        <w:rPr>
          <w:sz w:val="16"/>
          <w:szCs w:val="16"/>
        </w:rPr>
      </w:pPr>
    </w:p>
    <w:p w14:paraId="5AFEC604" w14:textId="77777777" w:rsidR="005F6527" w:rsidRDefault="00BB41D9" w:rsidP="00783F9C">
      <w:pPr>
        <w:spacing w:before="120" w:after="120"/>
      </w:pPr>
      <w:r>
        <w:rPr>
          <w:noProof/>
        </w:rPr>
        <w:drawing>
          <wp:inline distT="0" distB="0" distL="0" distR="0" wp14:anchorId="72CA0E13" wp14:editId="4C8AE7E9">
            <wp:extent cx="5734050" cy="4214526"/>
            <wp:effectExtent l="0" t="0" r="0" b="0"/>
            <wp:docPr id="16" name="Drawing 16" descr="b21c2d50e7ad735da238aa905e8e9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21c2d50e7ad735da238aa905e8e9037.png"/>
                    <pic:cNvPicPr>
                      <a:picLocks noChangeAspect="1"/>
                    </pic:cNvPicPr>
                  </pic:nvPicPr>
                  <pic:blipFill>
                    <a:blip r:embed="rId22"/>
                    <a:stretch>
                      <a:fillRect/>
                    </a:stretch>
                  </pic:blipFill>
                  <pic:spPr>
                    <a:xfrm>
                      <a:off x="0" y="0"/>
                      <a:ext cx="5734050" cy="4214526"/>
                    </a:xfrm>
                    <a:prstGeom prst="rect">
                      <a:avLst/>
                    </a:prstGeom>
                  </pic:spPr>
                </pic:pic>
              </a:graphicData>
            </a:graphic>
          </wp:inline>
        </w:drawing>
      </w:r>
    </w:p>
    <w:p w14:paraId="7AFF675C" w14:textId="77777777" w:rsidR="005F6527" w:rsidRDefault="00BB41D9" w:rsidP="00783F9C">
      <w:pPr>
        <w:spacing w:before="120" w:after="120" w:line="331" w:lineRule="auto"/>
      </w:pPr>
      <w:r>
        <w:rPr>
          <w:rFonts w:ascii="Calibri (MS) Bold" w:eastAsia="Calibri (MS) Bold" w:hAnsi="Calibri (MS) Bold" w:cs="Calibri (MS) Bold"/>
          <w:b/>
          <w:bCs/>
          <w:color w:val="222222"/>
          <w:u w:val="single" w:color="222222"/>
        </w:rPr>
        <w:t xml:space="preserve"> </w:t>
      </w:r>
    </w:p>
    <w:p w14:paraId="332D2172" w14:textId="51B185D9" w:rsidR="005F6527" w:rsidRDefault="00BB41D9" w:rsidP="00783F9C">
      <w:pPr>
        <w:spacing w:before="120" w:after="120" w:line="331" w:lineRule="auto"/>
      </w:pPr>
      <w:r>
        <w:rPr>
          <w:rFonts w:ascii="Calibri (MS) Bold" w:eastAsia="Calibri (MS) Bold" w:hAnsi="Calibri (MS) Bold" w:cs="Calibri (MS) Bold"/>
          <w:b/>
          <w:bCs/>
          <w:color w:val="222222"/>
          <w:u w:val="single" w:color="222222"/>
        </w:rPr>
        <w:t>Student Exam Submissions</w:t>
      </w:r>
      <w:r>
        <w:rPr>
          <w:rFonts w:ascii="Calibri (MS)" w:eastAsia="Calibri (MS)" w:hAnsi="Calibri (MS)" w:cs="Calibri (MS)"/>
          <w:color w:val="222222"/>
        </w:rPr>
        <w:t>: Students will be able to submit their exam reservation</w:t>
      </w:r>
      <w:r w:rsidR="006A1560">
        <w:rPr>
          <w:rFonts w:ascii="Calibri (MS)" w:eastAsia="Calibri (MS)" w:hAnsi="Calibri (MS)" w:cs="Calibri (MS)"/>
          <w:color w:val="222222"/>
        </w:rPr>
        <w:t xml:space="preserve"> through </w:t>
      </w:r>
      <w:proofErr w:type="spellStart"/>
      <w:r w:rsidR="006A1560">
        <w:rPr>
          <w:rFonts w:ascii="Calibri (MS)" w:eastAsia="Calibri (MS)" w:hAnsi="Calibri (MS)" w:cs="Calibri (MS)"/>
          <w:color w:val="222222"/>
        </w:rPr>
        <w:t>OSSOnline</w:t>
      </w:r>
      <w:proofErr w:type="spellEnd"/>
      <w:r>
        <w:rPr>
          <w:rFonts w:ascii="Calibri (MS)" w:eastAsia="Calibri (MS)" w:hAnsi="Calibri (MS)" w:cs="Calibri (MS)"/>
          <w:color w:val="222222"/>
        </w:rPr>
        <w:t xml:space="preserve"> based on the date </w:t>
      </w:r>
      <w:r w:rsidR="006A1560">
        <w:rPr>
          <w:rFonts w:ascii="Calibri (MS)" w:eastAsia="Calibri (MS)" w:hAnsi="Calibri (MS)" w:cs="Calibri (MS)"/>
          <w:color w:val="222222"/>
        </w:rPr>
        <w:t xml:space="preserve">and time </w:t>
      </w:r>
      <w:r>
        <w:rPr>
          <w:rFonts w:ascii="Calibri (MS)" w:eastAsia="Calibri (MS)" w:hAnsi="Calibri (MS)" w:cs="Calibri (MS)"/>
          <w:color w:val="222222"/>
        </w:rPr>
        <w:t>submitted in the Exam Instruction Sheet.  The exam reservation will be processed by Alternative Testing Staff based on that. </w:t>
      </w:r>
      <w:r>
        <w:rPr>
          <w:rFonts w:ascii="Calibri (MS) Bold" w:eastAsia="Calibri (MS) Bold" w:hAnsi="Calibri (MS) Bold" w:cs="Calibri (MS) Bold"/>
          <w:b/>
          <w:bCs/>
          <w:color w:val="222222"/>
        </w:rPr>
        <w:t xml:space="preserve"> If no date is identified, then students should be made aware of the amount of time the class will be provided for the exam as they will be required to fill out that information when submitting their exam reservation through </w:t>
      </w:r>
      <w:proofErr w:type="spellStart"/>
      <w:r>
        <w:rPr>
          <w:rFonts w:ascii="Calibri (MS) Bold" w:eastAsia="Calibri (MS) Bold" w:hAnsi="Calibri (MS) Bold" w:cs="Calibri (MS) Bold"/>
          <w:b/>
          <w:bCs/>
          <w:color w:val="222222"/>
        </w:rPr>
        <w:t>OSSOnline</w:t>
      </w:r>
      <w:proofErr w:type="spellEnd"/>
      <w:r>
        <w:rPr>
          <w:rFonts w:ascii="Calibri (MS)" w:eastAsia="Calibri (MS)" w:hAnsi="Calibri (MS)" w:cs="Calibri (MS)"/>
          <w:color w:val="222222"/>
        </w:rPr>
        <w:t xml:space="preserve">.  The exam reservation will automatically be approved by Alternative Testing Staff as in past terms. </w:t>
      </w:r>
    </w:p>
    <w:p w14:paraId="6568D0FA" w14:textId="77777777" w:rsidR="005F6527" w:rsidRDefault="00BB41D9" w:rsidP="00783F9C">
      <w:pPr>
        <w:spacing w:before="120" w:after="120"/>
      </w:pPr>
      <w:r>
        <w:rPr>
          <w:noProof/>
        </w:rPr>
        <w:drawing>
          <wp:inline distT="0" distB="0" distL="0" distR="0" wp14:anchorId="07EFBCF9" wp14:editId="13316271">
            <wp:extent cx="4022504" cy="1061494"/>
            <wp:effectExtent l="0" t="0" r="0" b="0"/>
            <wp:docPr id="17" name="Drawing 17" descr="120c59acfb0bb60c97be074a0467e0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0c59acfb0bb60c97be074a0467e0dc.png"/>
                    <pic:cNvPicPr>
                      <a:picLocks noChangeAspect="1"/>
                    </pic:cNvPicPr>
                  </pic:nvPicPr>
                  <pic:blipFill>
                    <a:blip r:embed="rId23"/>
                    <a:stretch>
                      <a:fillRect/>
                    </a:stretch>
                  </pic:blipFill>
                  <pic:spPr>
                    <a:xfrm>
                      <a:off x="0" y="0"/>
                      <a:ext cx="4022504" cy="1061494"/>
                    </a:xfrm>
                    <a:prstGeom prst="rect">
                      <a:avLst/>
                    </a:prstGeom>
                  </pic:spPr>
                </pic:pic>
              </a:graphicData>
            </a:graphic>
          </wp:inline>
        </w:drawing>
      </w:r>
    </w:p>
    <w:p w14:paraId="0125FA5D" w14:textId="77777777" w:rsidR="005F6527" w:rsidRDefault="00BB41D9" w:rsidP="00783F9C">
      <w:pPr>
        <w:spacing w:before="120" w:after="120" w:line="259" w:lineRule="auto"/>
      </w:pPr>
      <w:r>
        <w:rPr>
          <w:rFonts w:ascii="Calibri (MS) Bold" w:eastAsia="Calibri (MS) Bold" w:hAnsi="Calibri (MS) Bold" w:cs="Calibri (MS) Bold"/>
          <w:b/>
          <w:bCs/>
          <w:color w:val="000000"/>
        </w:rPr>
        <w:t xml:space="preserve">Looking to complete the Faculty Alternative Testing Agreement and </w:t>
      </w:r>
      <w:proofErr w:type="gramStart"/>
      <w:r>
        <w:rPr>
          <w:rFonts w:ascii="Calibri (MS) Bold" w:eastAsia="Calibri (MS) Bold" w:hAnsi="Calibri (MS) Bold" w:cs="Calibri (MS) Bold"/>
          <w:b/>
          <w:bCs/>
          <w:color w:val="000000"/>
        </w:rPr>
        <w:t>don’t</w:t>
      </w:r>
      <w:proofErr w:type="gramEnd"/>
      <w:r>
        <w:rPr>
          <w:rFonts w:ascii="Calibri (MS) Bold" w:eastAsia="Calibri (MS) Bold" w:hAnsi="Calibri (MS) Bold" w:cs="Calibri (MS) Bold"/>
          <w:b/>
          <w:bCs/>
          <w:color w:val="000000"/>
        </w:rPr>
        <w:t xml:space="preserve"> see your class listed in the drop down option?  </w:t>
      </w:r>
      <w:r>
        <w:rPr>
          <w:rFonts w:ascii="Calibri (MS)" w:eastAsia="Calibri (MS)" w:hAnsi="Calibri (MS)" w:cs="Calibri (MS)"/>
          <w:color w:val="000000"/>
        </w:rPr>
        <w:t xml:space="preserve">If your course is not listed, check to see if an exam </w:t>
      </w:r>
      <w:r>
        <w:rPr>
          <w:rFonts w:ascii="Calibri (MS)" w:eastAsia="Calibri (MS)" w:hAnsi="Calibri (MS)" w:cs="Calibri (MS)"/>
          <w:color w:val="000000"/>
        </w:rPr>
        <w:lastRenderedPageBreak/>
        <w:t>reservation was already submitted with no testing agreement in place – there will be a section highlighting the student, exam reservation and the status of the Testing Agreement from which you can access and update the form directly.</w:t>
      </w:r>
      <w:r>
        <w:rPr>
          <w:rFonts w:ascii="Calibri (MS) Bold" w:eastAsia="Calibri (MS) Bold" w:hAnsi="Calibri (MS) Bold" w:cs="Calibri (MS) Bold"/>
          <w:b/>
          <w:bCs/>
          <w:color w:val="000000"/>
        </w:rPr>
        <w:t xml:space="preserve"> </w:t>
      </w:r>
    </w:p>
    <w:p w14:paraId="290278B6" w14:textId="77777777" w:rsidR="005F6527" w:rsidRDefault="00BB41D9" w:rsidP="00783F9C">
      <w:pPr>
        <w:spacing w:before="120" w:after="120"/>
      </w:pPr>
      <w:r>
        <w:rPr>
          <w:noProof/>
        </w:rPr>
        <w:drawing>
          <wp:inline distT="0" distB="0" distL="0" distR="0" wp14:anchorId="689A558D" wp14:editId="03D0ED86">
            <wp:extent cx="3430831" cy="3186602"/>
            <wp:effectExtent l="0" t="0" r="0" b="0"/>
            <wp:docPr id="18" name="Drawing 18" descr="ca9d38ff790a9b0688188a563e75c0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9d38ff790a9b0688188a563e75c0e2.png"/>
                    <pic:cNvPicPr>
                      <a:picLocks noChangeAspect="1"/>
                    </pic:cNvPicPr>
                  </pic:nvPicPr>
                  <pic:blipFill>
                    <a:blip r:embed="rId24"/>
                    <a:stretch>
                      <a:fillRect/>
                    </a:stretch>
                  </pic:blipFill>
                  <pic:spPr>
                    <a:xfrm>
                      <a:off x="0" y="0"/>
                      <a:ext cx="3430831" cy="3186602"/>
                    </a:xfrm>
                    <a:prstGeom prst="rect">
                      <a:avLst/>
                    </a:prstGeom>
                  </pic:spPr>
                </pic:pic>
              </a:graphicData>
            </a:graphic>
          </wp:inline>
        </w:drawing>
      </w:r>
    </w:p>
    <w:p w14:paraId="5EDD9710" w14:textId="77777777" w:rsidR="005F6527" w:rsidRDefault="00BB41D9" w:rsidP="00783F9C">
      <w:pPr>
        <w:spacing w:before="120" w:after="120" w:line="259" w:lineRule="auto"/>
      </w:pPr>
      <w:r>
        <w:rPr>
          <w:rFonts w:ascii="Calibri (MS) Bold" w:eastAsia="Calibri (MS) Bold" w:hAnsi="Calibri (MS) Bold" w:cs="Calibri (MS) Bold"/>
          <w:b/>
          <w:bCs/>
          <w:color w:val="000000"/>
        </w:rPr>
        <w:t xml:space="preserve">Wish to view your completed Testing Agreement? </w:t>
      </w:r>
      <w:r>
        <w:rPr>
          <w:rFonts w:ascii="Calibri (MS)" w:eastAsia="Calibri (MS)" w:hAnsi="Calibri (MS)" w:cs="Calibri (MS)"/>
          <w:color w:val="000000"/>
        </w:rPr>
        <w:t xml:space="preserve">Within the Alternative Testing page, you can view the completed testing agreement, make updates and/or revise Exams Proctored by Instructor etc. </w:t>
      </w:r>
    </w:p>
    <w:p w14:paraId="75F927F3" w14:textId="77777777" w:rsidR="005F6527" w:rsidRDefault="00BB41D9" w:rsidP="00783F9C">
      <w:pPr>
        <w:spacing w:before="120" w:after="120"/>
      </w:pPr>
      <w:r>
        <w:rPr>
          <w:noProof/>
        </w:rPr>
        <w:drawing>
          <wp:inline distT="0" distB="0" distL="0" distR="0" wp14:anchorId="0134E55B" wp14:editId="654F85F5">
            <wp:extent cx="5734050" cy="2709338"/>
            <wp:effectExtent l="0" t="0" r="0" b="0"/>
            <wp:docPr id="19" name="Drawing 19" descr="1f368a088c2f92add408c67dcf7fcf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f368a088c2f92add408c67dcf7fcff3.png"/>
                    <pic:cNvPicPr>
                      <a:picLocks noChangeAspect="1"/>
                    </pic:cNvPicPr>
                  </pic:nvPicPr>
                  <pic:blipFill>
                    <a:blip r:embed="rId20"/>
                    <a:stretch>
                      <a:fillRect/>
                    </a:stretch>
                  </pic:blipFill>
                  <pic:spPr>
                    <a:xfrm>
                      <a:off x="0" y="0"/>
                      <a:ext cx="5734050" cy="2709338"/>
                    </a:xfrm>
                    <a:prstGeom prst="rect">
                      <a:avLst/>
                    </a:prstGeom>
                  </pic:spPr>
                </pic:pic>
              </a:graphicData>
            </a:graphic>
          </wp:inline>
        </w:drawing>
      </w:r>
    </w:p>
    <w:p w14:paraId="60D073BC" w14:textId="77777777" w:rsidR="00F16AA5" w:rsidRDefault="00F16AA5" w:rsidP="00783F9C">
      <w:pPr>
        <w:spacing w:before="120" w:after="120" w:line="259" w:lineRule="auto"/>
        <w:rPr>
          <w:rFonts w:ascii="Calibri (MS) Bold" w:eastAsia="Calibri (MS) Bold" w:hAnsi="Calibri (MS) Bold" w:cs="Calibri (MS) Bold"/>
          <w:b/>
          <w:bCs/>
          <w:color w:val="000000"/>
        </w:rPr>
      </w:pPr>
    </w:p>
    <w:p w14:paraId="468B1C95" w14:textId="77777777" w:rsidR="00F16AA5" w:rsidRDefault="00F16AA5" w:rsidP="00783F9C">
      <w:pPr>
        <w:spacing w:before="120" w:after="120" w:line="259" w:lineRule="auto"/>
        <w:rPr>
          <w:rFonts w:ascii="Calibri (MS) Bold" w:eastAsia="Calibri (MS) Bold" w:hAnsi="Calibri (MS) Bold" w:cs="Calibri (MS) Bold"/>
          <w:b/>
          <w:bCs/>
          <w:color w:val="000000"/>
        </w:rPr>
      </w:pPr>
    </w:p>
    <w:p w14:paraId="2C94995C" w14:textId="77777777" w:rsidR="00F16AA5" w:rsidRDefault="00F16AA5" w:rsidP="00783F9C">
      <w:pPr>
        <w:spacing w:before="120" w:after="120" w:line="259" w:lineRule="auto"/>
        <w:rPr>
          <w:rFonts w:ascii="Calibri (MS) Bold" w:eastAsia="Calibri (MS) Bold" w:hAnsi="Calibri (MS) Bold" w:cs="Calibri (MS) Bold"/>
          <w:b/>
          <w:bCs/>
          <w:color w:val="000000"/>
        </w:rPr>
      </w:pPr>
    </w:p>
    <w:p w14:paraId="41F97225" w14:textId="77777777" w:rsidR="00F16AA5" w:rsidRDefault="00F16AA5" w:rsidP="00783F9C">
      <w:pPr>
        <w:spacing w:before="120" w:after="120" w:line="259" w:lineRule="auto"/>
        <w:rPr>
          <w:rFonts w:ascii="Calibri (MS) Bold" w:eastAsia="Calibri (MS) Bold" w:hAnsi="Calibri (MS) Bold" w:cs="Calibri (MS) Bold"/>
          <w:b/>
          <w:bCs/>
          <w:color w:val="000000"/>
        </w:rPr>
      </w:pPr>
    </w:p>
    <w:p w14:paraId="727E836B" w14:textId="5BCC26CD" w:rsidR="005F6527" w:rsidRDefault="00BB41D9" w:rsidP="00783F9C">
      <w:pPr>
        <w:spacing w:before="120" w:after="120" w:line="259" w:lineRule="auto"/>
        <w:rPr>
          <w:rFonts w:ascii="Calibri (MS)" w:eastAsia="Calibri (MS)" w:hAnsi="Calibri (MS)" w:cs="Calibri (MS)"/>
          <w:color w:val="000000"/>
        </w:rPr>
      </w:pPr>
      <w:r>
        <w:rPr>
          <w:rFonts w:ascii="Calibri (MS) Bold" w:eastAsia="Calibri (MS) Bold" w:hAnsi="Calibri (MS) Bold" w:cs="Calibri (MS) Bold"/>
          <w:b/>
          <w:bCs/>
          <w:color w:val="000000"/>
        </w:rPr>
        <w:lastRenderedPageBreak/>
        <w:t xml:space="preserve">Alternative Testing – Exam Feature: </w:t>
      </w:r>
      <w:r>
        <w:rPr>
          <w:rFonts w:ascii="Calibri (MS)" w:eastAsia="Calibri (MS)" w:hAnsi="Calibri (MS)" w:cs="Calibri (MS)"/>
          <w:color w:val="000000"/>
        </w:rPr>
        <w:t xml:space="preserve">You will be able to view exam reservations received by OSS that are being processed or approved for all your courses.  [You will still receive an automated email when an exam reservation has been approved by OSS with the secure exam upload link].  To view the details of the exam reservation and the </w:t>
      </w:r>
      <w:proofErr w:type="gramStart"/>
      <w:r>
        <w:rPr>
          <w:rFonts w:ascii="Calibri (MS)" w:eastAsia="Calibri (MS)" w:hAnsi="Calibri (MS)" w:cs="Calibri (MS)"/>
          <w:color w:val="000000"/>
        </w:rPr>
        <w:t>student’s</w:t>
      </w:r>
      <w:proofErr w:type="gramEnd"/>
      <w:r>
        <w:rPr>
          <w:rFonts w:ascii="Calibri (MS)" w:eastAsia="Calibri (MS)" w:hAnsi="Calibri (MS)" w:cs="Calibri (MS)"/>
          <w:color w:val="000000"/>
        </w:rPr>
        <w:t xml:space="preserve"> approved accommodations, click</w:t>
      </w:r>
      <w:r>
        <w:rPr>
          <w:rFonts w:ascii="Calibri (MS) Italics" w:eastAsia="Calibri (MS) Italics" w:hAnsi="Calibri (MS) Italics" w:cs="Calibri (MS) Italics"/>
          <w:i/>
          <w:iCs/>
          <w:color w:val="000000"/>
        </w:rPr>
        <w:t xml:space="preserve"> Detail.</w:t>
      </w:r>
      <w:r>
        <w:rPr>
          <w:rFonts w:ascii="Calibri (MS)" w:eastAsia="Calibri (MS)" w:hAnsi="Calibri (MS)" w:cs="Calibri (MS)"/>
          <w:color w:val="000000"/>
        </w:rPr>
        <w:t xml:space="preserve"> </w:t>
      </w:r>
    </w:p>
    <w:p w14:paraId="5C0B403B" w14:textId="5BD2D141" w:rsidR="00783F9C" w:rsidRDefault="00C859F7" w:rsidP="00783F9C">
      <w:pPr>
        <w:spacing w:before="120" w:after="120" w:line="259" w:lineRule="auto"/>
      </w:pPr>
      <w:r>
        <w:rPr>
          <w:rFonts w:ascii="Calibri (MS)" w:eastAsia="Calibri (MS)" w:hAnsi="Calibri (MS)" w:cs="Calibri (MS)"/>
          <w:noProof/>
          <w:color w:val="000000"/>
        </w:rPr>
        <w:drawing>
          <wp:inline distT="0" distB="0" distL="0" distR="0" wp14:anchorId="41B28234" wp14:editId="36B23582">
            <wp:extent cx="5734050" cy="952500"/>
            <wp:effectExtent l="0" t="0" r="0" b="0"/>
            <wp:docPr id="158774460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44605" name="Picture 2" descr="A screenshot of a computer&#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4050" cy="952500"/>
                    </a:xfrm>
                    <a:prstGeom prst="rect">
                      <a:avLst/>
                    </a:prstGeom>
                    <a:noFill/>
                    <a:ln>
                      <a:noFill/>
                    </a:ln>
                  </pic:spPr>
                </pic:pic>
              </a:graphicData>
            </a:graphic>
          </wp:inline>
        </w:drawing>
      </w:r>
    </w:p>
    <w:p w14:paraId="5C5761B9" w14:textId="0C31A151" w:rsidR="00C859F7" w:rsidRDefault="00C859F7" w:rsidP="00783F9C">
      <w:pPr>
        <w:spacing w:before="120" w:after="120" w:line="259" w:lineRule="auto"/>
      </w:pPr>
      <w:r>
        <w:rPr>
          <w:noProof/>
        </w:rPr>
        <w:drawing>
          <wp:inline distT="0" distB="0" distL="0" distR="0" wp14:anchorId="700E7D7A" wp14:editId="71FCC6EB">
            <wp:extent cx="3872805" cy="2381250"/>
            <wp:effectExtent l="0" t="0" r="0" b="0"/>
            <wp:docPr id="1697658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7719" cy="2390420"/>
                    </a:xfrm>
                    <a:prstGeom prst="rect">
                      <a:avLst/>
                    </a:prstGeom>
                    <a:noFill/>
                    <a:ln>
                      <a:noFill/>
                    </a:ln>
                  </pic:spPr>
                </pic:pic>
              </a:graphicData>
            </a:graphic>
          </wp:inline>
        </w:drawing>
      </w:r>
    </w:p>
    <w:p w14:paraId="7A84A0AB" w14:textId="77777777" w:rsidR="005F6527" w:rsidRDefault="00BB41D9" w:rsidP="00783F9C">
      <w:pPr>
        <w:spacing w:before="120" w:after="120" w:line="259" w:lineRule="auto"/>
      </w:pPr>
      <w:r>
        <w:rPr>
          <w:rFonts w:ascii="Calibri (MS) Bold" w:eastAsia="Calibri (MS) Bold" w:hAnsi="Calibri (MS) Bold" w:cs="Calibri (MS) Bold"/>
          <w:b/>
          <w:bCs/>
          <w:color w:val="000000"/>
        </w:rPr>
        <w:t xml:space="preserve">Exam Upload: </w:t>
      </w:r>
      <w:r>
        <w:rPr>
          <w:rFonts w:ascii="Calibri (MS)" w:eastAsia="Calibri (MS)" w:hAnsi="Calibri (MS)" w:cs="Calibri (MS)"/>
          <w:color w:val="000000"/>
        </w:rPr>
        <w:t xml:space="preserve">You may upload your exam securely through the Instructor Portal.  Step 1 will indicate the number of student exam reservations you would like to attach the file too. Step 2 is where you will upload the file.  Then, click </w:t>
      </w:r>
      <w:r>
        <w:rPr>
          <w:rFonts w:ascii="Calibri (MS) Italics" w:eastAsia="Calibri (MS) Italics" w:hAnsi="Calibri (MS) Italics" w:cs="Calibri (MS) Italics"/>
          <w:i/>
          <w:iCs/>
          <w:color w:val="000000"/>
        </w:rPr>
        <w:t>Upload File.</w:t>
      </w:r>
      <w:r>
        <w:rPr>
          <w:rFonts w:ascii="Calibri (MS)" w:eastAsia="Calibri (MS)" w:hAnsi="Calibri (MS)" w:cs="Calibri (MS)"/>
          <w:color w:val="000000"/>
        </w:rPr>
        <w:t xml:space="preserve"> </w:t>
      </w:r>
    </w:p>
    <w:p w14:paraId="4D14C99D" w14:textId="4F11359D" w:rsidR="005F6527" w:rsidRDefault="00BB41D9" w:rsidP="00783F9C">
      <w:pPr>
        <w:spacing w:before="120" w:after="120"/>
      </w:pPr>
      <w:r>
        <w:rPr>
          <w:noProof/>
        </w:rPr>
        <w:drawing>
          <wp:inline distT="0" distB="0" distL="0" distR="0" wp14:anchorId="36D30729" wp14:editId="58C67833">
            <wp:extent cx="5734050" cy="1596787"/>
            <wp:effectExtent l="0" t="0" r="0" b="0"/>
            <wp:docPr id="20" name="Drawing 20" descr="76bfb662b41a62751558fe6160564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6bfb662b41a62751558fe6160564284.png"/>
                    <pic:cNvPicPr>
                      <a:picLocks noChangeAspect="1"/>
                    </pic:cNvPicPr>
                  </pic:nvPicPr>
                  <pic:blipFill>
                    <a:blip r:embed="rId27"/>
                    <a:srcRect l="694" b="16829"/>
                    <a:stretch>
                      <a:fillRect/>
                    </a:stretch>
                  </pic:blipFill>
                  <pic:spPr>
                    <a:xfrm>
                      <a:off x="0" y="0"/>
                      <a:ext cx="5734050" cy="1596787"/>
                    </a:xfrm>
                    <a:prstGeom prst="rect">
                      <a:avLst/>
                    </a:prstGeom>
                  </pic:spPr>
                </pic:pic>
              </a:graphicData>
            </a:graphic>
          </wp:inline>
        </w:drawing>
      </w:r>
    </w:p>
    <w:p w14:paraId="318771DD" w14:textId="6A27F11A" w:rsidR="005F6527" w:rsidRDefault="00783F9C" w:rsidP="00783F9C">
      <w:pPr>
        <w:spacing w:before="120" w:after="120"/>
      </w:pPr>
      <w:r>
        <w:rPr>
          <w:noProof/>
        </w:rPr>
        <w:drawing>
          <wp:inline distT="0" distB="0" distL="0" distR="0" wp14:anchorId="195951E8" wp14:editId="12A7F47F">
            <wp:extent cx="3613150" cy="1786169"/>
            <wp:effectExtent l="0" t="0" r="0" b="0"/>
            <wp:docPr id="21" name="Drawing 21" descr="360028bd43d6f6c47224eb268eecd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60028bd43d6f6c47224eb268eecde29.png"/>
                    <pic:cNvPicPr>
                      <a:picLocks noChangeAspect="1"/>
                    </pic:cNvPicPr>
                  </pic:nvPicPr>
                  <pic:blipFill>
                    <a:blip r:embed="rId28"/>
                    <a:srcRect t="38924" r="47055" b="4785"/>
                    <a:stretch>
                      <a:fillRect/>
                    </a:stretch>
                  </pic:blipFill>
                  <pic:spPr>
                    <a:xfrm>
                      <a:off x="0" y="0"/>
                      <a:ext cx="3619589" cy="1789352"/>
                    </a:xfrm>
                    <a:prstGeom prst="rect">
                      <a:avLst/>
                    </a:prstGeom>
                  </pic:spPr>
                </pic:pic>
              </a:graphicData>
            </a:graphic>
          </wp:inline>
        </w:drawing>
      </w:r>
    </w:p>
    <w:p w14:paraId="3427FF5B" w14:textId="181F24CD" w:rsidR="005F6527" w:rsidRDefault="00BB41D9" w:rsidP="00783F9C">
      <w:pPr>
        <w:spacing w:before="120" w:after="120" w:line="259" w:lineRule="auto"/>
      </w:pPr>
      <w:bookmarkStart w:id="0" w:name="_GoBack"/>
      <w:bookmarkEnd w:id="0"/>
      <w:r>
        <w:rPr>
          <w:rFonts w:ascii="Calibri (MS)" w:eastAsia="Calibri (MS)" w:hAnsi="Calibri (MS)" w:cs="Calibri (MS)"/>
          <w:color w:val="000000"/>
        </w:rPr>
        <w:lastRenderedPageBreak/>
        <w:t xml:space="preserve">Green Checkmark = Successful Upload </w:t>
      </w:r>
    </w:p>
    <w:p w14:paraId="7D7C1840" w14:textId="77777777" w:rsidR="005F6527" w:rsidRDefault="00BB41D9" w:rsidP="00783F9C">
      <w:pPr>
        <w:spacing w:before="120" w:after="120"/>
      </w:pPr>
      <w:r>
        <w:rPr>
          <w:noProof/>
        </w:rPr>
        <w:drawing>
          <wp:inline distT="0" distB="0" distL="0" distR="0" wp14:anchorId="7FDB7CD2" wp14:editId="225088D7">
            <wp:extent cx="5734050" cy="1740184"/>
            <wp:effectExtent l="0" t="0" r="0" b="0"/>
            <wp:docPr id="22" name="Drawing 22" descr="b0db3ddc4e77c7f2af45cd50012ba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0db3ddc4e77c7f2af45cd50012ba907.png"/>
                    <pic:cNvPicPr>
                      <a:picLocks noChangeAspect="1"/>
                    </pic:cNvPicPr>
                  </pic:nvPicPr>
                  <pic:blipFill>
                    <a:blip r:embed="rId29"/>
                    <a:stretch>
                      <a:fillRect/>
                    </a:stretch>
                  </pic:blipFill>
                  <pic:spPr>
                    <a:xfrm>
                      <a:off x="0" y="0"/>
                      <a:ext cx="5734050" cy="1740184"/>
                    </a:xfrm>
                    <a:prstGeom prst="rect">
                      <a:avLst/>
                    </a:prstGeom>
                  </pic:spPr>
                </pic:pic>
              </a:graphicData>
            </a:graphic>
          </wp:inline>
        </w:drawing>
      </w:r>
    </w:p>
    <w:p w14:paraId="1CBB596C" w14:textId="30D0F81F" w:rsidR="005F6527" w:rsidRDefault="00BB41D9" w:rsidP="00783F9C">
      <w:pPr>
        <w:spacing w:before="120" w:after="120" w:line="259" w:lineRule="auto"/>
      </w:pPr>
      <w:r>
        <w:rPr>
          <w:rFonts w:ascii="Calibri (MS) Bold" w:eastAsia="Calibri (MS) Bold" w:hAnsi="Calibri (MS) Bold" w:cs="Calibri (MS) Bold"/>
          <w:b/>
          <w:bCs/>
          <w:color w:val="000000"/>
          <w:u w:val="single" w:color="000000"/>
        </w:rPr>
        <w:t>Exam Campus Location:</w:t>
      </w:r>
      <w:r>
        <w:rPr>
          <w:rFonts w:ascii="Calibri (MS)" w:eastAsia="Calibri (MS)" w:hAnsi="Calibri (MS)" w:cs="Calibri (MS)"/>
          <w:color w:val="000000"/>
        </w:rPr>
        <w:t xml:space="preserve"> There are multiple testing locations on campus. When looking in the same place as where you uploaded exams you can also see the where your student will be testing. The two options are Laurel Hall and C205 OSS Main Office. If there is a last minute change with your </w:t>
      </w:r>
      <w:r w:rsidR="006A1560">
        <w:rPr>
          <w:rFonts w:ascii="Calibri (MS)" w:eastAsia="Calibri (MS)" w:hAnsi="Calibri (MS)" w:cs="Calibri (MS)"/>
          <w:color w:val="000000"/>
        </w:rPr>
        <w:t>exam,</w:t>
      </w:r>
      <w:r>
        <w:rPr>
          <w:rFonts w:ascii="Calibri (MS)" w:eastAsia="Calibri (MS)" w:hAnsi="Calibri (MS)" w:cs="Calibri (MS)"/>
          <w:color w:val="000000"/>
        </w:rPr>
        <w:t xml:space="preserve"> please double check the location before sending an email. This makes sure that your email is being relayed to the testing staff working with your student as soon as possible.  </w:t>
      </w:r>
    </w:p>
    <w:p w14:paraId="5A62359C" w14:textId="77777777" w:rsidR="005F6527" w:rsidRPr="006A1560" w:rsidRDefault="00BB41D9" w:rsidP="00783F9C">
      <w:pPr>
        <w:spacing w:before="120" w:after="120" w:line="259" w:lineRule="auto"/>
        <w:rPr>
          <w:b/>
        </w:rPr>
      </w:pPr>
      <w:r w:rsidRPr="006A1560">
        <w:rPr>
          <w:rFonts w:ascii="Calibri (MS)" w:eastAsia="Calibri (MS)" w:hAnsi="Calibri (MS)" w:cs="Calibri (MS)"/>
          <w:b/>
          <w:color w:val="000000"/>
        </w:rPr>
        <w:t xml:space="preserve">Laurel Hall: LaurelProctors@ramapo.edu </w:t>
      </w:r>
    </w:p>
    <w:p w14:paraId="04AF966A" w14:textId="1B39C635" w:rsidR="005F6527" w:rsidRPr="006A1560" w:rsidRDefault="006A1560" w:rsidP="00783F9C">
      <w:pPr>
        <w:spacing w:before="120" w:after="120" w:line="259" w:lineRule="auto"/>
        <w:rPr>
          <w:b/>
        </w:rPr>
      </w:pPr>
      <w:r w:rsidRPr="006A1560">
        <w:rPr>
          <w:rFonts w:ascii="Calibri (MS)" w:eastAsia="Calibri (MS)" w:hAnsi="Calibri (MS)" w:cs="Calibri (MS)"/>
          <w:b/>
          <w:color w:val="000000"/>
        </w:rPr>
        <w:t xml:space="preserve">C205 </w:t>
      </w:r>
      <w:r w:rsidR="00BB41D9" w:rsidRPr="006A1560">
        <w:rPr>
          <w:rFonts w:ascii="Calibri (MS)" w:eastAsia="Calibri (MS)" w:hAnsi="Calibri (MS)" w:cs="Calibri (MS)"/>
          <w:b/>
          <w:color w:val="000000"/>
        </w:rPr>
        <w:t xml:space="preserve">Main Office: OSStests@ramapo.edu </w:t>
      </w:r>
    </w:p>
    <w:p w14:paraId="5F2A13D5" w14:textId="77777777" w:rsidR="005F6527" w:rsidRDefault="00BB41D9" w:rsidP="00783F9C">
      <w:pPr>
        <w:spacing w:before="120" w:after="120"/>
      </w:pPr>
      <w:r>
        <w:rPr>
          <w:noProof/>
        </w:rPr>
        <w:drawing>
          <wp:inline distT="0" distB="0" distL="0" distR="0" wp14:anchorId="069E6006" wp14:editId="04D67756">
            <wp:extent cx="5636753" cy="1316071"/>
            <wp:effectExtent l="0" t="0" r="0" b="0"/>
            <wp:docPr id="23" name="Drawing 23" descr="76bfb662b41a62751558fe6160564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6bfb662b41a62751558fe6160564284.png"/>
                    <pic:cNvPicPr>
                      <a:picLocks noChangeAspect="1"/>
                    </pic:cNvPicPr>
                  </pic:nvPicPr>
                  <pic:blipFill>
                    <a:blip r:embed="rId27"/>
                    <a:srcRect l="59312" t="54599" b="16829"/>
                    <a:stretch>
                      <a:fillRect/>
                    </a:stretch>
                  </pic:blipFill>
                  <pic:spPr>
                    <a:xfrm>
                      <a:off x="0" y="0"/>
                      <a:ext cx="5636753" cy="1316071"/>
                    </a:xfrm>
                    <a:prstGeom prst="rect">
                      <a:avLst/>
                    </a:prstGeom>
                  </pic:spPr>
                </pic:pic>
              </a:graphicData>
            </a:graphic>
          </wp:inline>
        </w:drawing>
      </w:r>
    </w:p>
    <w:p w14:paraId="6C47BC7A" w14:textId="77777777" w:rsidR="005F6527" w:rsidRDefault="00BB41D9" w:rsidP="00783F9C">
      <w:pPr>
        <w:spacing w:before="120" w:after="120" w:line="259" w:lineRule="auto"/>
      </w:pPr>
      <w:r>
        <w:rPr>
          <w:rFonts w:ascii="Calibri (MS) Bold" w:eastAsia="Calibri (MS) Bold" w:hAnsi="Calibri (MS) Bold" w:cs="Calibri (MS) Bold"/>
          <w:b/>
          <w:bCs/>
          <w:color w:val="000000"/>
          <w:u w:val="single" w:color="000000"/>
        </w:rPr>
        <w:t>Tip:</w:t>
      </w:r>
      <w:r>
        <w:rPr>
          <w:rFonts w:ascii="Calibri (MS)" w:eastAsia="Calibri (MS)" w:hAnsi="Calibri (MS)" w:cs="Calibri (MS)"/>
          <w:color w:val="000000"/>
        </w:rPr>
        <w:t xml:space="preserve">  If you click Alternative Testing tab (on the left hand side), you will return to the Alternative Testing page and view the upload.  You can make any modifications if needed.</w:t>
      </w:r>
      <w:r>
        <w:rPr>
          <w:rFonts w:ascii="Calibri (MS) Bold" w:eastAsia="Calibri (MS) Bold" w:hAnsi="Calibri (MS) Bold" w:cs="Calibri (MS) Bold"/>
          <w:b/>
          <w:bCs/>
          <w:color w:val="000000"/>
          <w:u w:val="single" w:color="000000"/>
        </w:rPr>
        <w:t xml:space="preserve"> </w:t>
      </w:r>
    </w:p>
    <w:p w14:paraId="171675F4" w14:textId="77777777" w:rsidR="005F6527" w:rsidRDefault="00BB41D9" w:rsidP="00783F9C">
      <w:pPr>
        <w:spacing w:before="120" w:after="120"/>
      </w:pPr>
      <w:r>
        <w:rPr>
          <w:noProof/>
        </w:rPr>
        <w:drawing>
          <wp:inline distT="0" distB="0" distL="0" distR="0" wp14:anchorId="32ACD7B7" wp14:editId="2BDC472C">
            <wp:extent cx="5734050" cy="2793511"/>
            <wp:effectExtent l="0" t="0" r="0" b="0"/>
            <wp:docPr id="24" name="Drawing 24" descr="1f3509a97e0caf093164dc6808b69f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f3509a97e0caf093164dc6808b69f74.png"/>
                    <pic:cNvPicPr>
                      <a:picLocks noChangeAspect="1"/>
                    </pic:cNvPicPr>
                  </pic:nvPicPr>
                  <pic:blipFill>
                    <a:blip r:embed="rId30"/>
                    <a:stretch>
                      <a:fillRect/>
                    </a:stretch>
                  </pic:blipFill>
                  <pic:spPr>
                    <a:xfrm>
                      <a:off x="0" y="0"/>
                      <a:ext cx="5734050" cy="2793511"/>
                    </a:xfrm>
                    <a:prstGeom prst="rect">
                      <a:avLst/>
                    </a:prstGeom>
                  </pic:spPr>
                </pic:pic>
              </a:graphicData>
            </a:graphic>
          </wp:inline>
        </w:drawing>
      </w:r>
    </w:p>
    <w:p w14:paraId="53B7DF31" w14:textId="77777777" w:rsidR="005F6527" w:rsidRDefault="00BB41D9" w:rsidP="00783F9C">
      <w:pPr>
        <w:spacing w:before="120" w:after="120" w:line="259" w:lineRule="auto"/>
      </w:pPr>
      <w:r>
        <w:rPr>
          <w:rFonts w:ascii="Calibri (MS) Bold" w:eastAsia="Calibri (MS) Bold" w:hAnsi="Calibri (MS) Bold" w:cs="Calibri (MS) Bold"/>
          <w:b/>
          <w:bCs/>
          <w:color w:val="000000"/>
        </w:rPr>
        <w:lastRenderedPageBreak/>
        <w:t>Alternative Testing – Additional Feature</w:t>
      </w:r>
      <w:r>
        <w:rPr>
          <w:rFonts w:ascii="Calibri (MS)" w:eastAsia="Calibri (MS)" w:hAnsi="Calibri (MS)" w:cs="Calibri (MS)"/>
          <w:color w:val="000000"/>
        </w:rPr>
        <w:t xml:space="preserve">: You may view completed exams within the Alternative Testing section of OSS Online. Students’ Upcoming Exams Scheduled will list students who have requested accommodations and who have completed exams with OSS. </w:t>
      </w:r>
    </w:p>
    <w:p w14:paraId="4FFA3490" w14:textId="77777777" w:rsidR="005F6527" w:rsidRDefault="00BB41D9" w:rsidP="00783F9C">
      <w:pPr>
        <w:spacing w:before="120" w:after="120"/>
      </w:pPr>
      <w:r>
        <w:rPr>
          <w:noProof/>
        </w:rPr>
        <w:drawing>
          <wp:inline distT="0" distB="0" distL="0" distR="0" wp14:anchorId="3CA32599" wp14:editId="59E6246A">
            <wp:extent cx="5734050" cy="1627036"/>
            <wp:effectExtent l="0" t="0" r="0" b="0"/>
            <wp:docPr id="25" name="Drawing 25" descr="d1f9a95f2d5864236b553dde2d225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1f9a95f2d5864236b553dde2d225823.png"/>
                    <pic:cNvPicPr>
                      <a:picLocks noChangeAspect="1"/>
                    </pic:cNvPicPr>
                  </pic:nvPicPr>
                  <pic:blipFill>
                    <a:blip r:embed="rId31"/>
                    <a:stretch>
                      <a:fillRect/>
                    </a:stretch>
                  </pic:blipFill>
                  <pic:spPr>
                    <a:xfrm>
                      <a:off x="0" y="0"/>
                      <a:ext cx="5734050" cy="1627036"/>
                    </a:xfrm>
                    <a:prstGeom prst="rect">
                      <a:avLst/>
                    </a:prstGeom>
                  </pic:spPr>
                </pic:pic>
              </a:graphicData>
            </a:graphic>
          </wp:inline>
        </w:drawing>
      </w:r>
    </w:p>
    <w:p w14:paraId="4CBF6961" w14:textId="77777777" w:rsidR="005F6527" w:rsidRDefault="00BB41D9" w:rsidP="00783F9C">
      <w:pPr>
        <w:spacing w:before="120" w:after="120" w:line="259" w:lineRule="auto"/>
      </w:pPr>
      <w:r>
        <w:rPr>
          <w:rFonts w:ascii="Calibri (MS)" w:eastAsia="Calibri (MS)" w:hAnsi="Calibri (MS)" w:cs="Calibri (MS)"/>
          <w:color w:val="000000"/>
        </w:rPr>
        <w:t xml:space="preserve"> </w:t>
      </w:r>
    </w:p>
    <w:p w14:paraId="663A8BBF" w14:textId="77777777" w:rsidR="005F6527" w:rsidRDefault="00BB41D9" w:rsidP="00783F9C">
      <w:pPr>
        <w:spacing w:before="120" w:after="120" w:line="259" w:lineRule="auto"/>
      </w:pPr>
      <w:r>
        <w:rPr>
          <w:rFonts w:ascii="Calibri (MS) Bold" w:eastAsia="Calibri (MS) Bold" w:hAnsi="Calibri (MS) Bold" w:cs="Calibri (MS) Bold"/>
          <w:b/>
          <w:bCs/>
          <w:color w:val="000000"/>
        </w:rPr>
        <w:t xml:space="preserve">Questions? </w:t>
      </w:r>
      <w:r>
        <w:rPr>
          <w:rFonts w:ascii="Calibri (MS)" w:eastAsia="Calibri (MS)" w:hAnsi="Calibri (MS)" w:cs="Calibri (MS)"/>
          <w:color w:val="000000"/>
        </w:rPr>
        <w:t xml:space="preserve">We are happy to help! Please email David Nast, Director at dnast@ramapo.edu to coordinate a demo with one of our team members. </w:t>
      </w:r>
    </w:p>
    <w:p w14:paraId="6F101299" w14:textId="77777777" w:rsidR="005F6527" w:rsidRDefault="00BB41D9" w:rsidP="00783F9C">
      <w:pPr>
        <w:spacing w:before="120" w:after="120" w:line="259" w:lineRule="auto"/>
      </w:pPr>
      <w:r>
        <w:rPr>
          <w:rFonts w:ascii="Calibri (MS)" w:eastAsia="Calibri (MS)" w:hAnsi="Calibri (MS)" w:cs="Calibri (MS)"/>
          <w:color w:val="000000"/>
        </w:rPr>
        <w:t xml:space="preserve"> </w:t>
      </w:r>
    </w:p>
    <w:sectPr w:rsidR="005F6527">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4898C8F3-E855-4245-89F1-995A5A120C62}"/>
    <w:embedBold r:id="rId2" w:fontKey="{DA2D443E-5077-4107-8E1B-283B94AD8031}"/>
  </w:font>
  <w:font w:name="Segoe UI">
    <w:panose1 w:val="020B0502040204020203"/>
    <w:charset w:val="00"/>
    <w:family w:val="swiss"/>
    <w:pitch w:val="variable"/>
    <w:sig w:usb0="E4002EFF" w:usb1="C000E47F" w:usb2="00000009" w:usb3="00000000" w:csb0="000001FF" w:csb1="00000000"/>
    <w:embedRegular r:id="rId3" w:fontKey="{E1DAABB1-3509-4FDB-9503-A46C9DD695BD}"/>
  </w:font>
  <w:font w:name="Calibri (MS) Bold">
    <w:altName w:val="Calibri"/>
    <w:charset w:val="00"/>
    <w:family w:val="auto"/>
    <w:pitch w:val="default"/>
  </w:font>
  <w:font w:name="Calibri (MS)">
    <w:altName w:val="Calibri"/>
    <w:charset w:val="00"/>
    <w:family w:val="auto"/>
    <w:pitch w:val="default"/>
  </w:font>
  <w:font w:name="Calibri (MS) Italics">
    <w:altName w:val="Calibri"/>
    <w:charset w:val="00"/>
    <w:family w:val="auto"/>
    <w:pitch w:val="default"/>
  </w:font>
  <w:font w:name="Calibri (MS) Bold Italic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4" w:fontKey="{D94D815A-9FEF-43EA-8A01-906AD21B6A4F}"/>
  </w:font>
  <w:font w:name="Aptos Display">
    <w:charset w:val="00"/>
    <w:family w:val="swiss"/>
    <w:pitch w:val="variable"/>
    <w:sig w:usb0="20000287" w:usb1="00000003" w:usb2="00000000" w:usb3="00000000" w:csb0="0000019F" w:csb1="00000000"/>
    <w:embedRegular r:id="rId5" w:fontKey="{66EAA34E-5168-4EFC-B197-0B904A698577}"/>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4D4604"/>
    <w:multiLevelType w:val="hybridMultilevel"/>
    <w:tmpl w:val="AAF4F0F0"/>
    <w:lvl w:ilvl="0" w:tplc="B8ECD1A0">
      <w:start w:val="1"/>
      <w:numFmt w:val="bullet"/>
      <w:lvlText w:val=""/>
      <w:lvlJc w:val="left"/>
      <w:pPr>
        <w:ind w:left="400" w:hanging="360"/>
      </w:pPr>
      <w:rPr>
        <w:rFonts w:ascii="Symbol" w:hAnsi="Symbol"/>
      </w:rPr>
    </w:lvl>
    <w:lvl w:ilvl="1" w:tplc="99D4CEC8">
      <w:start w:val="1"/>
      <w:numFmt w:val="bullet"/>
      <w:lvlText w:val="o"/>
      <w:lvlJc w:val="left"/>
      <w:pPr>
        <w:ind w:left="800" w:hanging="360"/>
      </w:pPr>
      <w:rPr>
        <w:rFonts w:ascii="Courier New" w:hAnsi="Courier New"/>
      </w:rPr>
    </w:lvl>
    <w:lvl w:ilvl="2" w:tplc="4C0495DA">
      <w:start w:val="1"/>
      <w:numFmt w:val="bullet"/>
      <w:lvlText w:val=""/>
      <w:lvlJc w:val="left"/>
      <w:pPr>
        <w:ind w:left="1200" w:hanging="360"/>
      </w:pPr>
      <w:rPr>
        <w:rFonts w:ascii="Wingdings" w:hAnsi="Wingdings"/>
      </w:rPr>
    </w:lvl>
    <w:lvl w:ilvl="3" w:tplc="60E4632A">
      <w:start w:val="1"/>
      <w:numFmt w:val="bullet"/>
      <w:lvlText w:val=""/>
      <w:lvlJc w:val="left"/>
      <w:pPr>
        <w:ind w:left="1600" w:hanging="360"/>
      </w:pPr>
      <w:rPr>
        <w:rFonts w:ascii="Symbol" w:hAnsi="Symbol"/>
      </w:rPr>
    </w:lvl>
    <w:lvl w:ilvl="4" w:tplc="A7A4E6CE">
      <w:start w:val="1"/>
      <w:numFmt w:val="bullet"/>
      <w:lvlText w:val="o"/>
      <w:lvlJc w:val="left"/>
      <w:pPr>
        <w:ind w:left="2000" w:hanging="360"/>
      </w:pPr>
      <w:rPr>
        <w:rFonts w:ascii="Courier New" w:hAnsi="Courier New"/>
      </w:rPr>
    </w:lvl>
    <w:lvl w:ilvl="5" w:tplc="FEC09E82">
      <w:start w:val="1"/>
      <w:numFmt w:val="bullet"/>
      <w:lvlText w:val=""/>
      <w:lvlJc w:val="left"/>
      <w:pPr>
        <w:ind w:left="2400" w:hanging="360"/>
      </w:pPr>
      <w:rPr>
        <w:rFonts w:ascii="Wingdings" w:hAnsi="Wingdings"/>
      </w:rPr>
    </w:lvl>
    <w:lvl w:ilvl="6" w:tplc="77C40158">
      <w:start w:val="1"/>
      <w:numFmt w:val="bullet"/>
      <w:lvlText w:val=""/>
      <w:lvlJc w:val="left"/>
      <w:pPr>
        <w:ind w:left="2800" w:hanging="360"/>
      </w:pPr>
      <w:rPr>
        <w:rFonts w:ascii="Symbol" w:hAnsi="Symbol"/>
      </w:rPr>
    </w:lvl>
    <w:lvl w:ilvl="7" w:tplc="023E73B6">
      <w:start w:val="1"/>
      <w:numFmt w:val="bullet"/>
      <w:lvlText w:val="o"/>
      <w:lvlJc w:val="left"/>
      <w:pPr>
        <w:ind w:left="3200" w:hanging="360"/>
      </w:pPr>
      <w:rPr>
        <w:rFonts w:ascii="Courier New" w:hAnsi="Courier New"/>
      </w:rPr>
    </w:lvl>
    <w:lvl w:ilvl="8" w:tplc="776CEDDC">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527"/>
    <w:rsid w:val="000357AD"/>
    <w:rsid w:val="001E3A5B"/>
    <w:rsid w:val="005F6527"/>
    <w:rsid w:val="006A1560"/>
    <w:rsid w:val="00783F9C"/>
    <w:rsid w:val="009173F4"/>
    <w:rsid w:val="0092264F"/>
    <w:rsid w:val="009F6737"/>
    <w:rsid w:val="00B028F6"/>
    <w:rsid w:val="00BB41D9"/>
    <w:rsid w:val="00C859F7"/>
    <w:rsid w:val="00F16AA5"/>
    <w:rsid w:val="00F51C4E"/>
    <w:rsid w:val="00F81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0F317"/>
  <w15:docId w15:val="{264C5B9B-8FCB-44C2-90AC-2AA4D13C2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264F"/>
    <w:pPr>
      <w:ind w:left="720"/>
      <w:contextualSpacing/>
    </w:pPr>
  </w:style>
  <w:style w:type="paragraph" w:styleId="BalloonText">
    <w:name w:val="Balloon Text"/>
    <w:basedOn w:val="Normal"/>
    <w:link w:val="BalloonTextChar"/>
    <w:uiPriority w:val="99"/>
    <w:semiHidden/>
    <w:unhideWhenUsed/>
    <w:rsid w:val="006A15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5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hyperlink" Target="https://www.ramapo.edu/oss/"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1372</Words>
  <Characters>7823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Administrator</cp:lastModifiedBy>
  <cp:revision>2</cp:revision>
  <cp:lastPrinted>2025-08-25T20:15:00Z</cp:lastPrinted>
  <dcterms:created xsi:type="dcterms:W3CDTF">2025-08-25T20:18:00Z</dcterms:created>
  <dcterms:modified xsi:type="dcterms:W3CDTF">2025-08-25T20:18:00Z</dcterms:modified>
</cp:coreProperties>
</file>