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4DBE" w14:textId="77777777" w:rsidR="005A67CC" w:rsidRDefault="005A67CC" w:rsidP="00B4722B">
      <w:pPr>
        <w:jc w:val="center"/>
        <w:rPr>
          <w:b/>
          <w:sz w:val="28"/>
          <w:szCs w:val="28"/>
        </w:rPr>
      </w:pPr>
      <w:r w:rsidRPr="001E15F2">
        <w:rPr>
          <w:b/>
          <w:sz w:val="28"/>
          <w:szCs w:val="28"/>
        </w:rPr>
        <w:t xml:space="preserve">Requesting Your Accommodation Letters through </w:t>
      </w:r>
      <w:proofErr w:type="spellStart"/>
      <w:r w:rsidRPr="001E15F2">
        <w:rPr>
          <w:b/>
          <w:sz w:val="28"/>
          <w:szCs w:val="28"/>
        </w:rPr>
        <w:t>OSSOnline</w:t>
      </w:r>
      <w:proofErr w:type="spellEnd"/>
    </w:p>
    <w:p w14:paraId="5BF331B6" w14:textId="77777777" w:rsidR="002D324C" w:rsidRDefault="00B4722B" w:rsidP="00B4722B">
      <w:pPr>
        <w:rPr>
          <w:sz w:val="28"/>
          <w:szCs w:val="28"/>
        </w:rPr>
      </w:pPr>
      <w:r w:rsidRPr="00B4722B">
        <w:rPr>
          <w:b/>
          <w:sz w:val="28"/>
          <w:szCs w:val="28"/>
          <w:u w:val="single"/>
        </w:rPr>
        <w:t>NEW:</w:t>
      </w:r>
      <w:r>
        <w:rPr>
          <w:sz w:val="28"/>
          <w:szCs w:val="28"/>
        </w:rPr>
        <w:t xml:space="preserve">   You can now make an electronic request for your accommodations letter through </w:t>
      </w:r>
      <w:proofErr w:type="spellStart"/>
      <w:r>
        <w:rPr>
          <w:sz w:val="28"/>
          <w:szCs w:val="28"/>
        </w:rPr>
        <w:t>OSSOnline</w:t>
      </w:r>
      <w:proofErr w:type="spellEnd"/>
      <w:r>
        <w:rPr>
          <w:sz w:val="28"/>
          <w:szCs w:val="28"/>
        </w:rPr>
        <w:t xml:space="preserve">.  </w:t>
      </w:r>
      <w:r w:rsidRPr="00B4722B">
        <w:rPr>
          <w:sz w:val="28"/>
          <w:szCs w:val="28"/>
        </w:rPr>
        <w:t>This is a good idea if you have a testing accommodation you plan to use early in the semester</w:t>
      </w:r>
      <w:r>
        <w:rPr>
          <w:sz w:val="28"/>
          <w:szCs w:val="28"/>
        </w:rPr>
        <w:t xml:space="preserve">.  </w:t>
      </w:r>
    </w:p>
    <w:p w14:paraId="1BC6FC18" w14:textId="77777777" w:rsidR="00B4722B" w:rsidRPr="00B4722B" w:rsidRDefault="002D324C" w:rsidP="00B4722B">
      <w:pPr>
        <w:rPr>
          <w:sz w:val="28"/>
          <w:szCs w:val="28"/>
        </w:rPr>
      </w:pPr>
      <w:proofErr w:type="gramStart"/>
      <w:r w:rsidRPr="002D324C">
        <w:rPr>
          <w:b/>
          <w:sz w:val="28"/>
          <w:szCs w:val="28"/>
          <w:u w:val="single"/>
        </w:rPr>
        <w:t>Important!</w:t>
      </w:r>
      <w:r>
        <w:rPr>
          <w:b/>
          <w:sz w:val="28"/>
          <w:szCs w:val="28"/>
          <w:u w:val="single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B4722B" w:rsidRPr="002D324C">
        <w:rPr>
          <w:i/>
          <w:sz w:val="28"/>
          <w:szCs w:val="28"/>
        </w:rPr>
        <w:t xml:space="preserve">You should </w:t>
      </w:r>
      <w:r w:rsidR="00B4722B" w:rsidRPr="002D324C">
        <w:rPr>
          <w:b/>
          <w:i/>
          <w:sz w:val="28"/>
          <w:szCs w:val="28"/>
          <w:u w:val="single"/>
        </w:rPr>
        <w:t>still set up an appo</w:t>
      </w:r>
      <w:r w:rsidRPr="002D324C">
        <w:rPr>
          <w:b/>
          <w:i/>
          <w:sz w:val="28"/>
          <w:szCs w:val="28"/>
          <w:u w:val="single"/>
        </w:rPr>
        <w:t>intment</w:t>
      </w:r>
      <w:r w:rsidRPr="002D324C">
        <w:rPr>
          <w:i/>
          <w:sz w:val="28"/>
          <w:szCs w:val="28"/>
        </w:rPr>
        <w:t xml:space="preserve"> with your OSS Advisor a</w:t>
      </w:r>
      <w:r>
        <w:rPr>
          <w:i/>
          <w:sz w:val="28"/>
          <w:szCs w:val="28"/>
        </w:rPr>
        <w:t xml:space="preserve">s certain </w:t>
      </w:r>
      <w:r w:rsidRPr="002D324C">
        <w:rPr>
          <w:i/>
          <w:sz w:val="28"/>
          <w:szCs w:val="28"/>
        </w:rPr>
        <w:t>accommodations require an in person/phone consultation</w:t>
      </w:r>
      <w:r>
        <w:rPr>
          <w:i/>
          <w:sz w:val="28"/>
          <w:szCs w:val="28"/>
        </w:rPr>
        <w:t xml:space="preserve"> and additional forms</w:t>
      </w:r>
      <w:r w:rsidRPr="002D324C">
        <w:rPr>
          <w:i/>
          <w:sz w:val="28"/>
          <w:szCs w:val="28"/>
        </w:rPr>
        <w:t xml:space="preserve"> before being processed.</w:t>
      </w:r>
    </w:p>
    <w:p w14:paraId="3BC1EA8D" w14:textId="77777777" w:rsidR="001E15F2" w:rsidRDefault="002D324C">
      <w:pPr>
        <w:rPr>
          <w:sz w:val="28"/>
          <w:szCs w:val="28"/>
        </w:rPr>
      </w:pPr>
      <w:r>
        <w:rPr>
          <w:sz w:val="28"/>
          <w:szCs w:val="28"/>
        </w:rPr>
        <w:t xml:space="preserve">To request your accommodation letter through </w:t>
      </w:r>
      <w:proofErr w:type="spellStart"/>
      <w:r>
        <w:rPr>
          <w:sz w:val="28"/>
          <w:szCs w:val="28"/>
        </w:rPr>
        <w:t>OSSOnline</w:t>
      </w:r>
      <w:proofErr w:type="spellEnd"/>
      <w:r>
        <w:rPr>
          <w:sz w:val="28"/>
          <w:szCs w:val="28"/>
        </w:rPr>
        <w:t>, please complete the tasks below:</w:t>
      </w:r>
    </w:p>
    <w:p w14:paraId="19500827" w14:textId="1D6E20B6" w:rsidR="005A67CC" w:rsidRPr="00D53F00" w:rsidRDefault="005A67CC">
      <w:pPr>
        <w:rPr>
          <w:rFonts w:eastAsia="Times New Roman" w:cstheme="minorHAnsi"/>
          <w:sz w:val="28"/>
          <w:szCs w:val="28"/>
        </w:rPr>
      </w:pPr>
      <w:r w:rsidRPr="00B84511">
        <w:rPr>
          <w:b/>
          <w:sz w:val="28"/>
          <w:szCs w:val="28"/>
          <w:u w:val="single"/>
        </w:rPr>
        <w:t>Step 1</w:t>
      </w:r>
      <w:r w:rsidRPr="001E15F2">
        <w:rPr>
          <w:b/>
          <w:sz w:val="28"/>
          <w:szCs w:val="28"/>
        </w:rPr>
        <w:t>:</w:t>
      </w:r>
      <w:r w:rsidRPr="001E15F2">
        <w:rPr>
          <w:sz w:val="28"/>
          <w:szCs w:val="28"/>
        </w:rPr>
        <w:t xml:space="preserve">  </w:t>
      </w:r>
      <w:r w:rsidR="00D53F00" w:rsidRPr="00D53F00">
        <w:rPr>
          <w:rFonts w:eastAsia="Times New Roman" w:cstheme="minorHAnsi"/>
          <w:sz w:val="28"/>
          <w:szCs w:val="28"/>
        </w:rPr>
        <w:t xml:space="preserve">Log into </w:t>
      </w:r>
      <w:proofErr w:type="spellStart"/>
      <w:r w:rsidR="00D53F00" w:rsidRPr="00D53F00">
        <w:rPr>
          <w:rFonts w:eastAsia="Times New Roman" w:cstheme="minorHAnsi"/>
          <w:sz w:val="28"/>
          <w:szCs w:val="28"/>
        </w:rPr>
        <w:t>OSSOnline</w:t>
      </w:r>
      <w:proofErr w:type="spellEnd"/>
      <w:r w:rsidR="00D53F00" w:rsidRPr="00D53F00">
        <w:rPr>
          <w:rFonts w:eastAsia="Times New Roman" w:cstheme="minorHAnsi"/>
          <w:sz w:val="28"/>
          <w:szCs w:val="28"/>
        </w:rPr>
        <w:t xml:space="preserve"> (found on the OSS Website: </w:t>
      </w:r>
      <w:hyperlink r:id="rId4" w:history="1">
        <w:r w:rsidR="00D53F00" w:rsidRPr="00D53F00">
          <w:rPr>
            <w:rStyle w:val="Hyperlink"/>
            <w:rFonts w:eastAsia="Times New Roman" w:cstheme="minorHAnsi"/>
            <w:sz w:val="28"/>
            <w:szCs w:val="28"/>
          </w:rPr>
          <w:t>https:/</w:t>
        </w:r>
        <w:r w:rsidR="00D53F00" w:rsidRPr="00D53F00">
          <w:rPr>
            <w:rStyle w:val="Hyperlink"/>
            <w:rFonts w:eastAsia="Times New Roman" w:cstheme="minorHAnsi"/>
            <w:sz w:val="28"/>
            <w:szCs w:val="28"/>
          </w:rPr>
          <w:t>/</w:t>
        </w:r>
        <w:r w:rsidR="00D53F00" w:rsidRPr="00D53F00">
          <w:rPr>
            <w:rStyle w:val="Hyperlink"/>
            <w:rFonts w:eastAsia="Times New Roman" w:cstheme="minorHAnsi"/>
            <w:sz w:val="28"/>
            <w:szCs w:val="28"/>
          </w:rPr>
          <w:t>www.ramapo.edu/oss/)</w:t>
        </w:r>
      </w:hyperlink>
    </w:p>
    <w:p w14:paraId="2E558D58" w14:textId="77777777" w:rsidR="002A56FF" w:rsidRPr="001E15F2" w:rsidRDefault="005A67CC" w:rsidP="002A56FF">
      <w:pPr>
        <w:rPr>
          <w:sz w:val="28"/>
          <w:szCs w:val="28"/>
        </w:rPr>
      </w:pPr>
      <w:r w:rsidRPr="00B84511">
        <w:rPr>
          <w:b/>
          <w:sz w:val="28"/>
          <w:szCs w:val="28"/>
          <w:u w:val="single"/>
        </w:rPr>
        <w:t>Step 2</w:t>
      </w:r>
      <w:r w:rsidRPr="001E15F2">
        <w:rPr>
          <w:b/>
          <w:sz w:val="28"/>
          <w:szCs w:val="28"/>
        </w:rPr>
        <w:t>:</w:t>
      </w:r>
      <w:r w:rsidRPr="001E15F2">
        <w:rPr>
          <w:sz w:val="28"/>
          <w:szCs w:val="28"/>
        </w:rPr>
        <w:t xml:space="preserve"> </w:t>
      </w:r>
      <w:r w:rsidR="001E15F2">
        <w:rPr>
          <w:sz w:val="28"/>
          <w:szCs w:val="28"/>
        </w:rPr>
        <w:t xml:space="preserve"> I</w:t>
      </w:r>
      <w:r w:rsidR="004B726C" w:rsidRPr="001E15F2">
        <w:rPr>
          <w:sz w:val="28"/>
          <w:szCs w:val="28"/>
        </w:rPr>
        <w:t xml:space="preserve">f you see </w:t>
      </w:r>
      <w:r w:rsidR="004B726C" w:rsidRPr="001E15F2">
        <w:rPr>
          <w:i/>
          <w:sz w:val="28"/>
          <w:szCs w:val="28"/>
        </w:rPr>
        <w:t>Action Required</w:t>
      </w:r>
      <w:r w:rsidR="004B726C" w:rsidRPr="001E15F2">
        <w:rPr>
          <w:sz w:val="28"/>
          <w:szCs w:val="28"/>
        </w:rPr>
        <w:t xml:space="preserve"> - </w:t>
      </w:r>
      <w:r w:rsidR="004B726C" w:rsidRPr="001E15F2">
        <w:rPr>
          <w:b/>
          <w:sz w:val="28"/>
          <w:szCs w:val="28"/>
        </w:rPr>
        <w:t>Alternative Testing: Student Agreement.</w:t>
      </w:r>
      <w:r w:rsidR="004B726C" w:rsidRPr="001E15F2">
        <w:rPr>
          <w:sz w:val="28"/>
          <w:szCs w:val="28"/>
        </w:rPr>
        <w:t xml:space="preserve"> You must click the link and sign the form.</w:t>
      </w:r>
      <w:r w:rsidR="002A56FF" w:rsidRPr="001E15F2">
        <w:rPr>
          <w:sz w:val="28"/>
          <w:szCs w:val="28"/>
        </w:rPr>
        <w:t xml:space="preserve">  The agreement highlights your responsibilities for alternative testing.  Once you sign and submit the form, Please move to Step #</w:t>
      </w:r>
      <w:r w:rsidR="001E15F2">
        <w:rPr>
          <w:sz w:val="28"/>
          <w:szCs w:val="28"/>
        </w:rPr>
        <w:t>3</w:t>
      </w:r>
      <w:r w:rsidR="002A56FF" w:rsidRPr="001E15F2">
        <w:rPr>
          <w:sz w:val="28"/>
          <w:szCs w:val="28"/>
        </w:rPr>
        <w:t xml:space="preserve"> below.  You </w:t>
      </w:r>
      <w:r w:rsidR="002A56FF" w:rsidRPr="001E15F2">
        <w:rPr>
          <w:b/>
          <w:bCs/>
          <w:sz w:val="28"/>
          <w:szCs w:val="28"/>
          <w:u w:val="single"/>
        </w:rPr>
        <w:t>will not</w:t>
      </w:r>
      <w:r w:rsidR="002A56FF" w:rsidRPr="001E15F2">
        <w:rPr>
          <w:sz w:val="28"/>
          <w:szCs w:val="28"/>
        </w:rPr>
        <w:t xml:space="preserve"> be able to access any of the steps below if you have not completed the Action Required - Alternative Testing: Student Agreement]</w:t>
      </w:r>
    </w:p>
    <w:p w14:paraId="231C4642" w14:textId="77777777" w:rsidR="005A67CC" w:rsidRDefault="002A56FF">
      <w:pPr>
        <w:rPr>
          <w:sz w:val="28"/>
          <w:szCs w:val="28"/>
        </w:rPr>
      </w:pPr>
      <w:r w:rsidRPr="001E15F2">
        <w:rPr>
          <w:rFonts w:ascii="Calibri" w:hAnsi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6421CF6" wp14:editId="515DD8A4">
            <wp:extent cx="5943600" cy="1616317"/>
            <wp:effectExtent l="0" t="0" r="0" b="3175"/>
            <wp:docPr id="1" name="Picture 1" descr="https://lh6.googleusercontent.com/0a2SrrWv8_eZwWHjR-2EO43rTMrouh2iH0n4FmOrtzLAMKWg7XgBha8mx5XKwGG8FubSIGkP8Z0JAe11pZ-UKKmatYkNn4H5Ma_0XvT6cPnuazdHQpRqdbbQGC9jI0wJ8dR3jv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0a2SrrWv8_eZwWHjR-2EO43rTMrouh2iH0n4FmOrtzLAMKWg7XgBha8mx5XKwGG8FubSIGkP8Z0JAe11pZ-UKKmatYkNn4H5Ma_0XvT6cPnuazdHQpRqdbbQGC9jI0wJ8dR3jv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00AED" w14:textId="77777777" w:rsidR="001E15F2" w:rsidRDefault="001E15F2">
      <w:pPr>
        <w:rPr>
          <w:sz w:val="28"/>
          <w:szCs w:val="28"/>
        </w:rPr>
      </w:pPr>
    </w:p>
    <w:p w14:paraId="786FDB5E" w14:textId="77777777" w:rsidR="001E15F2" w:rsidRDefault="001E15F2">
      <w:pPr>
        <w:rPr>
          <w:sz w:val="28"/>
          <w:szCs w:val="28"/>
        </w:rPr>
      </w:pPr>
      <w:r w:rsidRPr="00B84511">
        <w:rPr>
          <w:b/>
          <w:sz w:val="28"/>
          <w:szCs w:val="28"/>
          <w:u w:val="single"/>
        </w:rPr>
        <w:t>Step 3</w:t>
      </w:r>
      <w:r w:rsidRPr="00B4722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7524CD">
        <w:rPr>
          <w:sz w:val="28"/>
          <w:szCs w:val="28"/>
        </w:rPr>
        <w:t>Next, you will see your classes for the current semester.  Select</w:t>
      </w:r>
      <w:r w:rsidR="00B4722B">
        <w:rPr>
          <w:sz w:val="28"/>
          <w:szCs w:val="28"/>
        </w:rPr>
        <w:t xml:space="preserve"> </w:t>
      </w:r>
      <w:r w:rsidR="00B4722B" w:rsidRPr="00B4722B">
        <w:rPr>
          <w:b/>
          <w:sz w:val="28"/>
          <w:szCs w:val="28"/>
          <w:u w:val="single"/>
        </w:rPr>
        <w:t>only</w:t>
      </w:r>
      <w:r w:rsidR="007524CD">
        <w:rPr>
          <w:sz w:val="28"/>
          <w:szCs w:val="28"/>
        </w:rPr>
        <w:t xml:space="preserve"> the Class(es) for which you will need your approved accommodations for and then click the Continue button.</w:t>
      </w:r>
    </w:p>
    <w:p w14:paraId="763FAAF8" w14:textId="77777777" w:rsidR="00222917" w:rsidRDefault="00944E4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CEC2A" wp14:editId="5A0CBFE7">
                <wp:simplePos x="0" y="0"/>
                <wp:positionH relativeFrom="column">
                  <wp:posOffset>1057275</wp:posOffset>
                </wp:positionH>
                <wp:positionV relativeFrom="paragraph">
                  <wp:posOffset>2639060</wp:posOffset>
                </wp:positionV>
                <wp:extent cx="806450" cy="255905"/>
                <wp:effectExtent l="0" t="19050" r="31750" b="298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559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44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83.25pt;margin-top:207.8pt;width:63.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" adj="18173" fillcolor="#5b9bd5 [3204]" strokecolor="black [3213]" strokeweight="1pt"/>
            </w:pict>
          </mc:Fallback>
        </mc:AlternateContent>
      </w:r>
      <w:r w:rsidR="002D32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AE70C" wp14:editId="26EE80F1">
                <wp:simplePos x="0" y="0"/>
                <wp:positionH relativeFrom="column">
                  <wp:posOffset>1009015</wp:posOffset>
                </wp:positionH>
                <wp:positionV relativeFrom="paragraph">
                  <wp:posOffset>1637665</wp:posOffset>
                </wp:positionV>
                <wp:extent cx="815975" cy="322580"/>
                <wp:effectExtent l="0" t="19050" r="41275" b="3937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2258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7176" id="Right Arrow 7" o:spid="_x0000_s1026" type="#_x0000_t13" style="position:absolute;margin-left:79.45pt;margin-top:128.95pt;width:64.2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" adj="17330" fillcolor="#5b9bd5 [3204]" strokecolor="black [3213]" strokeweight="1pt"/>
            </w:pict>
          </mc:Fallback>
        </mc:AlternateContent>
      </w:r>
      <w:r w:rsidR="007524CD">
        <w:rPr>
          <w:noProof/>
          <w:sz w:val="28"/>
          <w:szCs w:val="28"/>
        </w:rPr>
        <w:drawing>
          <wp:inline distT="0" distB="0" distL="0" distR="0" wp14:anchorId="26D55F44" wp14:editId="62B472A4">
            <wp:extent cx="6848475" cy="2895600"/>
            <wp:effectExtent l="0" t="0" r="9525" b="0"/>
            <wp:docPr id="2" name="Picture 2" descr="C:\Users\sdoyle3\Desktop\AIM Screen Captures\Select Class Accommod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oyle3\Desktop\AIM Screen Captures\Select Class Accommodatio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D5D2" w14:textId="77777777" w:rsidR="00B4722B" w:rsidRDefault="00B4722B">
      <w:pPr>
        <w:rPr>
          <w:b/>
          <w:sz w:val="28"/>
          <w:szCs w:val="28"/>
        </w:rPr>
      </w:pPr>
    </w:p>
    <w:p w14:paraId="19AD9828" w14:textId="77777777" w:rsidR="00944E49" w:rsidRDefault="007524CD">
      <w:pPr>
        <w:rPr>
          <w:sz w:val="28"/>
          <w:szCs w:val="28"/>
        </w:rPr>
      </w:pPr>
      <w:r w:rsidRPr="00B84511">
        <w:rPr>
          <w:b/>
          <w:sz w:val="28"/>
          <w:szCs w:val="28"/>
          <w:u w:val="single"/>
        </w:rPr>
        <w:t>Step 4</w:t>
      </w:r>
      <w:r w:rsidRPr="00B4722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Each selected class will be listed with the available accommodations.  </w:t>
      </w:r>
      <w:r w:rsidR="00944E49">
        <w:rPr>
          <w:sz w:val="28"/>
          <w:szCs w:val="28"/>
        </w:rPr>
        <w:t xml:space="preserve">Click each box for the </w:t>
      </w:r>
      <w:r>
        <w:rPr>
          <w:sz w:val="28"/>
          <w:szCs w:val="28"/>
        </w:rPr>
        <w:t xml:space="preserve">accommodation that you wish to apply for that course and </w:t>
      </w:r>
      <w:r w:rsidRPr="00944E49">
        <w:rPr>
          <w:b/>
          <w:sz w:val="28"/>
          <w:szCs w:val="28"/>
        </w:rPr>
        <w:t xml:space="preserve">Click </w:t>
      </w:r>
      <w:r w:rsidR="00944E49">
        <w:rPr>
          <w:b/>
          <w:sz w:val="28"/>
          <w:szCs w:val="28"/>
        </w:rPr>
        <w:t>“</w:t>
      </w:r>
      <w:r w:rsidRPr="00944E49">
        <w:rPr>
          <w:b/>
          <w:sz w:val="28"/>
          <w:szCs w:val="28"/>
        </w:rPr>
        <w:t>Submit</w:t>
      </w:r>
      <w:r w:rsidR="00944E49">
        <w:rPr>
          <w:b/>
          <w:sz w:val="28"/>
          <w:szCs w:val="28"/>
        </w:rPr>
        <w:t>”</w:t>
      </w:r>
      <w:r>
        <w:rPr>
          <w:sz w:val="28"/>
          <w:szCs w:val="28"/>
        </w:rPr>
        <w:t>.</w:t>
      </w:r>
      <w:r w:rsidR="002D324C">
        <w:rPr>
          <w:sz w:val="28"/>
          <w:szCs w:val="28"/>
        </w:rPr>
        <w:t xml:space="preserve"> </w:t>
      </w:r>
    </w:p>
    <w:p w14:paraId="33B2F938" w14:textId="77777777" w:rsidR="007524CD" w:rsidRPr="007524CD" w:rsidRDefault="002D324C">
      <w:pPr>
        <w:rPr>
          <w:sz w:val="28"/>
          <w:szCs w:val="28"/>
        </w:rPr>
      </w:pPr>
      <w:r>
        <w:rPr>
          <w:sz w:val="28"/>
          <w:szCs w:val="28"/>
        </w:rPr>
        <w:t xml:space="preserve">[Note: </w:t>
      </w:r>
      <w:r w:rsidR="00B84511">
        <w:rPr>
          <w:sz w:val="28"/>
          <w:szCs w:val="28"/>
        </w:rPr>
        <w:t>I</w:t>
      </w:r>
      <w:r>
        <w:rPr>
          <w:sz w:val="28"/>
          <w:szCs w:val="28"/>
        </w:rPr>
        <w:t>f you are not sure that you will need a certain accommodation</w:t>
      </w:r>
      <w:r w:rsidR="00944E49">
        <w:rPr>
          <w:sz w:val="28"/>
          <w:szCs w:val="28"/>
        </w:rPr>
        <w:t xml:space="preserve"> as it is too early in the semester or if you have not attended class yet, then don’t select it.  Y</w:t>
      </w:r>
      <w:r>
        <w:rPr>
          <w:sz w:val="28"/>
          <w:szCs w:val="28"/>
        </w:rPr>
        <w:t xml:space="preserve">ou can always select </w:t>
      </w:r>
      <w:r w:rsidR="00944E49">
        <w:rPr>
          <w:sz w:val="28"/>
          <w:szCs w:val="28"/>
        </w:rPr>
        <w:t>that accommodation later after meeting with your OSS Advisor.]</w:t>
      </w:r>
    </w:p>
    <w:p w14:paraId="740FA624" w14:textId="77777777" w:rsidR="007524CD" w:rsidRDefault="00944E4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EED99" wp14:editId="4F0DCF43">
                <wp:simplePos x="0" y="0"/>
                <wp:positionH relativeFrom="column">
                  <wp:posOffset>1114425</wp:posOffset>
                </wp:positionH>
                <wp:positionV relativeFrom="paragraph">
                  <wp:posOffset>3260090</wp:posOffset>
                </wp:positionV>
                <wp:extent cx="781050" cy="295275"/>
                <wp:effectExtent l="0" t="19050" r="38100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046D" id="Right Arrow 10" o:spid="_x0000_s1026" type="#_x0000_t13" style="position:absolute;margin-left:87.75pt;margin-top:256.7pt;width:61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" adj="17517" fillcolor="#5b9bd5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51E85" wp14:editId="0E00C4B6">
                <wp:simplePos x="0" y="0"/>
                <wp:positionH relativeFrom="column">
                  <wp:posOffset>-361950</wp:posOffset>
                </wp:positionH>
                <wp:positionV relativeFrom="paragraph">
                  <wp:posOffset>2440940</wp:posOffset>
                </wp:positionV>
                <wp:extent cx="400050" cy="247650"/>
                <wp:effectExtent l="0" t="19050" r="3810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3AB5" id="Right Arrow 9" o:spid="_x0000_s1026" type="#_x0000_t13" style="position:absolute;margin-left:-28.5pt;margin-top:192.2pt;width:3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" adj="14914" fillcolor="#5b9bd5 [3204]" strokecolor="black [3213]" strokeweight="1pt"/>
            </w:pict>
          </mc:Fallback>
        </mc:AlternateContent>
      </w:r>
      <w:r w:rsidR="007524CD">
        <w:rPr>
          <w:noProof/>
        </w:rPr>
        <w:drawing>
          <wp:inline distT="0" distB="0" distL="0" distR="0" wp14:anchorId="4E873F47" wp14:editId="3593535F">
            <wp:extent cx="6858000" cy="3629025"/>
            <wp:effectExtent l="0" t="0" r="0" b="9525"/>
            <wp:docPr id="3" name="Picture 3" descr="C:\Users\sdoyle3\Desktop\AIM Screen Captures\Final step select accommod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oyle3\Desktop\AIM Screen Captures\Final step select accommodat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BA40" w14:textId="77777777" w:rsidR="00977683" w:rsidRDefault="00977683">
      <w:pPr>
        <w:rPr>
          <w:b/>
          <w:sz w:val="28"/>
          <w:szCs w:val="28"/>
        </w:rPr>
      </w:pPr>
    </w:p>
    <w:p w14:paraId="34A6F6CD" w14:textId="77777777" w:rsidR="007524CD" w:rsidRPr="00B4722B" w:rsidRDefault="00B4722B">
      <w:pPr>
        <w:rPr>
          <w:sz w:val="28"/>
          <w:szCs w:val="28"/>
        </w:rPr>
      </w:pPr>
      <w:r w:rsidRPr="00B4722B">
        <w:rPr>
          <w:b/>
          <w:sz w:val="28"/>
          <w:szCs w:val="28"/>
        </w:rPr>
        <w:t>Note:</w:t>
      </w:r>
      <w:r w:rsidRPr="00B4722B">
        <w:rPr>
          <w:sz w:val="28"/>
          <w:szCs w:val="28"/>
        </w:rPr>
        <w:t xml:space="preserve">  Once you submit your accommodation request, it will be reviewed and processed by your assigned OSS Advisor</w:t>
      </w:r>
      <w:r w:rsidR="00944E49">
        <w:rPr>
          <w:sz w:val="28"/>
          <w:szCs w:val="28"/>
        </w:rPr>
        <w:t xml:space="preserve"> during regular business hours</w:t>
      </w:r>
      <w:r w:rsidRPr="00B4722B">
        <w:rPr>
          <w:sz w:val="28"/>
          <w:szCs w:val="28"/>
        </w:rPr>
        <w:t xml:space="preserve">.  </w:t>
      </w:r>
    </w:p>
    <w:p w14:paraId="0456F03E" w14:textId="77777777" w:rsidR="00B4722B" w:rsidRPr="00B4722B" w:rsidRDefault="00B4722B">
      <w:pPr>
        <w:rPr>
          <w:sz w:val="28"/>
          <w:szCs w:val="28"/>
        </w:rPr>
      </w:pPr>
      <w:r w:rsidRPr="002D324C">
        <w:rPr>
          <w:b/>
          <w:i/>
          <w:sz w:val="28"/>
          <w:szCs w:val="28"/>
        </w:rPr>
        <w:t>For certain accommodations</w:t>
      </w:r>
      <w:r w:rsidRPr="00B4722B">
        <w:rPr>
          <w:sz w:val="28"/>
          <w:szCs w:val="28"/>
        </w:rPr>
        <w:t xml:space="preserve"> (i.e. notetaking), a meeting or phone consultation with your </w:t>
      </w:r>
      <w:r w:rsidR="00944E49">
        <w:rPr>
          <w:sz w:val="28"/>
          <w:szCs w:val="28"/>
        </w:rPr>
        <w:t>OSS A</w:t>
      </w:r>
      <w:r w:rsidRPr="00B4722B">
        <w:rPr>
          <w:sz w:val="28"/>
          <w:szCs w:val="28"/>
        </w:rPr>
        <w:t>dvisor needs to take place prior to approval</w:t>
      </w:r>
      <w:r w:rsidR="002D324C">
        <w:rPr>
          <w:sz w:val="28"/>
          <w:szCs w:val="28"/>
        </w:rPr>
        <w:t xml:space="preserve"> – so set up those appointments through Connect</w:t>
      </w:r>
      <w:r w:rsidRPr="00B4722B">
        <w:rPr>
          <w:sz w:val="28"/>
          <w:szCs w:val="28"/>
        </w:rPr>
        <w:t>.</w:t>
      </w:r>
    </w:p>
    <w:p w14:paraId="164B1EDE" w14:textId="77777777" w:rsidR="00B4722B" w:rsidRPr="00B4722B" w:rsidRDefault="00B4722B">
      <w:pPr>
        <w:rPr>
          <w:sz w:val="28"/>
          <w:szCs w:val="28"/>
        </w:rPr>
      </w:pPr>
      <w:r w:rsidRPr="00B4722B">
        <w:rPr>
          <w:sz w:val="28"/>
          <w:szCs w:val="28"/>
        </w:rPr>
        <w:t>Once your accommodation letter is processed</w:t>
      </w:r>
      <w:r w:rsidR="002D324C">
        <w:rPr>
          <w:sz w:val="28"/>
          <w:szCs w:val="28"/>
        </w:rPr>
        <w:t>,</w:t>
      </w:r>
      <w:r w:rsidRPr="00B4722B">
        <w:rPr>
          <w:sz w:val="28"/>
          <w:szCs w:val="28"/>
        </w:rPr>
        <w:t xml:space="preserve"> you will be able to print a PDF copy from </w:t>
      </w:r>
      <w:proofErr w:type="spellStart"/>
      <w:r w:rsidRPr="00B4722B">
        <w:rPr>
          <w:sz w:val="28"/>
          <w:szCs w:val="28"/>
        </w:rPr>
        <w:t>OSSOnline</w:t>
      </w:r>
      <w:proofErr w:type="spellEnd"/>
      <w:r w:rsidRPr="00B4722B">
        <w:rPr>
          <w:sz w:val="28"/>
          <w:szCs w:val="28"/>
        </w:rPr>
        <w:t>.</w:t>
      </w:r>
    </w:p>
    <w:p w14:paraId="5AEBE1CB" w14:textId="77777777" w:rsidR="00B4722B" w:rsidRPr="00B4722B" w:rsidRDefault="00977683">
      <w:pPr>
        <w:rPr>
          <w:sz w:val="28"/>
          <w:szCs w:val="28"/>
        </w:rPr>
      </w:pPr>
      <w:r w:rsidRPr="00977683">
        <w:rPr>
          <w:b/>
          <w:sz w:val="28"/>
          <w:szCs w:val="28"/>
        </w:rPr>
        <w:t>For assistance with your accommodation letter</w:t>
      </w:r>
      <w:r>
        <w:rPr>
          <w:sz w:val="28"/>
          <w:szCs w:val="28"/>
        </w:rPr>
        <w:t>:  P</w:t>
      </w:r>
      <w:r w:rsidR="00B4722B" w:rsidRPr="00B4722B">
        <w:rPr>
          <w:sz w:val="28"/>
          <w:szCs w:val="28"/>
        </w:rPr>
        <w:t xml:space="preserve">lease </w:t>
      </w:r>
      <w:r w:rsidR="002D324C">
        <w:rPr>
          <w:sz w:val="28"/>
          <w:szCs w:val="28"/>
        </w:rPr>
        <w:t>meet with your OSS Advisor.</w:t>
      </w:r>
    </w:p>
    <w:sectPr w:rsidR="00B4722B" w:rsidRPr="00B4722B" w:rsidSect="00977683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CC"/>
    <w:rsid w:val="00031A3E"/>
    <w:rsid w:val="00073F2D"/>
    <w:rsid w:val="001E15F2"/>
    <w:rsid w:val="00222917"/>
    <w:rsid w:val="002A56FF"/>
    <w:rsid w:val="002D324C"/>
    <w:rsid w:val="00317679"/>
    <w:rsid w:val="004B726C"/>
    <w:rsid w:val="005A67CC"/>
    <w:rsid w:val="00706A0F"/>
    <w:rsid w:val="007524CD"/>
    <w:rsid w:val="00790751"/>
    <w:rsid w:val="00944E49"/>
    <w:rsid w:val="00977683"/>
    <w:rsid w:val="00B4722B"/>
    <w:rsid w:val="00B84511"/>
    <w:rsid w:val="00C15F9D"/>
    <w:rsid w:val="00D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CF6C"/>
  <w15:chartTrackingRefBased/>
  <w15:docId w15:val="{71316D8D-237D-4735-BF9E-08FAEEF2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7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56F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3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ramapo.edu/o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Jayda Lindsey</cp:lastModifiedBy>
  <cp:revision>3</cp:revision>
  <cp:lastPrinted>2020-01-17T15:07:00Z</cp:lastPrinted>
  <dcterms:created xsi:type="dcterms:W3CDTF">2021-05-26T19:27:00Z</dcterms:created>
  <dcterms:modified xsi:type="dcterms:W3CDTF">2021-06-02T17:44:00Z</dcterms:modified>
</cp:coreProperties>
</file>