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9979" w14:textId="77777777" w:rsidR="00AB01D5" w:rsidRDefault="00AB01D5" w:rsidP="00AB01D5">
      <w:pPr>
        <w:pStyle w:val="p0"/>
        <w:tabs>
          <w:tab w:val="right" w:pos="8640"/>
        </w:tabs>
        <w:spacing w:before="3"/>
      </w:pPr>
      <w:bookmarkStart w:id="0" w:name="_Hlk52530125"/>
      <w:bookmarkStart w:id="1" w:name="_Hlk46730862"/>
      <w:bookmarkStart w:id="2" w:name="_Hlk66184660"/>
      <w:r>
        <w:rPr>
          <w:noProof/>
        </w:rPr>
        <w:drawing>
          <wp:inline distT="0" distB="0" distL="0" distR="0" wp14:anchorId="1B2DB513" wp14:editId="43885CD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2D547C1E" w14:textId="77777777" w:rsidR="00AB01D5" w:rsidRDefault="00AB01D5" w:rsidP="00AB01D5">
      <w:pPr>
        <w:pStyle w:val="p0"/>
        <w:spacing w:before="3" w:line="240" w:lineRule="exact"/>
        <w:rPr>
          <w:b/>
          <w:bCs/>
        </w:rPr>
      </w:pPr>
    </w:p>
    <w:p w14:paraId="1D2A577A" w14:textId="77777777" w:rsidR="00AB01D5" w:rsidRDefault="00AB01D5" w:rsidP="00AB01D5">
      <w:pPr>
        <w:pStyle w:val="p0"/>
        <w:spacing w:before="3" w:line="240" w:lineRule="exact"/>
      </w:pPr>
      <w:r>
        <w:rPr>
          <w:b/>
          <w:bCs/>
        </w:rPr>
        <w:t>RAMAPO COLLEGE OF NEW JERSEY</w:t>
      </w:r>
    </w:p>
    <w:p w14:paraId="7C6AAF38" w14:textId="77777777" w:rsidR="00AB01D5" w:rsidRDefault="00AB01D5" w:rsidP="00AB01D5">
      <w:pPr>
        <w:pStyle w:val="p0"/>
        <w:spacing w:before="3" w:after="2"/>
      </w:pPr>
      <w:r>
        <w:rPr>
          <w:b/>
          <w:bCs/>
        </w:rPr>
        <w:t>Office of Development</w:t>
      </w:r>
    </w:p>
    <w:p w14:paraId="23D0F79F" w14:textId="77777777" w:rsidR="00AB01D5" w:rsidRDefault="00AB01D5" w:rsidP="00AB01D5">
      <w:pPr>
        <w:pStyle w:val="p0"/>
        <w:spacing w:before="3" w:after="3"/>
      </w:pPr>
      <w:r>
        <w:rPr>
          <w:b/>
          <w:bCs/>
        </w:rPr>
        <w:t>Press Release</w:t>
      </w:r>
    </w:p>
    <w:p w14:paraId="22B86767" w14:textId="63BC867E" w:rsidR="00AB01D5" w:rsidRDefault="00AB01D5" w:rsidP="00AB01D5">
      <w:pPr>
        <w:pStyle w:val="p0"/>
        <w:spacing w:before="3" w:after="3"/>
        <w:rPr>
          <w:b/>
          <w:bCs/>
        </w:rPr>
      </w:pPr>
      <w:r>
        <w:rPr>
          <w:b/>
          <w:bCs/>
        </w:rPr>
        <w:t>November 9</w:t>
      </w:r>
      <w:r>
        <w:rPr>
          <w:b/>
          <w:bCs/>
        </w:rPr>
        <w:t>, 2022</w:t>
      </w:r>
    </w:p>
    <w:p w14:paraId="1763AFB0" w14:textId="77777777" w:rsidR="00AB01D5" w:rsidRDefault="00AB01D5" w:rsidP="00AB01D5">
      <w:pPr>
        <w:pStyle w:val="p0"/>
        <w:tabs>
          <w:tab w:val="left" w:pos="3075"/>
        </w:tabs>
        <w:spacing w:before="3" w:after="3"/>
        <w:rPr>
          <w:i/>
          <w:iCs/>
        </w:rPr>
      </w:pPr>
      <w:r>
        <w:rPr>
          <w:i/>
          <w:iCs/>
        </w:rPr>
        <w:tab/>
      </w:r>
    </w:p>
    <w:p w14:paraId="6657C189" w14:textId="77777777" w:rsidR="00AB01D5" w:rsidRPr="00C8534E" w:rsidRDefault="00AB01D5" w:rsidP="00AB01D5">
      <w:pPr>
        <w:pStyle w:val="p0"/>
        <w:spacing w:before="3" w:after="3"/>
        <w:rPr>
          <w:b/>
          <w:bCs/>
          <w:color w:val="FF0000"/>
          <w:u w:val="single"/>
        </w:rPr>
      </w:pPr>
      <w:r>
        <w:rPr>
          <w:i/>
          <w:iCs/>
        </w:rPr>
        <w:t>Contact: Angela Daidone</w:t>
      </w:r>
      <w:r>
        <w:rPr>
          <w:i/>
          <w:iCs/>
        </w:rPr>
        <w:tab/>
      </w:r>
      <w:r>
        <w:rPr>
          <w:i/>
          <w:iCs/>
        </w:rPr>
        <w:tab/>
        <w:t xml:space="preserve">   </w:t>
      </w:r>
      <w:r>
        <w:rPr>
          <w:i/>
          <w:iCs/>
        </w:rPr>
        <w:tab/>
      </w:r>
    </w:p>
    <w:p w14:paraId="4FA8935D" w14:textId="77777777" w:rsidR="00AB01D5" w:rsidRDefault="00AB01D5" w:rsidP="00AB01D5">
      <w:pPr>
        <w:pStyle w:val="p0"/>
        <w:spacing w:before="3" w:after="3"/>
        <w:rPr>
          <w:i/>
          <w:iCs/>
        </w:rPr>
      </w:pPr>
      <w:hyperlink r:id="rId6" w:history="1">
        <w:r w:rsidRPr="006B0B7B">
          <w:rPr>
            <w:rStyle w:val="Hyperlink"/>
            <w:i/>
            <w:iCs/>
          </w:rPr>
          <w:t>adaidon1@ramapo.edu</w:t>
        </w:r>
      </w:hyperlink>
    </w:p>
    <w:bookmarkEnd w:id="0"/>
    <w:p w14:paraId="112A3486" w14:textId="77777777" w:rsidR="00AB01D5" w:rsidRDefault="00AB01D5" w:rsidP="00AB01D5">
      <w:pPr>
        <w:pStyle w:val="p0"/>
        <w:tabs>
          <w:tab w:val="left" w:pos="3720"/>
        </w:tabs>
        <w:spacing w:before="3"/>
      </w:pPr>
      <w:r>
        <w:tab/>
      </w:r>
    </w:p>
    <w:bookmarkEnd w:id="1"/>
    <w:bookmarkEnd w:id="2"/>
    <w:p w14:paraId="1594C01A" w14:textId="7CA1E83B" w:rsidR="00B3237A" w:rsidRPr="00C4724B" w:rsidRDefault="00843BC9" w:rsidP="00C4724B">
      <w:pPr>
        <w:jc w:val="center"/>
        <w:rPr>
          <w:rFonts w:eastAsia="Times New Roman"/>
          <w:b/>
          <w:sz w:val="40"/>
          <w:szCs w:val="40"/>
        </w:rPr>
      </w:pPr>
      <w:r w:rsidRPr="00C4724B">
        <w:rPr>
          <w:rFonts w:eastAsia="Times New Roman"/>
          <w:b/>
          <w:sz w:val="40"/>
          <w:szCs w:val="40"/>
        </w:rPr>
        <w:t xml:space="preserve">Ramapo College of New Jersey </w:t>
      </w:r>
      <w:r w:rsidR="00B3237A" w:rsidRPr="00C4724B">
        <w:rPr>
          <w:rFonts w:eastAsia="Times New Roman"/>
          <w:b/>
          <w:sz w:val="40"/>
          <w:szCs w:val="40"/>
        </w:rPr>
        <w:t>Receives National Recognition for Achievements in Student Success</w:t>
      </w:r>
    </w:p>
    <w:p w14:paraId="29A609DD" w14:textId="555D37B9" w:rsidR="00B3237A" w:rsidRPr="00662058" w:rsidRDefault="00C4724B" w:rsidP="00702798">
      <w:pPr>
        <w:spacing w:after="0" w:line="240" w:lineRule="auto"/>
        <w:rPr>
          <w:rFonts w:eastAsia="Times New Roman"/>
          <w:sz w:val="24"/>
          <w:szCs w:val="24"/>
        </w:rPr>
      </w:pPr>
      <w:r w:rsidRPr="00662058">
        <w:rPr>
          <w:rFonts w:eastAsia="Times New Roman"/>
          <w:b/>
          <w:bCs/>
          <w:sz w:val="24"/>
          <w:szCs w:val="24"/>
        </w:rPr>
        <w:t>MAHWAH, N.J.</w:t>
      </w:r>
      <w:r w:rsidR="493A7260" w:rsidRPr="00662058">
        <w:rPr>
          <w:rFonts w:eastAsia="Times New Roman"/>
          <w:sz w:val="24"/>
          <w:szCs w:val="24"/>
        </w:rPr>
        <w:t xml:space="preserve"> — Education company </w:t>
      </w:r>
      <w:hyperlink r:id="rId7">
        <w:r w:rsidR="493A7260" w:rsidRPr="00662058">
          <w:rPr>
            <w:rStyle w:val="Hyperlink"/>
            <w:rFonts w:eastAsia="Times New Roman"/>
            <w:sz w:val="24"/>
            <w:szCs w:val="24"/>
          </w:rPr>
          <w:t>EAB</w:t>
        </w:r>
      </w:hyperlink>
      <w:r w:rsidR="493A7260" w:rsidRPr="00662058">
        <w:rPr>
          <w:rFonts w:eastAsia="Times New Roman"/>
          <w:sz w:val="24"/>
          <w:szCs w:val="24"/>
        </w:rPr>
        <w:t xml:space="preserve"> has named Ramapo College of New Jersey as the winner of its Student Success Collaborative</w:t>
      </w:r>
      <w:r w:rsidR="493A7260" w:rsidRPr="00662058">
        <w:rPr>
          <w:rFonts w:ascii="Calibri" w:eastAsia="Calibri" w:hAnsi="Calibri" w:cs="Calibri"/>
          <w:color w:val="000000" w:themeColor="text1"/>
          <w:sz w:val="24"/>
          <w:szCs w:val="24"/>
        </w:rPr>
        <w:t xml:space="preserve"> – </w:t>
      </w:r>
      <w:r w:rsidR="493A7260" w:rsidRPr="00662058">
        <w:rPr>
          <w:rFonts w:eastAsia="Times New Roman"/>
          <w:sz w:val="24"/>
          <w:szCs w:val="24"/>
        </w:rPr>
        <w:t>Collaborative Citizen Award.</w:t>
      </w:r>
    </w:p>
    <w:p w14:paraId="742F849A" w14:textId="5DFF0453" w:rsidR="00C4724B" w:rsidRPr="00662058" w:rsidRDefault="00C4724B" w:rsidP="00702798">
      <w:pPr>
        <w:spacing w:after="0" w:line="240" w:lineRule="auto"/>
        <w:rPr>
          <w:rFonts w:eastAsia="Times New Roman"/>
          <w:sz w:val="24"/>
          <w:szCs w:val="24"/>
        </w:rPr>
      </w:pPr>
    </w:p>
    <w:p w14:paraId="7CA783A2" w14:textId="151AD78B" w:rsidR="00F56F5B" w:rsidRPr="00662058" w:rsidRDefault="00F56F5B" w:rsidP="00F56F5B">
      <w:pPr>
        <w:spacing w:after="0" w:line="240" w:lineRule="auto"/>
        <w:rPr>
          <w:rFonts w:eastAsia="Times New Roman"/>
          <w:sz w:val="24"/>
          <w:szCs w:val="24"/>
        </w:rPr>
      </w:pPr>
      <w:r w:rsidRPr="00662058">
        <w:rPr>
          <w:rFonts w:eastAsia="Times New Roman"/>
          <w:sz w:val="24"/>
          <w:szCs w:val="24"/>
        </w:rPr>
        <w:t>“We are honored to be recognized by EAB for the Collaborative Citizen Award,” said Dr. Christopher Romano, Vice President of Strategic Enrollment, Outreach and Engagement. “We are not only proud of the work our campus has done, and continues to do, to facilitate and foster a culture of student success through innovation, but we are grateful to be part of a community of learners that prioritizes this for all of higher education.”</w:t>
      </w:r>
    </w:p>
    <w:p w14:paraId="41CBAE49" w14:textId="3DEA089A" w:rsidR="00261D52" w:rsidRPr="00662058" w:rsidRDefault="00261D52" w:rsidP="00F56F5B">
      <w:pPr>
        <w:spacing w:after="0" w:line="240" w:lineRule="auto"/>
        <w:rPr>
          <w:rFonts w:eastAsia="Times New Roman"/>
          <w:sz w:val="24"/>
          <w:szCs w:val="24"/>
        </w:rPr>
      </w:pPr>
    </w:p>
    <w:p w14:paraId="5658CCDE" w14:textId="67927D2B" w:rsidR="00261D52" w:rsidRPr="00662058" w:rsidRDefault="00261D52" w:rsidP="00F56F5B">
      <w:pPr>
        <w:spacing w:after="0" w:line="240" w:lineRule="auto"/>
        <w:rPr>
          <w:rFonts w:eastAsia="Times New Roman"/>
          <w:sz w:val="24"/>
          <w:szCs w:val="24"/>
        </w:rPr>
      </w:pPr>
      <w:r w:rsidRPr="00662058">
        <w:rPr>
          <w:rFonts w:eastAsia="Times New Roman"/>
          <w:sz w:val="24"/>
          <w:szCs w:val="24"/>
        </w:rPr>
        <w:t>Ramapo College was recognized for expanding early alert use for transfer students, raising one-year retention rates from 76% to 86% across the five years, and leveraging predictive scores to reduce “sophomore slump.” In addition, Ramapo’s team was acknowledged for presenting on Student Success Collaborative webinars, hosting a Q&amp;A session on Retention Scores, serving on the Student Success Innovation Council and collaborating with EAB to share insights and connect with other partners to share best practices.</w:t>
      </w:r>
    </w:p>
    <w:p w14:paraId="79D8D80C" w14:textId="0EE5471D" w:rsidR="00931A66" w:rsidRPr="00662058" w:rsidRDefault="00931A66" w:rsidP="00F56F5B">
      <w:pPr>
        <w:spacing w:after="0" w:line="240" w:lineRule="auto"/>
        <w:rPr>
          <w:rFonts w:eastAsia="Times New Roman"/>
          <w:sz w:val="24"/>
          <w:szCs w:val="24"/>
        </w:rPr>
      </w:pPr>
    </w:p>
    <w:p w14:paraId="5B866321" w14:textId="7B7ED2E0" w:rsidR="00662058" w:rsidRPr="00662058" w:rsidRDefault="00662058" w:rsidP="00662058">
      <w:pPr>
        <w:shd w:val="clear" w:color="auto" w:fill="FFFFFF"/>
        <w:spacing w:after="0" w:line="240" w:lineRule="auto"/>
        <w:rPr>
          <w:rFonts w:eastAsia="Times New Roman" w:cstheme="minorHAnsi"/>
          <w:sz w:val="24"/>
          <w:szCs w:val="24"/>
        </w:rPr>
      </w:pPr>
      <w:r w:rsidRPr="00662058">
        <w:rPr>
          <w:rFonts w:eastAsia="Times New Roman" w:cstheme="minorHAnsi"/>
          <w:sz w:val="24"/>
          <w:szCs w:val="24"/>
        </w:rPr>
        <w:t xml:space="preserve">“Giving back through the EAB Student Success Collaborative allows Ramapo College to reflect on our own practices and to join a broader network to further our student success efforts on campus,” said Joseph Connell, </w:t>
      </w:r>
      <w:r w:rsidRPr="00662058">
        <w:rPr>
          <w:rFonts w:cstheme="minorHAnsi"/>
          <w:sz w:val="24"/>
          <w:szCs w:val="24"/>
          <w:shd w:val="clear" w:color="auto" w:fill="FFFFFF"/>
        </w:rPr>
        <w:t>Assistant Vice President of Student Success</w:t>
      </w:r>
      <w:r w:rsidRPr="00662058">
        <w:rPr>
          <w:rFonts w:eastAsia="Times New Roman" w:cstheme="minorHAnsi"/>
          <w:sz w:val="24"/>
          <w:szCs w:val="24"/>
        </w:rPr>
        <w:t>. “We find that our national service allows us to enhance the best practices that we and our partner colleges deliver to our students.”</w:t>
      </w:r>
    </w:p>
    <w:p w14:paraId="4D95D8A2" w14:textId="77777777" w:rsidR="00662058" w:rsidRPr="00662058" w:rsidRDefault="00662058" w:rsidP="00662058">
      <w:pPr>
        <w:shd w:val="clear" w:color="auto" w:fill="FFFFFF"/>
        <w:spacing w:after="0" w:line="240" w:lineRule="auto"/>
        <w:rPr>
          <w:rFonts w:eastAsia="Times New Roman" w:cstheme="minorHAnsi"/>
          <w:sz w:val="24"/>
          <w:szCs w:val="24"/>
        </w:rPr>
      </w:pPr>
      <w:r w:rsidRPr="00662058">
        <w:rPr>
          <w:rFonts w:eastAsia="Times New Roman" w:cstheme="minorHAnsi"/>
          <w:sz w:val="24"/>
          <w:szCs w:val="24"/>
        </w:rPr>
        <w:t> </w:t>
      </w:r>
    </w:p>
    <w:p w14:paraId="0936D33D" w14:textId="6B071B1E" w:rsidR="00B3237A" w:rsidRPr="00662058" w:rsidRDefault="00B3237A" w:rsidP="00702798">
      <w:pPr>
        <w:spacing w:after="0" w:line="240" w:lineRule="auto"/>
        <w:rPr>
          <w:rFonts w:eastAsia="Times New Roman"/>
          <w:sz w:val="24"/>
          <w:szCs w:val="24"/>
        </w:rPr>
      </w:pPr>
      <w:r w:rsidRPr="00662058">
        <w:rPr>
          <w:rFonts w:eastAsia="Times New Roman"/>
          <w:sz w:val="24"/>
          <w:szCs w:val="24"/>
        </w:rPr>
        <w:t xml:space="preserve">EAB’s </w:t>
      </w:r>
      <w:bookmarkStart w:id="3" w:name="_Hlk84590700"/>
      <w:r w:rsidR="00C5621C" w:rsidRPr="00662058">
        <w:rPr>
          <w:rFonts w:eastAsia="Times New Roman"/>
          <w:sz w:val="24"/>
          <w:szCs w:val="24"/>
        </w:rPr>
        <w:t>Collaborative Citizen</w:t>
      </w:r>
      <w:r w:rsidR="003C6B2D" w:rsidRPr="00662058">
        <w:rPr>
          <w:rFonts w:eastAsia="Times New Roman"/>
          <w:sz w:val="24"/>
          <w:szCs w:val="24"/>
        </w:rPr>
        <w:t xml:space="preserve"> Award recognizes an institution that </w:t>
      </w:r>
      <w:r w:rsidR="00C5621C" w:rsidRPr="00662058">
        <w:rPr>
          <w:rFonts w:eastAsia="Times New Roman"/>
          <w:sz w:val="24"/>
          <w:szCs w:val="24"/>
        </w:rPr>
        <w:t xml:space="preserve">selflessly shares their practices and approaches to student success and strives to help their peers succeed. </w:t>
      </w:r>
      <w:r w:rsidRPr="00662058">
        <w:rPr>
          <w:rFonts w:eastAsia="Times New Roman"/>
          <w:sz w:val="24"/>
          <w:szCs w:val="24"/>
        </w:rPr>
        <w:t xml:space="preserve">This is the ninth year in a row that EAB has recognized outstanding achievements in student success. Awardees are chosen from among the colleges, universities, and individuals that use </w:t>
      </w:r>
      <w:hyperlink r:id="rId8" w:history="1">
        <w:r w:rsidRPr="00662058">
          <w:rPr>
            <w:rStyle w:val="Hyperlink"/>
            <w:rFonts w:eastAsia="Times New Roman"/>
            <w:sz w:val="24"/>
            <w:szCs w:val="24"/>
          </w:rPr>
          <w:t>Navigate</w:t>
        </w:r>
      </w:hyperlink>
      <w:r w:rsidRPr="00662058">
        <w:rPr>
          <w:rFonts w:eastAsia="Times New Roman"/>
          <w:sz w:val="24"/>
          <w:szCs w:val="24"/>
        </w:rPr>
        <w:t xml:space="preserve">, EAB’s student success management system, or </w:t>
      </w:r>
      <w:hyperlink r:id="rId9" w:history="1">
        <w:r w:rsidRPr="00662058">
          <w:rPr>
            <w:rStyle w:val="Hyperlink"/>
            <w:rFonts w:eastAsia="Times New Roman"/>
            <w:sz w:val="24"/>
            <w:szCs w:val="24"/>
          </w:rPr>
          <w:t>Starfish</w:t>
        </w:r>
      </w:hyperlink>
      <w:r w:rsidRPr="00662058">
        <w:rPr>
          <w:rFonts w:eastAsia="Times New Roman"/>
          <w:sz w:val="24"/>
          <w:szCs w:val="24"/>
        </w:rPr>
        <w:t xml:space="preserve">, the student success platform EAB acquired in 2021. </w:t>
      </w:r>
      <w:bookmarkEnd w:id="3"/>
    </w:p>
    <w:p w14:paraId="11ACB000" w14:textId="77777777" w:rsidR="00702798" w:rsidRPr="00662058" w:rsidRDefault="00702798" w:rsidP="00702798">
      <w:pPr>
        <w:spacing w:after="0" w:line="240" w:lineRule="auto"/>
        <w:rPr>
          <w:rFonts w:eastAsia="Times New Roman"/>
          <w:sz w:val="24"/>
          <w:szCs w:val="24"/>
        </w:rPr>
      </w:pPr>
    </w:p>
    <w:p w14:paraId="522A4C63" w14:textId="0036964D" w:rsidR="00B3237A" w:rsidRPr="00662058" w:rsidRDefault="00B3237A" w:rsidP="00702798">
      <w:pPr>
        <w:spacing w:after="0" w:line="240" w:lineRule="auto"/>
        <w:rPr>
          <w:rFonts w:eastAsia="Times New Roman"/>
          <w:sz w:val="24"/>
          <w:szCs w:val="24"/>
        </w:rPr>
      </w:pPr>
      <w:r w:rsidRPr="00662058">
        <w:rPr>
          <w:rFonts w:eastAsia="Times New Roman"/>
          <w:sz w:val="24"/>
          <w:szCs w:val="24"/>
        </w:rPr>
        <w:lastRenderedPageBreak/>
        <w:t xml:space="preserve">“Students, faculty, and campus staff </w:t>
      </w:r>
      <w:r w:rsidR="00702798" w:rsidRPr="00662058">
        <w:rPr>
          <w:rFonts w:eastAsia="Times New Roman"/>
          <w:sz w:val="24"/>
          <w:szCs w:val="24"/>
        </w:rPr>
        <w:t>have become</w:t>
      </w:r>
      <w:r w:rsidRPr="00662058">
        <w:rPr>
          <w:rFonts w:eastAsia="Times New Roman"/>
          <w:sz w:val="24"/>
          <w:szCs w:val="24"/>
        </w:rPr>
        <w:t xml:space="preserve"> savvier with respect to combining both online and in-person student support services,” said EAB President of Technology, Scott Schirmeier. “The winners of EAB’s 2022 Student Success Collaborative Awards are leading the way in rethinking the student support model and using technology in creative ways to keep students on track to graduate.”</w:t>
      </w:r>
    </w:p>
    <w:p w14:paraId="1A85B50D" w14:textId="77777777" w:rsidR="00702798" w:rsidRPr="00662058" w:rsidRDefault="00702798" w:rsidP="00702798">
      <w:pPr>
        <w:spacing w:after="0" w:line="240" w:lineRule="auto"/>
        <w:rPr>
          <w:rFonts w:eastAsia="Times New Roman"/>
          <w:sz w:val="24"/>
          <w:szCs w:val="24"/>
        </w:rPr>
      </w:pPr>
    </w:p>
    <w:p w14:paraId="7F49BAD2" w14:textId="77777777" w:rsidR="006A34B4" w:rsidRPr="00B2236B" w:rsidRDefault="006A34B4" w:rsidP="006A34B4">
      <w:r w:rsidRPr="00B2236B">
        <w:tab/>
      </w:r>
      <w:r w:rsidRPr="00B2236B">
        <w:tab/>
      </w:r>
      <w:r w:rsidRPr="00B2236B">
        <w:tab/>
      </w:r>
      <w:r w:rsidRPr="00B2236B">
        <w:tab/>
      </w:r>
      <w:r w:rsidRPr="00B2236B">
        <w:tab/>
      </w:r>
      <w:r w:rsidRPr="00B2236B">
        <w:tab/>
        <w:t>###</w:t>
      </w:r>
    </w:p>
    <w:p w14:paraId="4A90FE81" w14:textId="77777777" w:rsidR="006A34B4" w:rsidRPr="00B2236B" w:rsidRDefault="006A34B4" w:rsidP="006A34B4">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7806A37" w14:textId="77777777" w:rsidR="006A34B4" w:rsidRPr="00B2236B" w:rsidRDefault="006A34B4" w:rsidP="006A34B4">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1A63A49D" w14:textId="77777777" w:rsidR="001A4AAE" w:rsidRPr="00662058" w:rsidRDefault="001A4AAE" w:rsidP="00702798">
      <w:pPr>
        <w:spacing w:after="0" w:line="240" w:lineRule="auto"/>
        <w:rPr>
          <w:rFonts w:eastAsia="Times New Roman"/>
          <w:b/>
          <w:sz w:val="24"/>
          <w:szCs w:val="24"/>
        </w:rPr>
      </w:pPr>
    </w:p>
    <w:p w14:paraId="392DF64A" w14:textId="334E34DF" w:rsidR="000F40A8" w:rsidRPr="00662058" w:rsidRDefault="000F40A8">
      <w:pPr>
        <w:rPr>
          <w:sz w:val="24"/>
          <w:szCs w:val="24"/>
        </w:rPr>
      </w:pPr>
    </w:p>
    <w:p w14:paraId="4A2F78CD" w14:textId="77777777" w:rsidR="000F40A8" w:rsidRDefault="000F40A8"/>
    <w:sectPr w:rsidR="000F4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C59E3"/>
    <w:multiLevelType w:val="hybridMultilevel"/>
    <w:tmpl w:val="BCC2F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A7FAD"/>
    <w:multiLevelType w:val="hybridMultilevel"/>
    <w:tmpl w:val="5AB2BAFC"/>
    <w:lvl w:ilvl="0" w:tplc="0409000F">
      <w:start w:val="1"/>
      <w:numFmt w:val="decimal"/>
      <w:lvlText w:val="%1."/>
      <w:lvlJc w:val="left"/>
      <w:pPr>
        <w:ind w:left="108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16C32E3"/>
    <w:multiLevelType w:val="hybridMultilevel"/>
    <w:tmpl w:val="BD3654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B55889"/>
    <w:multiLevelType w:val="hybridMultilevel"/>
    <w:tmpl w:val="1CFEC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C7628"/>
    <w:multiLevelType w:val="hybridMultilevel"/>
    <w:tmpl w:val="83DAD5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440CE3"/>
    <w:multiLevelType w:val="hybridMultilevel"/>
    <w:tmpl w:val="20E2C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711E7"/>
    <w:multiLevelType w:val="hybridMultilevel"/>
    <w:tmpl w:val="800E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91651"/>
    <w:multiLevelType w:val="hybridMultilevel"/>
    <w:tmpl w:val="B20031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EDB3609"/>
    <w:multiLevelType w:val="hybridMultilevel"/>
    <w:tmpl w:val="B97A0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6646"/>
    <w:multiLevelType w:val="hybridMultilevel"/>
    <w:tmpl w:val="2AC6417C"/>
    <w:lvl w:ilvl="0" w:tplc="108E66BC">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CE67151"/>
    <w:multiLevelType w:val="hybridMultilevel"/>
    <w:tmpl w:val="C58E639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2A043D5"/>
    <w:multiLevelType w:val="hybridMultilevel"/>
    <w:tmpl w:val="B1C41EB2"/>
    <w:lvl w:ilvl="0" w:tplc="E84EA7FE">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180666"/>
    <w:multiLevelType w:val="hybridMultilevel"/>
    <w:tmpl w:val="F8DCBA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EB627C"/>
    <w:multiLevelType w:val="hybridMultilevel"/>
    <w:tmpl w:val="EBEA1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746996">
    <w:abstractNumId w:val="2"/>
  </w:num>
  <w:num w:numId="2" w16cid:durableId="815149569">
    <w:abstractNumId w:val="10"/>
  </w:num>
  <w:num w:numId="3" w16cid:durableId="402024873">
    <w:abstractNumId w:val="7"/>
  </w:num>
  <w:num w:numId="4" w16cid:durableId="1121992653">
    <w:abstractNumId w:val="1"/>
  </w:num>
  <w:num w:numId="5" w16cid:durableId="134832819">
    <w:abstractNumId w:val="4"/>
  </w:num>
  <w:num w:numId="6" w16cid:durableId="1633975733">
    <w:abstractNumId w:val="0"/>
  </w:num>
  <w:num w:numId="7" w16cid:durableId="553590639">
    <w:abstractNumId w:val="3"/>
  </w:num>
  <w:num w:numId="8" w16cid:durableId="190000826">
    <w:abstractNumId w:val="8"/>
  </w:num>
  <w:num w:numId="9" w16cid:durableId="1304772062">
    <w:abstractNumId w:val="12"/>
  </w:num>
  <w:num w:numId="10" w16cid:durableId="1016620273">
    <w:abstractNumId w:val="5"/>
  </w:num>
  <w:num w:numId="11" w16cid:durableId="614531254">
    <w:abstractNumId w:val="13"/>
  </w:num>
  <w:num w:numId="12" w16cid:durableId="1503617217">
    <w:abstractNumId w:val="9"/>
  </w:num>
  <w:num w:numId="13" w16cid:durableId="2026127905">
    <w:abstractNumId w:val="6"/>
  </w:num>
  <w:num w:numId="14" w16cid:durableId="117573166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37A"/>
    <w:rsid w:val="000307B1"/>
    <w:rsid w:val="00064F5E"/>
    <w:rsid w:val="000F40A8"/>
    <w:rsid w:val="001867E5"/>
    <w:rsid w:val="001A4AAE"/>
    <w:rsid w:val="00261D52"/>
    <w:rsid w:val="002622A0"/>
    <w:rsid w:val="003C6B2D"/>
    <w:rsid w:val="004F38EC"/>
    <w:rsid w:val="00662058"/>
    <w:rsid w:val="006A34B4"/>
    <w:rsid w:val="00702798"/>
    <w:rsid w:val="00727CB9"/>
    <w:rsid w:val="007825DA"/>
    <w:rsid w:val="00814329"/>
    <w:rsid w:val="00843BC9"/>
    <w:rsid w:val="00931A66"/>
    <w:rsid w:val="00AB01D5"/>
    <w:rsid w:val="00B3237A"/>
    <w:rsid w:val="00C4724B"/>
    <w:rsid w:val="00C5621C"/>
    <w:rsid w:val="00D16934"/>
    <w:rsid w:val="00D36322"/>
    <w:rsid w:val="00DC5258"/>
    <w:rsid w:val="00EB7D4E"/>
    <w:rsid w:val="00F14BFE"/>
    <w:rsid w:val="00F56F5B"/>
    <w:rsid w:val="00F63265"/>
    <w:rsid w:val="00FC44B3"/>
    <w:rsid w:val="493A7260"/>
    <w:rsid w:val="762E9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5736"/>
  <w15:chartTrackingRefBased/>
  <w15:docId w15:val="{2552EC86-E021-456E-9938-12802D74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7A"/>
    <w:pPr>
      <w:spacing w:after="0" w:line="240" w:lineRule="auto"/>
      <w:ind w:left="720"/>
    </w:pPr>
    <w:rPr>
      <w:rFonts w:ascii="Calibri" w:hAnsi="Calibri" w:cs="Calibri"/>
    </w:rPr>
  </w:style>
  <w:style w:type="character" w:styleId="Hyperlink">
    <w:name w:val="Hyperlink"/>
    <w:basedOn w:val="DefaultParagraphFont"/>
    <w:uiPriority w:val="99"/>
    <w:unhideWhenUsed/>
    <w:rsid w:val="00B3237A"/>
    <w:rPr>
      <w:color w:val="0563C1" w:themeColor="hyperlink"/>
      <w:u w:val="single"/>
    </w:rPr>
  </w:style>
  <w:style w:type="character" w:styleId="UnresolvedMention">
    <w:name w:val="Unresolved Mention"/>
    <w:basedOn w:val="DefaultParagraphFont"/>
    <w:uiPriority w:val="99"/>
    <w:semiHidden/>
    <w:unhideWhenUsed/>
    <w:rsid w:val="00B3237A"/>
    <w:rPr>
      <w:color w:val="605E5C"/>
      <w:shd w:val="clear" w:color="auto" w:fill="E1DFDD"/>
    </w:rPr>
  </w:style>
  <w:style w:type="paragraph" w:styleId="Revision">
    <w:name w:val="Revision"/>
    <w:hidden/>
    <w:uiPriority w:val="99"/>
    <w:semiHidden/>
    <w:rsid w:val="00702798"/>
    <w:pPr>
      <w:spacing w:after="0" w:line="240" w:lineRule="auto"/>
    </w:pPr>
  </w:style>
  <w:style w:type="character" w:styleId="CommentReference">
    <w:name w:val="annotation reference"/>
    <w:basedOn w:val="DefaultParagraphFont"/>
    <w:uiPriority w:val="99"/>
    <w:semiHidden/>
    <w:unhideWhenUsed/>
    <w:rsid w:val="00F63265"/>
    <w:rPr>
      <w:sz w:val="16"/>
      <w:szCs w:val="16"/>
    </w:rPr>
  </w:style>
  <w:style w:type="paragraph" w:styleId="CommentText">
    <w:name w:val="annotation text"/>
    <w:basedOn w:val="Normal"/>
    <w:link w:val="CommentTextChar"/>
    <w:uiPriority w:val="99"/>
    <w:unhideWhenUsed/>
    <w:rsid w:val="00F63265"/>
    <w:pPr>
      <w:spacing w:line="240" w:lineRule="auto"/>
    </w:pPr>
    <w:rPr>
      <w:sz w:val="20"/>
      <w:szCs w:val="20"/>
    </w:rPr>
  </w:style>
  <w:style w:type="character" w:customStyle="1" w:styleId="CommentTextChar">
    <w:name w:val="Comment Text Char"/>
    <w:basedOn w:val="DefaultParagraphFont"/>
    <w:link w:val="CommentText"/>
    <w:uiPriority w:val="99"/>
    <w:rsid w:val="00F63265"/>
    <w:rPr>
      <w:sz w:val="20"/>
      <w:szCs w:val="20"/>
    </w:rPr>
  </w:style>
  <w:style w:type="paragraph" w:styleId="CommentSubject">
    <w:name w:val="annotation subject"/>
    <w:basedOn w:val="CommentText"/>
    <w:next w:val="CommentText"/>
    <w:link w:val="CommentSubjectChar"/>
    <w:uiPriority w:val="99"/>
    <w:semiHidden/>
    <w:unhideWhenUsed/>
    <w:rsid w:val="00F63265"/>
    <w:rPr>
      <w:b/>
      <w:bCs/>
    </w:rPr>
  </w:style>
  <w:style w:type="character" w:customStyle="1" w:styleId="CommentSubjectChar">
    <w:name w:val="Comment Subject Char"/>
    <w:basedOn w:val="CommentTextChar"/>
    <w:link w:val="CommentSubject"/>
    <w:uiPriority w:val="99"/>
    <w:semiHidden/>
    <w:rsid w:val="00F63265"/>
    <w:rPr>
      <w:b/>
      <w:bCs/>
      <w:sz w:val="20"/>
      <w:szCs w:val="20"/>
    </w:rPr>
  </w:style>
  <w:style w:type="paragraph" w:styleId="NormalWeb">
    <w:name w:val="Normal (Web)"/>
    <w:basedOn w:val="Normal"/>
    <w:uiPriority w:val="99"/>
    <w:semiHidden/>
    <w:unhideWhenUsed/>
    <w:rsid w:val="006A34B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6A34B4"/>
    <w:rPr>
      <w:i/>
      <w:iCs/>
    </w:rPr>
  </w:style>
  <w:style w:type="paragraph" w:customStyle="1" w:styleId="p0">
    <w:name w:val="p0"/>
    <w:basedOn w:val="Normal"/>
    <w:rsid w:val="00AB01D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0858">
      <w:bodyDiv w:val="1"/>
      <w:marLeft w:val="0"/>
      <w:marRight w:val="0"/>
      <w:marTop w:val="0"/>
      <w:marBottom w:val="0"/>
      <w:divBdr>
        <w:top w:val="none" w:sz="0" w:space="0" w:color="auto"/>
        <w:left w:val="none" w:sz="0" w:space="0" w:color="auto"/>
        <w:bottom w:val="none" w:sz="0" w:space="0" w:color="auto"/>
        <w:right w:val="none" w:sz="0" w:space="0" w:color="auto"/>
      </w:divBdr>
      <w:divsChild>
        <w:div w:id="1581139928">
          <w:marLeft w:val="0"/>
          <w:marRight w:val="0"/>
          <w:marTop w:val="0"/>
          <w:marBottom w:val="0"/>
          <w:divBdr>
            <w:top w:val="none" w:sz="0" w:space="0" w:color="auto"/>
            <w:left w:val="none" w:sz="0" w:space="0" w:color="auto"/>
            <w:bottom w:val="none" w:sz="0" w:space="0" w:color="auto"/>
            <w:right w:val="none" w:sz="0" w:space="0" w:color="auto"/>
          </w:divBdr>
        </w:div>
        <w:div w:id="1402868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b.com/products/navigate-for-four-year-institutions/" TargetMode="External"/><Relationship Id="rId3" Type="http://schemas.openxmlformats.org/officeDocument/2006/relationships/settings" Target="settings.xml"/><Relationship Id="rId7" Type="http://schemas.openxmlformats.org/officeDocument/2006/relationships/hyperlink" Target="http://www.eab.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b.com/products/starf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657</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Murray, Ashleigh</dc:creator>
  <cp:keywords/>
  <dc:description/>
  <cp:lastModifiedBy>Angela Daidone</cp:lastModifiedBy>
  <cp:revision>15</cp:revision>
  <dcterms:created xsi:type="dcterms:W3CDTF">2022-11-04T20:16:00Z</dcterms:created>
  <dcterms:modified xsi:type="dcterms:W3CDTF">2022-11-09T13:18:00Z</dcterms:modified>
</cp:coreProperties>
</file>