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D4AD" w14:textId="77777777" w:rsidR="003D6C29" w:rsidRDefault="003D6C29" w:rsidP="003D6C29">
      <w:pPr>
        <w:pStyle w:val="p0"/>
        <w:spacing w:before="3"/>
      </w:pPr>
      <w:bookmarkStart w:id="0" w:name="_Hlk52530125"/>
      <w:bookmarkStart w:id="1" w:name="_Hlk46730862"/>
      <w:r>
        <w:rPr>
          <w:noProof/>
        </w:rPr>
        <w:drawing>
          <wp:inline distT="0" distB="0" distL="0" distR="0" wp14:anchorId="74E07214" wp14:editId="61855BE7">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A69CA64" w14:textId="77777777" w:rsidR="003D6C29" w:rsidRDefault="003D6C29" w:rsidP="003D6C29">
      <w:pPr>
        <w:pStyle w:val="p0"/>
        <w:spacing w:before="3" w:line="240" w:lineRule="exact"/>
        <w:rPr>
          <w:b/>
          <w:bCs/>
        </w:rPr>
      </w:pPr>
    </w:p>
    <w:p w14:paraId="17861421" w14:textId="77777777" w:rsidR="003D6C29" w:rsidRDefault="003D6C29" w:rsidP="003D6C29">
      <w:pPr>
        <w:pStyle w:val="p0"/>
        <w:spacing w:before="3" w:line="240" w:lineRule="exact"/>
      </w:pPr>
      <w:r>
        <w:rPr>
          <w:b/>
          <w:bCs/>
        </w:rPr>
        <w:t>RAMAPO COLLEGE OF NEW JERSEY</w:t>
      </w:r>
    </w:p>
    <w:p w14:paraId="0DBEF981" w14:textId="77777777" w:rsidR="003D6C29" w:rsidRDefault="003D6C29" w:rsidP="003D6C29">
      <w:pPr>
        <w:pStyle w:val="p0"/>
        <w:spacing w:before="3" w:after="2"/>
      </w:pPr>
      <w:r>
        <w:rPr>
          <w:b/>
          <w:bCs/>
        </w:rPr>
        <w:t>Office of Development</w:t>
      </w:r>
    </w:p>
    <w:p w14:paraId="72767039" w14:textId="77777777" w:rsidR="003D6C29" w:rsidRDefault="003D6C29" w:rsidP="003D6C29">
      <w:pPr>
        <w:pStyle w:val="p0"/>
        <w:spacing w:before="3" w:after="3"/>
      </w:pPr>
      <w:r>
        <w:rPr>
          <w:b/>
          <w:bCs/>
        </w:rPr>
        <w:t>Press Release</w:t>
      </w:r>
    </w:p>
    <w:p w14:paraId="44BC3AE9" w14:textId="77777777" w:rsidR="003D6C29" w:rsidRDefault="003D6C29" w:rsidP="003D6C29">
      <w:pPr>
        <w:pStyle w:val="p0"/>
        <w:spacing w:before="3" w:after="3"/>
        <w:rPr>
          <w:b/>
          <w:bCs/>
        </w:rPr>
      </w:pPr>
      <w:r>
        <w:rPr>
          <w:b/>
          <w:bCs/>
        </w:rPr>
        <w:t>July 28, 2022</w:t>
      </w:r>
    </w:p>
    <w:p w14:paraId="042CCE65" w14:textId="77777777" w:rsidR="003D6C29" w:rsidRDefault="003D6C29" w:rsidP="003D6C29">
      <w:pPr>
        <w:pStyle w:val="p0"/>
        <w:spacing w:before="3" w:after="3"/>
        <w:rPr>
          <w:i/>
          <w:iCs/>
        </w:rPr>
      </w:pPr>
    </w:p>
    <w:p w14:paraId="45F6B2B0" w14:textId="77777777" w:rsidR="003D6C29" w:rsidRPr="00C8534E" w:rsidRDefault="003D6C29" w:rsidP="003D6C29">
      <w:pPr>
        <w:pStyle w:val="p0"/>
        <w:spacing w:before="3" w:after="3"/>
        <w:rPr>
          <w:b/>
          <w:bCs/>
          <w:color w:val="FF0000"/>
          <w:u w:val="single"/>
        </w:rPr>
      </w:pPr>
      <w:r>
        <w:rPr>
          <w:i/>
          <w:iCs/>
        </w:rPr>
        <w:t>Contact: Angela Daidone</w:t>
      </w:r>
      <w:r>
        <w:rPr>
          <w:i/>
          <w:iCs/>
        </w:rPr>
        <w:tab/>
      </w:r>
      <w:r>
        <w:rPr>
          <w:i/>
          <w:iCs/>
        </w:rPr>
        <w:tab/>
        <w:t xml:space="preserve">   </w:t>
      </w:r>
      <w:r>
        <w:rPr>
          <w:i/>
          <w:iCs/>
        </w:rPr>
        <w:tab/>
      </w:r>
    </w:p>
    <w:p w14:paraId="2431D40B" w14:textId="77777777" w:rsidR="003D6C29" w:rsidRDefault="00000000" w:rsidP="003D6C29">
      <w:pPr>
        <w:pStyle w:val="p0"/>
        <w:spacing w:before="3" w:after="3"/>
        <w:rPr>
          <w:i/>
          <w:iCs/>
        </w:rPr>
      </w:pPr>
      <w:hyperlink r:id="rId5" w:history="1">
        <w:r w:rsidR="003D6C29" w:rsidRPr="006B0B7B">
          <w:rPr>
            <w:rStyle w:val="Hyperlink"/>
            <w:i/>
            <w:iCs/>
          </w:rPr>
          <w:t>adaidon1@ramapo.edu</w:t>
        </w:r>
      </w:hyperlink>
    </w:p>
    <w:bookmarkEnd w:id="0"/>
    <w:p w14:paraId="26A07620" w14:textId="77777777" w:rsidR="003D6C29" w:rsidRDefault="003D6C29" w:rsidP="003D6C29">
      <w:pPr>
        <w:pStyle w:val="p0"/>
        <w:spacing w:before="3"/>
      </w:pPr>
    </w:p>
    <w:bookmarkEnd w:id="1"/>
    <w:p w14:paraId="4C0C292F" w14:textId="1C9C07A0" w:rsidR="00A347C3" w:rsidRDefault="00A347C3" w:rsidP="00A347C3">
      <w:pPr>
        <w:pStyle w:val="NormalWeb"/>
        <w:shd w:val="clear" w:color="auto" w:fill="FFFFFF"/>
        <w:spacing w:after="160" w:afterAutospacing="0" w:line="233" w:lineRule="atLeast"/>
        <w:jc w:val="center"/>
        <w:rPr>
          <w:rFonts w:ascii="Calibri" w:hAnsi="Calibri" w:cs="Calibri"/>
          <w:color w:val="222222"/>
          <w:sz w:val="22"/>
          <w:szCs w:val="22"/>
        </w:rPr>
      </w:pPr>
      <w:r>
        <w:rPr>
          <w:rFonts w:ascii="Calibri" w:hAnsi="Calibri" w:cs="Calibri"/>
          <w:b/>
          <w:bCs/>
          <w:color w:val="222222"/>
          <w:sz w:val="40"/>
          <w:szCs w:val="40"/>
        </w:rPr>
        <w:t xml:space="preserve">Ramapo College </w:t>
      </w:r>
      <w:r w:rsidR="00956A1E">
        <w:rPr>
          <w:rFonts w:ascii="Calibri" w:hAnsi="Calibri" w:cs="Calibri"/>
          <w:b/>
          <w:bCs/>
          <w:color w:val="222222"/>
          <w:sz w:val="40"/>
          <w:szCs w:val="40"/>
        </w:rPr>
        <w:t xml:space="preserve">Students </w:t>
      </w:r>
      <w:r w:rsidR="004549C0">
        <w:rPr>
          <w:rFonts w:ascii="Calibri" w:hAnsi="Calibri" w:cs="Calibri"/>
          <w:b/>
          <w:bCs/>
          <w:color w:val="222222"/>
          <w:sz w:val="40"/>
          <w:szCs w:val="40"/>
        </w:rPr>
        <w:t>Launch a</w:t>
      </w:r>
      <w:r>
        <w:rPr>
          <w:rFonts w:ascii="Calibri" w:hAnsi="Calibri" w:cs="Calibri"/>
          <w:b/>
          <w:bCs/>
          <w:color w:val="222222"/>
          <w:sz w:val="40"/>
          <w:szCs w:val="40"/>
        </w:rPr>
        <w:t xml:space="preserve"> Climate Change </w:t>
      </w:r>
      <w:r w:rsidR="00C37811">
        <w:rPr>
          <w:rFonts w:ascii="Calibri" w:hAnsi="Calibri" w:cs="Calibri"/>
          <w:b/>
          <w:bCs/>
          <w:color w:val="222222"/>
          <w:sz w:val="40"/>
          <w:szCs w:val="40"/>
        </w:rPr>
        <w:t>Project at Meadowlands</w:t>
      </w:r>
      <w:r w:rsidR="00F50F66">
        <w:rPr>
          <w:rFonts w:ascii="Calibri" w:hAnsi="Calibri" w:cs="Calibri"/>
          <w:b/>
          <w:bCs/>
          <w:color w:val="222222"/>
          <w:sz w:val="40"/>
          <w:szCs w:val="40"/>
        </w:rPr>
        <w:t xml:space="preserve"> Environment Center</w:t>
      </w:r>
    </w:p>
    <w:p w14:paraId="134F0688" w14:textId="14525A62" w:rsidR="0067487F" w:rsidRPr="00BB2E21" w:rsidRDefault="00A347C3" w:rsidP="0067487F">
      <w:pPr>
        <w:pStyle w:val="NormalWeb"/>
        <w:shd w:val="clear" w:color="auto" w:fill="FFFFFF"/>
        <w:spacing w:after="160" w:afterAutospacing="0" w:line="233" w:lineRule="atLeast"/>
        <w:rPr>
          <w:rFonts w:asciiTheme="minorHAnsi" w:hAnsiTheme="minorHAnsi" w:cstheme="minorHAnsi"/>
          <w:sz w:val="28"/>
          <w:szCs w:val="28"/>
        </w:rPr>
      </w:pPr>
      <w:r w:rsidRPr="00BB2E21">
        <w:rPr>
          <w:rFonts w:asciiTheme="minorHAnsi" w:hAnsiTheme="minorHAnsi" w:cstheme="minorHAnsi"/>
          <w:sz w:val="28"/>
          <w:szCs w:val="28"/>
        </w:rPr>
        <w:t xml:space="preserve">MAHWAH, N.J. – </w:t>
      </w:r>
      <w:r w:rsidR="00CA0D13" w:rsidRPr="00BB2E21">
        <w:rPr>
          <w:rFonts w:asciiTheme="minorHAnsi" w:hAnsiTheme="minorHAnsi" w:cstheme="minorHAnsi"/>
          <w:sz w:val="28"/>
          <w:szCs w:val="28"/>
        </w:rPr>
        <w:t xml:space="preserve">Ramapo College students and </w:t>
      </w:r>
      <w:r w:rsidR="00304EBE" w:rsidRPr="00BB2E21">
        <w:rPr>
          <w:rFonts w:asciiTheme="minorHAnsi" w:hAnsiTheme="minorHAnsi" w:cstheme="minorHAnsi"/>
          <w:sz w:val="28"/>
          <w:szCs w:val="28"/>
        </w:rPr>
        <w:t xml:space="preserve">dozens of </w:t>
      </w:r>
      <w:r w:rsidR="00CA0D13" w:rsidRPr="00BB2E21">
        <w:rPr>
          <w:rFonts w:asciiTheme="minorHAnsi" w:hAnsiTheme="minorHAnsi" w:cstheme="minorHAnsi"/>
          <w:sz w:val="28"/>
          <w:szCs w:val="28"/>
        </w:rPr>
        <w:t>middle-schoolers from Ridgefield Park, N.J.</w:t>
      </w:r>
      <w:r w:rsidR="00C37811" w:rsidRPr="00BB2E21">
        <w:rPr>
          <w:rFonts w:asciiTheme="minorHAnsi" w:hAnsiTheme="minorHAnsi" w:cstheme="minorHAnsi"/>
          <w:sz w:val="28"/>
          <w:szCs w:val="28"/>
        </w:rPr>
        <w:t>,</w:t>
      </w:r>
      <w:r w:rsidR="00CA0D13" w:rsidRPr="00BB2E21">
        <w:rPr>
          <w:rFonts w:asciiTheme="minorHAnsi" w:hAnsiTheme="minorHAnsi" w:cstheme="minorHAnsi"/>
          <w:sz w:val="28"/>
          <w:szCs w:val="28"/>
        </w:rPr>
        <w:t xml:space="preserve"> got hands</w:t>
      </w:r>
      <w:r w:rsidR="00C37811" w:rsidRPr="00BB2E21">
        <w:rPr>
          <w:rFonts w:asciiTheme="minorHAnsi" w:hAnsiTheme="minorHAnsi" w:cstheme="minorHAnsi"/>
          <w:sz w:val="28"/>
          <w:szCs w:val="28"/>
        </w:rPr>
        <w:t>-on experience in researching climate change</w:t>
      </w:r>
      <w:r w:rsidR="00304EBE" w:rsidRPr="00BB2E21">
        <w:rPr>
          <w:rFonts w:asciiTheme="minorHAnsi" w:hAnsiTheme="minorHAnsi" w:cstheme="minorHAnsi"/>
          <w:sz w:val="28"/>
          <w:szCs w:val="28"/>
        </w:rPr>
        <w:t xml:space="preserve"> this summer. The project, which saw the launch of </w:t>
      </w:r>
      <w:r w:rsidR="00DB7593" w:rsidRPr="00BB2E21">
        <w:rPr>
          <w:rFonts w:asciiTheme="minorHAnsi" w:hAnsiTheme="minorHAnsi" w:cstheme="minorHAnsi"/>
          <w:sz w:val="28"/>
          <w:szCs w:val="28"/>
        </w:rPr>
        <w:t>“</w:t>
      </w:r>
      <w:r w:rsidR="00304EBE" w:rsidRPr="00BB2E21">
        <w:rPr>
          <w:rFonts w:asciiTheme="minorHAnsi" w:hAnsiTheme="minorHAnsi" w:cstheme="minorHAnsi"/>
          <w:sz w:val="28"/>
          <w:szCs w:val="28"/>
        </w:rPr>
        <w:t xml:space="preserve">artificial </w:t>
      </w:r>
      <w:r w:rsidR="00D23AC6" w:rsidRPr="00BB2E21">
        <w:rPr>
          <w:rFonts w:asciiTheme="minorHAnsi" w:hAnsiTheme="minorHAnsi" w:cstheme="minorHAnsi"/>
          <w:sz w:val="28"/>
          <w:szCs w:val="28"/>
        </w:rPr>
        <w:t xml:space="preserve">floating </w:t>
      </w:r>
      <w:r w:rsidR="00304EBE" w:rsidRPr="00BB2E21">
        <w:rPr>
          <w:rFonts w:asciiTheme="minorHAnsi" w:hAnsiTheme="minorHAnsi" w:cstheme="minorHAnsi"/>
          <w:sz w:val="28"/>
          <w:szCs w:val="28"/>
        </w:rPr>
        <w:t>islands</w:t>
      </w:r>
      <w:r w:rsidR="00DB7593" w:rsidRPr="00BB2E21">
        <w:rPr>
          <w:rFonts w:asciiTheme="minorHAnsi" w:hAnsiTheme="minorHAnsi" w:cstheme="minorHAnsi"/>
          <w:sz w:val="28"/>
          <w:szCs w:val="28"/>
        </w:rPr>
        <w:t>”</w:t>
      </w:r>
      <w:r w:rsidR="00304EBE" w:rsidRPr="00BB2E21">
        <w:rPr>
          <w:rFonts w:asciiTheme="minorHAnsi" w:hAnsiTheme="minorHAnsi" w:cstheme="minorHAnsi"/>
          <w:sz w:val="28"/>
          <w:szCs w:val="28"/>
        </w:rPr>
        <w:t xml:space="preserve"> in the waters at the Meadowlands</w:t>
      </w:r>
      <w:r w:rsidR="0067487F" w:rsidRPr="00BB2E21">
        <w:rPr>
          <w:rFonts w:asciiTheme="minorHAnsi" w:hAnsiTheme="minorHAnsi" w:cstheme="minorHAnsi"/>
          <w:sz w:val="28"/>
          <w:szCs w:val="28"/>
        </w:rPr>
        <w:t xml:space="preserve"> at the NJ Sports and Exposition Authority </w:t>
      </w:r>
      <w:r w:rsidR="00E01128">
        <w:rPr>
          <w:rFonts w:asciiTheme="minorHAnsi" w:hAnsiTheme="minorHAnsi" w:cstheme="minorHAnsi"/>
          <w:sz w:val="28"/>
          <w:szCs w:val="28"/>
        </w:rPr>
        <w:t xml:space="preserve">(NJSEA) </w:t>
      </w:r>
      <w:r w:rsidR="0067487F" w:rsidRPr="00BB2E21">
        <w:rPr>
          <w:rFonts w:asciiTheme="minorHAnsi" w:hAnsiTheme="minorHAnsi" w:cstheme="minorHAnsi"/>
          <w:sz w:val="28"/>
          <w:szCs w:val="28"/>
        </w:rPr>
        <w:t>in DeKorte Park</w:t>
      </w:r>
      <w:r w:rsidR="00304EBE" w:rsidRPr="00BB2E21">
        <w:rPr>
          <w:rFonts w:asciiTheme="minorHAnsi" w:hAnsiTheme="minorHAnsi" w:cstheme="minorHAnsi"/>
          <w:sz w:val="28"/>
          <w:szCs w:val="28"/>
        </w:rPr>
        <w:t>, was</w:t>
      </w:r>
      <w:r w:rsidR="00C24AB1" w:rsidRPr="00BB2E21">
        <w:rPr>
          <w:rFonts w:asciiTheme="minorHAnsi" w:hAnsiTheme="minorHAnsi" w:cstheme="minorHAnsi"/>
          <w:sz w:val="28"/>
          <w:szCs w:val="28"/>
        </w:rPr>
        <w:t xml:space="preserve"> </w:t>
      </w:r>
      <w:r w:rsidR="0067487F" w:rsidRPr="00BB2E21">
        <w:rPr>
          <w:rFonts w:asciiTheme="minorHAnsi" w:hAnsiTheme="minorHAnsi" w:cstheme="minorHAnsi"/>
          <w:sz w:val="28"/>
          <w:szCs w:val="28"/>
        </w:rPr>
        <w:t>conducted in partnership with the Ridgefield Park Board of Education summer youth program which included students grades 6-8.</w:t>
      </w:r>
    </w:p>
    <w:p w14:paraId="2B273249" w14:textId="69A8D48A" w:rsidR="00A347C3" w:rsidRPr="00BB2E21" w:rsidRDefault="00A347C3" w:rsidP="00A347C3">
      <w:pPr>
        <w:pStyle w:val="NormalWeb"/>
        <w:shd w:val="clear" w:color="auto" w:fill="FFFFFF"/>
        <w:spacing w:after="160" w:afterAutospacing="0" w:line="233" w:lineRule="atLeast"/>
        <w:rPr>
          <w:rFonts w:asciiTheme="minorHAnsi" w:hAnsiTheme="minorHAnsi" w:cstheme="minorHAnsi"/>
          <w:sz w:val="28"/>
          <w:szCs w:val="28"/>
        </w:rPr>
      </w:pPr>
      <w:r w:rsidRPr="00BB2E21">
        <w:rPr>
          <w:rFonts w:asciiTheme="minorHAnsi" w:hAnsiTheme="minorHAnsi" w:cstheme="minorHAnsi"/>
          <w:sz w:val="28"/>
          <w:szCs w:val="28"/>
        </w:rPr>
        <w:t xml:space="preserve">The grant for </w:t>
      </w:r>
      <w:r w:rsidRPr="00BB2E21">
        <w:rPr>
          <w:rFonts w:asciiTheme="minorHAnsi" w:hAnsiTheme="minorHAnsi" w:cstheme="minorHAnsi"/>
          <w:i/>
          <w:iCs/>
          <w:sz w:val="28"/>
          <w:szCs w:val="28"/>
        </w:rPr>
        <w:t>Teaching, Research &amp; Action to Combat Climate Change</w:t>
      </w:r>
      <w:r w:rsidRPr="00BB2E21">
        <w:rPr>
          <w:rFonts w:asciiTheme="minorHAnsi" w:hAnsiTheme="minorHAnsi" w:cstheme="minorHAnsi"/>
          <w:sz w:val="28"/>
          <w:szCs w:val="28"/>
        </w:rPr>
        <w:t xml:space="preserve"> </w:t>
      </w:r>
      <w:r w:rsidR="0067487F" w:rsidRPr="00BB2E21">
        <w:rPr>
          <w:rFonts w:asciiTheme="minorHAnsi" w:hAnsiTheme="minorHAnsi" w:cstheme="minorHAnsi"/>
          <w:sz w:val="28"/>
          <w:szCs w:val="28"/>
        </w:rPr>
        <w:t xml:space="preserve">project, funded by a private grantor, </w:t>
      </w:r>
      <w:r w:rsidRPr="00BB2E21">
        <w:rPr>
          <w:rFonts w:asciiTheme="minorHAnsi" w:hAnsiTheme="minorHAnsi" w:cstheme="minorHAnsi"/>
          <w:sz w:val="28"/>
          <w:szCs w:val="28"/>
        </w:rPr>
        <w:t>provided the means for</w:t>
      </w:r>
      <w:r w:rsidR="00D23AC6" w:rsidRPr="00BB2E21">
        <w:rPr>
          <w:rFonts w:asciiTheme="minorHAnsi" w:hAnsiTheme="minorHAnsi" w:cstheme="minorHAnsi"/>
          <w:sz w:val="28"/>
          <w:szCs w:val="28"/>
        </w:rPr>
        <w:t xml:space="preserve"> </w:t>
      </w:r>
      <w:r w:rsidRPr="00BB2E21">
        <w:rPr>
          <w:rFonts w:asciiTheme="minorHAnsi" w:hAnsiTheme="minorHAnsi" w:cstheme="minorHAnsi"/>
          <w:sz w:val="28"/>
          <w:szCs w:val="28"/>
        </w:rPr>
        <w:t>Ramapo students to work and study at the </w:t>
      </w:r>
      <w:hyperlink r:id="rId6" w:history="1">
        <w:r w:rsidRPr="00915579">
          <w:rPr>
            <w:rStyle w:val="Hyperlink"/>
            <w:rFonts w:asciiTheme="minorHAnsi" w:hAnsiTheme="minorHAnsi" w:cstheme="minorHAnsi"/>
            <w:color w:val="4462C4"/>
            <w:sz w:val="28"/>
            <w:szCs w:val="28"/>
          </w:rPr>
          <w:t>Meadowlands Environment Center</w:t>
        </w:r>
      </w:hyperlink>
      <w:r w:rsidRPr="00915579">
        <w:rPr>
          <w:rFonts w:asciiTheme="minorHAnsi" w:hAnsiTheme="minorHAnsi" w:cstheme="minorHAnsi"/>
          <w:color w:val="2F5496" w:themeColor="accent1" w:themeShade="BF"/>
          <w:sz w:val="28"/>
          <w:szCs w:val="28"/>
        </w:rPr>
        <w:t xml:space="preserve"> </w:t>
      </w:r>
      <w:r w:rsidR="00D23AC6" w:rsidRPr="00BB2E21">
        <w:rPr>
          <w:rFonts w:asciiTheme="minorHAnsi" w:hAnsiTheme="minorHAnsi" w:cstheme="minorHAnsi"/>
          <w:sz w:val="28"/>
          <w:szCs w:val="28"/>
        </w:rPr>
        <w:t xml:space="preserve">(MEC) </w:t>
      </w:r>
      <w:r w:rsidRPr="00BB2E21">
        <w:rPr>
          <w:rFonts w:asciiTheme="minorHAnsi" w:hAnsiTheme="minorHAnsi" w:cstheme="minorHAnsi"/>
          <w:sz w:val="28"/>
          <w:szCs w:val="28"/>
        </w:rPr>
        <w:t xml:space="preserve">and the </w:t>
      </w:r>
      <w:hyperlink r:id="rId7" w:history="1">
        <w:r w:rsidR="00915579" w:rsidRPr="00915579">
          <w:rPr>
            <w:rStyle w:val="Hyperlink"/>
            <w:rFonts w:asciiTheme="minorHAnsi" w:hAnsiTheme="minorHAnsi" w:cstheme="minorHAnsi"/>
            <w:color w:val="4462C4"/>
            <w:sz w:val="28"/>
            <w:szCs w:val="28"/>
          </w:rPr>
          <w:t>NJSEA Parks Department</w:t>
        </w:r>
      </w:hyperlink>
      <w:r w:rsidRPr="00915579">
        <w:rPr>
          <w:rFonts w:asciiTheme="minorHAnsi" w:hAnsiTheme="minorHAnsi" w:cstheme="minorHAnsi"/>
          <w:color w:val="4462C4"/>
          <w:sz w:val="28"/>
          <w:szCs w:val="28"/>
        </w:rPr>
        <w:t>,</w:t>
      </w:r>
      <w:r w:rsidRPr="00BB2E21">
        <w:rPr>
          <w:rFonts w:asciiTheme="minorHAnsi" w:hAnsiTheme="minorHAnsi" w:cstheme="minorHAnsi"/>
          <w:sz w:val="28"/>
          <w:szCs w:val="28"/>
        </w:rPr>
        <w:t xml:space="preserve"> both in Lyndhurst, N.J.  </w:t>
      </w:r>
    </w:p>
    <w:p w14:paraId="43F9D939" w14:textId="52498E25" w:rsidR="00E01128" w:rsidRPr="008636F8" w:rsidRDefault="00E01128" w:rsidP="00E01128">
      <w:pPr>
        <w:pStyle w:val="NormalWeb"/>
        <w:shd w:val="clear" w:color="auto" w:fill="FFFFFF"/>
        <w:spacing w:after="160" w:afterAutospacing="0" w:line="233" w:lineRule="atLeast"/>
        <w:rPr>
          <w:rFonts w:asciiTheme="minorHAnsi" w:hAnsiTheme="minorHAnsi" w:cstheme="minorHAnsi"/>
          <w:sz w:val="28"/>
          <w:szCs w:val="28"/>
        </w:rPr>
      </w:pPr>
      <w:r w:rsidRPr="008636F8">
        <w:rPr>
          <w:rFonts w:asciiTheme="minorHAnsi" w:hAnsiTheme="minorHAnsi" w:cstheme="minorHAnsi"/>
          <w:sz w:val="28"/>
          <w:szCs w:val="28"/>
        </w:rPr>
        <w:t xml:space="preserve">The manager of the grant, Dr. Angela </w:t>
      </w:r>
      <w:proofErr w:type="spellStart"/>
      <w:r w:rsidRPr="008636F8">
        <w:rPr>
          <w:rFonts w:asciiTheme="minorHAnsi" w:hAnsiTheme="minorHAnsi" w:cstheme="minorHAnsi"/>
          <w:sz w:val="28"/>
          <w:szCs w:val="28"/>
        </w:rPr>
        <w:t>Cristini</w:t>
      </w:r>
      <w:proofErr w:type="spellEnd"/>
      <w:r w:rsidR="003C0732">
        <w:rPr>
          <w:rFonts w:asciiTheme="minorHAnsi" w:hAnsiTheme="minorHAnsi" w:cstheme="minorHAnsi"/>
          <w:sz w:val="28"/>
          <w:szCs w:val="28"/>
        </w:rPr>
        <w:t>,</w:t>
      </w:r>
      <w:r w:rsidRPr="008636F8">
        <w:rPr>
          <w:rFonts w:asciiTheme="minorHAnsi" w:hAnsiTheme="minorHAnsi" w:cstheme="minorHAnsi"/>
          <w:sz w:val="28"/>
          <w:szCs w:val="28"/>
        </w:rPr>
        <w:t xml:space="preserve"> </w:t>
      </w:r>
      <w:r>
        <w:rPr>
          <w:rFonts w:asciiTheme="minorHAnsi" w:hAnsiTheme="minorHAnsi" w:cstheme="minorHAnsi"/>
          <w:sz w:val="28"/>
          <w:szCs w:val="28"/>
        </w:rPr>
        <w:t>Professor of Biology at</w:t>
      </w:r>
      <w:r w:rsidRPr="008636F8">
        <w:rPr>
          <w:rFonts w:asciiTheme="minorHAnsi" w:hAnsiTheme="minorHAnsi" w:cstheme="minorHAnsi"/>
          <w:sz w:val="28"/>
          <w:szCs w:val="28"/>
        </w:rPr>
        <w:t xml:space="preserve"> Ramapo College, said this project is a great opportunity for all involved. “The next generation of environmental scientists and educators had hands-on, real world learning experiences that will make a difference. I am hopeful that we will be able to extend and grow these programs in the future.” </w:t>
      </w:r>
    </w:p>
    <w:p w14:paraId="6FDA2417" w14:textId="5528364B" w:rsidR="00D23AC6" w:rsidRPr="00BB2E21" w:rsidRDefault="00D23AC6" w:rsidP="00A347C3">
      <w:pPr>
        <w:pStyle w:val="NormalWeb"/>
        <w:shd w:val="clear" w:color="auto" w:fill="FFFFFF"/>
        <w:spacing w:after="160" w:afterAutospacing="0" w:line="233" w:lineRule="atLeast"/>
        <w:rPr>
          <w:rFonts w:asciiTheme="minorHAnsi" w:hAnsiTheme="minorHAnsi" w:cstheme="minorHAnsi"/>
          <w:sz w:val="28"/>
          <w:szCs w:val="28"/>
        </w:rPr>
      </w:pPr>
      <w:r w:rsidRPr="00BB2E21">
        <w:rPr>
          <w:rFonts w:asciiTheme="minorHAnsi" w:hAnsiTheme="minorHAnsi" w:cstheme="minorHAnsi"/>
          <w:sz w:val="28"/>
          <w:szCs w:val="28"/>
        </w:rPr>
        <w:t xml:space="preserve">The Ramapo student interns worked with World Sustainability instructor Karin La </w:t>
      </w:r>
      <w:proofErr w:type="spellStart"/>
      <w:r w:rsidRPr="00BB2E21">
        <w:rPr>
          <w:rFonts w:asciiTheme="minorHAnsi" w:hAnsiTheme="minorHAnsi" w:cstheme="minorHAnsi"/>
          <w:sz w:val="28"/>
          <w:szCs w:val="28"/>
        </w:rPr>
        <w:t>Greca</w:t>
      </w:r>
      <w:proofErr w:type="spellEnd"/>
      <w:r w:rsidRPr="00BB2E21">
        <w:rPr>
          <w:rFonts w:asciiTheme="minorHAnsi" w:hAnsiTheme="minorHAnsi" w:cstheme="minorHAnsi"/>
          <w:sz w:val="28"/>
          <w:szCs w:val="28"/>
        </w:rPr>
        <w:t xml:space="preserve"> to create the learning objectives for the module, and to update the curriculum. They worked with MEC Director of Disability Education Michele Daly to learn about prior experience teaching this module, and to modify the activities to fit into four 52-minute sessions to be offered at the MEC. The interns created a prototype, tested it, and made modifications in advance of the first session with </w:t>
      </w:r>
      <w:r w:rsidRPr="00BB2E21">
        <w:rPr>
          <w:rFonts w:asciiTheme="minorHAnsi" w:hAnsiTheme="minorHAnsi" w:cstheme="minorHAnsi"/>
          <w:sz w:val="28"/>
          <w:szCs w:val="28"/>
        </w:rPr>
        <w:lastRenderedPageBreak/>
        <w:t>the middle school students in early July. They then worked with the middle schoolers to create their own floating islands.</w:t>
      </w:r>
    </w:p>
    <w:p w14:paraId="1FBA6996" w14:textId="6C521091" w:rsidR="00D23AC6" w:rsidRDefault="00D23AC6" w:rsidP="00D23AC6">
      <w:pPr>
        <w:pStyle w:val="NormalWeb"/>
        <w:spacing w:before="120" w:beforeAutospacing="0" w:after="240" w:afterAutospacing="0"/>
        <w:rPr>
          <w:rFonts w:asciiTheme="minorHAnsi" w:hAnsiTheme="minorHAnsi" w:cstheme="minorHAnsi"/>
          <w:sz w:val="28"/>
          <w:szCs w:val="28"/>
        </w:rPr>
      </w:pPr>
      <w:r w:rsidRPr="00BB2E21">
        <w:rPr>
          <w:rFonts w:asciiTheme="minorHAnsi" w:hAnsiTheme="minorHAnsi" w:cstheme="minorHAnsi"/>
          <w:i/>
          <w:iCs/>
          <w:sz w:val="28"/>
          <w:szCs w:val="28"/>
        </w:rPr>
        <w:t xml:space="preserve">Artificial Floating Islands </w:t>
      </w:r>
      <w:r w:rsidRPr="00BB2E21">
        <w:rPr>
          <w:rFonts w:asciiTheme="minorHAnsi" w:hAnsiTheme="minorHAnsi" w:cstheme="minorHAnsi"/>
          <w:sz w:val="28"/>
          <w:szCs w:val="28"/>
        </w:rPr>
        <w:t>(AFIs) are human-made floating structures and are recognized as a successful tool for habitat restoration.  AFIs serve various functions, such as water purification through absorption; habitat for fishes, birds, and other organisms; breaking waves; and landscape improvement.</w:t>
      </w:r>
      <w:r w:rsidRPr="00BB2E21">
        <w:rPr>
          <w:rFonts w:asciiTheme="minorHAnsi" w:hAnsiTheme="minorHAnsi" w:cstheme="minorHAnsi"/>
          <w:b/>
          <w:bCs/>
          <w:sz w:val="28"/>
          <w:szCs w:val="28"/>
        </w:rPr>
        <w:t xml:space="preserve"> </w:t>
      </w:r>
      <w:r w:rsidRPr="00BB2E21">
        <w:rPr>
          <w:rFonts w:asciiTheme="minorHAnsi" w:hAnsiTheme="minorHAnsi" w:cstheme="minorHAnsi"/>
          <w:sz w:val="28"/>
          <w:szCs w:val="28"/>
        </w:rPr>
        <w:t xml:space="preserve">AFIs create mini ecosystems on the water they are floating wetlands. Two of the biggest benefits are improved water quality and diverse habitat. </w:t>
      </w:r>
    </w:p>
    <w:p w14:paraId="2E50C663" w14:textId="08D5620F" w:rsidR="00A91897" w:rsidRPr="00A91897" w:rsidRDefault="00A91897" w:rsidP="00A91897">
      <w:pPr>
        <w:pStyle w:val="NormalWeb"/>
        <w:spacing w:before="120" w:beforeAutospacing="0" w:after="240" w:afterAutospacing="0"/>
        <w:rPr>
          <w:rFonts w:asciiTheme="minorHAnsi" w:hAnsiTheme="minorHAnsi" w:cstheme="minorHAnsi"/>
          <w:sz w:val="28"/>
          <w:szCs w:val="28"/>
        </w:rPr>
      </w:pPr>
      <w:r w:rsidRPr="00A91897">
        <w:rPr>
          <w:rFonts w:asciiTheme="minorHAnsi" w:hAnsiTheme="minorHAnsi" w:cstheme="minorHAnsi"/>
          <w:color w:val="000000"/>
          <w:sz w:val="28"/>
          <w:szCs w:val="28"/>
        </w:rPr>
        <w:t xml:space="preserve">Climate change has affected </w:t>
      </w:r>
      <w:r w:rsidRPr="00A91897">
        <w:rPr>
          <w:rFonts w:asciiTheme="minorHAnsi" w:hAnsiTheme="minorHAnsi" w:cstheme="minorHAnsi"/>
          <w:color w:val="1B1B1B"/>
          <w:sz w:val="28"/>
          <w:szCs w:val="28"/>
          <w:shd w:val="clear" w:color="auto" w:fill="FFFFFF"/>
        </w:rPr>
        <w:t xml:space="preserve">harmful algal blooms—the overgrowth of algae in water. Blooms occur when excess nutrients (nitrogen and phosphorus), combine with sunlight, and warm temperatures. They can cause severe, negative impacts on aquatic ecosystems, the economy, and human health. </w:t>
      </w:r>
      <w:r w:rsidRPr="00A91897">
        <w:rPr>
          <w:rFonts w:asciiTheme="minorHAnsi" w:hAnsiTheme="minorHAnsi" w:cstheme="minorHAnsi"/>
          <w:color w:val="000000"/>
          <w:sz w:val="28"/>
          <w:szCs w:val="28"/>
        </w:rPr>
        <w:t>These floating wetlands can help reduce algae by cycling phosphorus and nitrogen. They can reduce total suspended solids which cause cloudy water.</w:t>
      </w:r>
    </w:p>
    <w:p w14:paraId="5EA79C79" w14:textId="32DA73DA" w:rsidR="00E01128" w:rsidRDefault="00E01128" w:rsidP="00E01128">
      <w:pPr>
        <w:spacing w:after="0" w:line="240" w:lineRule="auto"/>
        <w:rPr>
          <w:rFonts w:eastAsia="Times New Roman" w:cstheme="minorHAnsi"/>
          <w:sz w:val="28"/>
          <w:szCs w:val="28"/>
        </w:rPr>
      </w:pPr>
      <w:r w:rsidRPr="00E01128">
        <w:rPr>
          <w:rFonts w:eastAsia="Times New Roman" w:cstheme="minorHAnsi"/>
          <w:sz w:val="28"/>
          <w:szCs w:val="28"/>
        </w:rPr>
        <w:t>“Meadowlands Environment Center school enrichment programs provide highly valuable, up-close learning experiences that inspire students to take an interest in environmental protection and preservation at a critical, early age,” said Vincent Prieto, President and CEO of the NJSEA. “The Artificial Floating Islands project is an excellent example of how the MEC engages students in subjects that align with significant current events such as climate change and sea level rise. Environment Center educators are to be commended for their outstanding work and dedication to their students.”   </w:t>
      </w:r>
    </w:p>
    <w:p w14:paraId="3D8FE924" w14:textId="77777777" w:rsidR="00E01128" w:rsidRDefault="00E01128" w:rsidP="00E01128">
      <w:pPr>
        <w:pStyle w:val="NormalWeb"/>
        <w:shd w:val="clear" w:color="auto" w:fill="FFFFFF"/>
        <w:spacing w:after="160" w:afterAutospacing="0" w:line="233" w:lineRule="atLeast"/>
        <w:rPr>
          <w:rFonts w:asciiTheme="minorHAnsi" w:hAnsiTheme="minorHAnsi" w:cstheme="minorHAnsi"/>
          <w:sz w:val="28"/>
          <w:szCs w:val="28"/>
        </w:rPr>
      </w:pPr>
      <w:r w:rsidRPr="008636F8">
        <w:rPr>
          <w:rFonts w:asciiTheme="minorHAnsi" w:hAnsiTheme="minorHAnsi" w:cstheme="minorHAnsi"/>
          <w:sz w:val="28"/>
          <w:szCs w:val="28"/>
        </w:rPr>
        <w:t xml:space="preserve">As the educational component of the NJSEA, the MEC teaches students in Grades K-12 a variety of subjects including ecology, sustainability, chemistry, biology, physics, natural history, astronomy, and healthy eating and nutrition. Classes are taught by Ramapo College educators through a partnership with the NJSEA. </w:t>
      </w:r>
    </w:p>
    <w:p w14:paraId="019B4AC4" w14:textId="77777777" w:rsidR="00E01128" w:rsidRPr="00E01128" w:rsidRDefault="00E01128" w:rsidP="00E01128">
      <w:pPr>
        <w:spacing w:after="0" w:line="240" w:lineRule="auto"/>
        <w:rPr>
          <w:rFonts w:eastAsia="Times New Roman" w:cstheme="minorHAnsi"/>
          <w:sz w:val="28"/>
          <w:szCs w:val="28"/>
        </w:rPr>
      </w:pPr>
    </w:p>
    <w:p w14:paraId="70A421EA" w14:textId="77777777" w:rsidR="00E01128" w:rsidRPr="00B2236B" w:rsidRDefault="00E01128" w:rsidP="00E01128">
      <w:r w:rsidRPr="00B2236B">
        <w:tab/>
      </w:r>
      <w:r w:rsidRPr="00B2236B">
        <w:tab/>
      </w:r>
      <w:r w:rsidRPr="00B2236B">
        <w:tab/>
      </w:r>
      <w:r w:rsidRPr="00B2236B">
        <w:tab/>
      </w:r>
      <w:r w:rsidRPr="00B2236B">
        <w:tab/>
      </w:r>
      <w:r w:rsidRPr="00B2236B">
        <w:tab/>
        <w:t>###</w:t>
      </w:r>
    </w:p>
    <w:p w14:paraId="63B60238" w14:textId="77777777" w:rsidR="00E01128" w:rsidRPr="00B2236B" w:rsidRDefault="00E01128" w:rsidP="00E01128">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a Career Development College of Distinction by CollegesofDistinction.com, boasts the best campus housing in New </w:t>
      </w:r>
      <w:r w:rsidRPr="00B2236B">
        <w:rPr>
          <w:rFonts w:ascii="Calibri" w:hAnsi="Calibri" w:cs="Arial"/>
          <w:sz w:val="20"/>
          <w:szCs w:val="20"/>
        </w:rPr>
        <w:lastRenderedPageBreak/>
        <w:t>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880140E" w14:textId="77777777" w:rsidR="00E01128" w:rsidRPr="00B2236B" w:rsidRDefault="00E01128" w:rsidP="00E01128">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448E44A3" w14:textId="77777777" w:rsidR="00E01128" w:rsidRPr="00393AF6" w:rsidRDefault="00E01128" w:rsidP="00E01128">
      <w:pPr>
        <w:shd w:val="clear" w:color="auto" w:fill="FFFFFF"/>
        <w:tabs>
          <w:tab w:val="left" w:pos="8280"/>
        </w:tabs>
        <w:spacing w:after="100" w:line="240" w:lineRule="auto"/>
      </w:pPr>
      <w:r>
        <w:tab/>
      </w:r>
    </w:p>
    <w:p w14:paraId="3B7C9C49" w14:textId="77777777" w:rsidR="00E01128" w:rsidRPr="008636F8" w:rsidRDefault="00E01128" w:rsidP="00A347C3">
      <w:pPr>
        <w:pStyle w:val="NormalWeb"/>
        <w:shd w:val="clear" w:color="auto" w:fill="FFFFFF"/>
        <w:spacing w:after="160" w:afterAutospacing="0" w:line="233" w:lineRule="atLeast"/>
        <w:rPr>
          <w:rFonts w:asciiTheme="minorHAnsi" w:hAnsiTheme="minorHAnsi" w:cstheme="minorHAnsi"/>
          <w:sz w:val="28"/>
          <w:szCs w:val="28"/>
        </w:rPr>
      </w:pPr>
    </w:p>
    <w:p w14:paraId="41C41185" w14:textId="77777777" w:rsidR="000A2037" w:rsidRPr="0067487F" w:rsidRDefault="000A2037">
      <w:pPr>
        <w:rPr>
          <w:rFonts w:cstheme="minorHAnsi"/>
          <w:sz w:val="28"/>
          <w:szCs w:val="28"/>
        </w:rPr>
      </w:pPr>
    </w:p>
    <w:sectPr w:rsidR="000A2037" w:rsidRPr="0067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C3"/>
    <w:rsid w:val="000A2037"/>
    <w:rsid w:val="00304EBE"/>
    <w:rsid w:val="003C0732"/>
    <w:rsid w:val="003D6C29"/>
    <w:rsid w:val="004549C0"/>
    <w:rsid w:val="004D37D1"/>
    <w:rsid w:val="005765BD"/>
    <w:rsid w:val="0067487F"/>
    <w:rsid w:val="00704D9A"/>
    <w:rsid w:val="007161D3"/>
    <w:rsid w:val="007F2201"/>
    <w:rsid w:val="007F7F2A"/>
    <w:rsid w:val="008636F8"/>
    <w:rsid w:val="00915579"/>
    <w:rsid w:val="00956A1E"/>
    <w:rsid w:val="00A347C3"/>
    <w:rsid w:val="00A91897"/>
    <w:rsid w:val="00B31B65"/>
    <w:rsid w:val="00BB2E21"/>
    <w:rsid w:val="00C24AB1"/>
    <w:rsid w:val="00C37811"/>
    <w:rsid w:val="00CA0D13"/>
    <w:rsid w:val="00D23AC6"/>
    <w:rsid w:val="00DA53FF"/>
    <w:rsid w:val="00DB7593"/>
    <w:rsid w:val="00E01128"/>
    <w:rsid w:val="00F5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941A"/>
  <w15:chartTrackingRefBased/>
  <w15:docId w15:val="{B4127D1F-06D3-49CF-8CD8-316E8011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7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47C3"/>
    <w:rPr>
      <w:color w:val="0000FF"/>
      <w:u w:val="single"/>
    </w:rPr>
  </w:style>
  <w:style w:type="character" w:styleId="Emphasis">
    <w:name w:val="Emphasis"/>
    <w:uiPriority w:val="20"/>
    <w:qFormat/>
    <w:rsid w:val="00E01128"/>
    <w:rPr>
      <w:i/>
      <w:iCs/>
    </w:rPr>
  </w:style>
  <w:style w:type="paragraph" w:customStyle="1" w:styleId="p0">
    <w:name w:val="p0"/>
    <w:basedOn w:val="Normal"/>
    <w:rsid w:val="003D6C2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5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jse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sea.com/meadowlands-environment-center/"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22</cp:revision>
  <dcterms:created xsi:type="dcterms:W3CDTF">2022-07-27T14:51:00Z</dcterms:created>
  <dcterms:modified xsi:type="dcterms:W3CDTF">2022-07-28T15:47:00Z</dcterms:modified>
</cp:coreProperties>
</file>