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77AB2" w14:textId="3D1843EE" w:rsidR="00CB0291" w:rsidRDefault="00CB0291" w:rsidP="00CB0291">
      <w:pPr>
        <w:pStyle w:val="p0"/>
        <w:spacing w:before="3"/>
      </w:pPr>
      <w:r>
        <w:rPr>
          <w:noProof/>
        </w:rPr>
        <w:drawing>
          <wp:inline distT="0" distB="0" distL="0" distR="0" wp14:anchorId="0795C51C" wp14:editId="4CC1AD0A">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74EAC8FD" w14:textId="77777777" w:rsidR="00CB0291" w:rsidRDefault="00CB0291" w:rsidP="00CB0291">
      <w:pPr>
        <w:pStyle w:val="p0"/>
        <w:spacing w:before="3" w:line="240" w:lineRule="exact"/>
        <w:rPr>
          <w:b/>
          <w:bCs/>
        </w:rPr>
      </w:pPr>
    </w:p>
    <w:p w14:paraId="6E2D994E" w14:textId="77777777" w:rsidR="00CB0291" w:rsidRDefault="00CB0291" w:rsidP="00CB0291">
      <w:pPr>
        <w:pStyle w:val="p0"/>
        <w:spacing w:before="3" w:line="240" w:lineRule="exact"/>
      </w:pPr>
      <w:r>
        <w:rPr>
          <w:b/>
          <w:bCs/>
        </w:rPr>
        <w:t>RAMAPO COLLEGE OF NEW JERSEY</w:t>
      </w:r>
    </w:p>
    <w:p w14:paraId="665F27DD" w14:textId="77777777" w:rsidR="00CB0291" w:rsidRDefault="00CB0291" w:rsidP="00CB0291">
      <w:pPr>
        <w:pStyle w:val="p0"/>
        <w:spacing w:before="3" w:after="2"/>
      </w:pPr>
      <w:r>
        <w:rPr>
          <w:b/>
          <w:bCs/>
        </w:rPr>
        <w:t>Office of Institutional Advancement</w:t>
      </w:r>
    </w:p>
    <w:p w14:paraId="6B894417" w14:textId="77777777" w:rsidR="00CB0291" w:rsidRDefault="00CB0291" w:rsidP="00CB0291">
      <w:pPr>
        <w:pStyle w:val="p0"/>
        <w:spacing w:before="3" w:after="3"/>
      </w:pPr>
      <w:r>
        <w:rPr>
          <w:b/>
          <w:bCs/>
        </w:rPr>
        <w:t>Press Release</w:t>
      </w:r>
    </w:p>
    <w:p w14:paraId="0C061B66" w14:textId="444AD3E8" w:rsidR="00CB0291" w:rsidRDefault="00EC195B" w:rsidP="00CB0291">
      <w:pPr>
        <w:pStyle w:val="p0"/>
        <w:spacing w:before="3" w:after="3"/>
        <w:rPr>
          <w:b/>
          <w:bCs/>
        </w:rPr>
      </w:pPr>
      <w:r>
        <w:rPr>
          <w:b/>
          <w:bCs/>
        </w:rPr>
        <w:t>September 22</w:t>
      </w:r>
      <w:r w:rsidR="001B6C36">
        <w:rPr>
          <w:b/>
          <w:bCs/>
        </w:rPr>
        <w:t>, 2021</w:t>
      </w:r>
    </w:p>
    <w:p w14:paraId="6155C10A" w14:textId="77777777" w:rsidR="00CB0291" w:rsidRDefault="00CB0291" w:rsidP="00CB0291">
      <w:pPr>
        <w:pStyle w:val="p0"/>
        <w:spacing w:before="3" w:after="3"/>
        <w:rPr>
          <w:i/>
          <w:iCs/>
        </w:rPr>
      </w:pPr>
    </w:p>
    <w:p w14:paraId="31DB842F" w14:textId="77777777" w:rsidR="00CB0291" w:rsidRPr="00C8534E" w:rsidRDefault="00CB0291" w:rsidP="00CB0291">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4D6AD9F6" w14:textId="77777777" w:rsidR="00CB0291" w:rsidRDefault="00CB0291" w:rsidP="00CB0291">
      <w:pPr>
        <w:pStyle w:val="p0"/>
        <w:spacing w:before="3" w:after="3"/>
      </w:pPr>
      <w:r>
        <w:rPr>
          <w:i/>
          <w:iCs/>
        </w:rPr>
        <w:t>201-684-7477</w:t>
      </w:r>
    </w:p>
    <w:p w14:paraId="173898DF" w14:textId="77777777" w:rsidR="00CB0291" w:rsidRDefault="006D25CE" w:rsidP="00CB0291">
      <w:pPr>
        <w:pStyle w:val="p0"/>
        <w:spacing w:before="3" w:after="3"/>
        <w:rPr>
          <w:i/>
          <w:iCs/>
        </w:rPr>
      </w:pPr>
      <w:hyperlink r:id="rId5" w:history="1">
        <w:r w:rsidR="00CB0291" w:rsidRPr="00A71A9F">
          <w:rPr>
            <w:rStyle w:val="Hyperlink"/>
            <w:i/>
            <w:iCs/>
          </w:rPr>
          <w:t>adaidon1@ramapo.edu</w:t>
        </w:r>
      </w:hyperlink>
    </w:p>
    <w:p w14:paraId="714D6911" w14:textId="77777777" w:rsidR="00CB0291" w:rsidRDefault="00CB0291" w:rsidP="00CB0291">
      <w:pPr>
        <w:pStyle w:val="p0"/>
        <w:spacing w:before="3"/>
      </w:pPr>
    </w:p>
    <w:p w14:paraId="32C20E3A" w14:textId="77777777" w:rsidR="00D2139F" w:rsidRPr="00CE1A7A" w:rsidRDefault="00CA67E9" w:rsidP="00575F6E">
      <w:pPr>
        <w:jc w:val="center"/>
        <w:rPr>
          <w:b/>
          <w:sz w:val="40"/>
          <w:szCs w:val="40"/>
        </w:rPr>
      </w:pPr>
      <w:r w:rsidRPr="00CE1A7A">
        <w:rPr>
          <w:b/>
          <w:sz w:val="40"/>
          <w:szCs w:val="40"/>
        </w:rPr>
        <w:t xml:space="preserve">Governor </w:t>
      </w:r>
      <w:r w:rsidR="00575F6E" w:rsidRPr="00CE1A7A">
        <w:rPr>
          <w:b/>
          <w:sz w:val="40"/>
          <w:szCs w:val="40"/>
        </w:rPr>
        <w:t xml:space="preserve">Phil </w:t>
      </w:r>
      <w:r w:rsidRPr="00CE1A7A">
        <w:rPr>
          <w:b/>
          <w:sz w:val="40"/>
          <w:szCs w:val="40"/>
        </w:rPr>
        <w:t>Murphy Joins Ramapo College Officials for New Learning Commons Ribbon-Cutting Ceremony</w:t>
      </w:r>
    </w:p>
    <w:p w14:paraId="59A8925F" w14:textId="60EEB1E3" w:rsidR="00CA67E9" w:rsidRDefault="00CA67E9">
      <w:pPr>
        <w:rPr>
          <w:sz w:val="24"/>
          <w:szCs w:val="24"/>
        </w:rPr>
      </w:pPr>
      <w:r w:rsidRPr="00CE1A7A">
        <w:rPr>
          <w:sz w:val="24"/>
          <w:szCs w:val="24"/>
        </w:rPr>
        <w:t xml:space="preserve">MAHWAH, N.J. – </w:t>
      </w:r>
      <w:r w:rsidR="006D03C8">
        <w:rPr>
          <w:sz w:val="24"/>
          <w:szCs w:val="24"/>
        </w:rPr>
        <w:t xml:space="preserve">On September 22, </w:t>
      </w:r>
      <w:r w:rsidRPr="00CE1A7A">
        <w:rPr>
          <w:sz w:val="24"/>
          <w:szCs w:val="24"/>
        </w:rPr>
        <w:t xml:space="preserve">Ramapo College of New Jersey held a ribbon-cutting </w:t>
      </w:r>
      <w:r w:rsidR="0067111D" w:rsidRPr="00CE1A7A">
        <w:rPr>
          <w:sz w:val="24"/>
          <w:szCs w:val="24"/>
        </w:rPr>
        <w:t xml:space="preserve">ceremony for the new </w:t>
      </w:r>
      <w:r w:rsidR="006D03C8">
        <w:rPr>
          <w:sz w:val="24"/>
          <w:szCs w:val="24"/>
        </w:rPr>
        <w:t xml:space="preserve">state-of-the-art </w:t>
      </w:r>
      <w:r w:rsidR="0067111D" w:rsidRPr="00CE1A7A">
        <w:rPr>
          <w:sz w:val="24"/>
          <w:szCs w:val="24"/>
        </w:rPr>
        <w:t>P</w:t>
      </w:r>
      <w:r w:rsidRPr="00CE1A7A">
        <w:rPr>
          <w:sz w:val="24"/>
          <w:szCs w:val="24"/>
        </w:rPr>
        <w:t xml:space="preserve">eter P. Mercer </w:t>
      </w:r>
      <w:r w:rsidR="006D03C8">
        <w:rPr>
          <w:sz w:val="24"/>
          <w:szCs w:val="24"/>
        </w:rPr>
        <w:t xml:space="preserve">Learning Commons, which </w:t>
      </w:r>
      <w:r w:rsidR="006D03C8" w:rsidRPr="00CE1A7A">
        <w:rPr>
          <w:rFonts w:cstheme="minorHAnsi"/>
          <w:sz w:val="24"/>
          <w:szCs w:val="24"/>
        </w:rPr>
        <w:t xml:space="preserve">offers an array of resources that go beyond those </w:t>
      </w:r>
      <w:r w:rsidR="00220399">
        <w:rPr>
          <w:rFonts w:cstheme="minorHAnsi"/>
          <w:sz w:val="24"/>
          <w:szCs w:val="24"/>
        </w:rPr>
        <w:t>of a traditional campus library</w:t>
      </w:r>
      <w:r w:rsidR="006D03C8" w:rsidRPr="00CE1A7A">
        <w:rPr>
          <w:rFonts w:cstheme="minorHAnsi"/>
          <w:sz w:val="24"/>
          <w:szCs w:val="24"/>
        </w:rPr>
        <w:t xml:space="preserve">. </w:t>
      </w:r>
      <w:r w:rsidRPr="00CE1A7A">
        <w:rPr>
          <w:sz w:val="24"/>
          <w:szCs w:val="24"/>
        </w:rPr>
        <w:t xml:space="preserve">Governor </w:t>
      </w:r>
      <w:r w:rsidR="00575F6E" w:rsidRPr="00CE1A7A">
        <w:rPr>
          <w:sz w:val="24"/>
          <w:szCs w:val="24"/>
        </w:rPr>
        <w:t xml:space="preserve">Phil </w:t>
      </w:r>
      <w:r w:rsidRPr="00CE1A7A">
        <w:rPr>
          <w:sz w:val="24"/>
          <w:szCs w:val="24"/>
        </w:rPr>
        <w:t>Murphy was among the guests at the ceremony held on the Mahwah, N.J. campus.</w:t>
      </w:r>
    </w:p>
    <w:p w14:paraId="4C8B1057" w14:textId="77777777" w:rsidR="00A6507A" w:rsidRPr="00156381" w:rsidRDefault="00F00F8A" w:rsidP="00A6507A">
      <w:pPr>
        <w:shd w:val="clear" w:color="auto" w:fill="FFFFFF"/>
        <w:rPr>
          <w:rFonts w:eastAsia="Times New Roman" w:cstheme="minorHAnsi"/>
          <w:sz w:val="24"/>
          <w:szCs w:val="24"/>
        </w:rPr>
      </w:pPr>
      <w:r w:rsidRPr="00F00F8A">
        <w:rPr>
          <w:rFonts w:cstheme="minorHAnsi"/>
          <w:sz w:val="24"/>
          <w:szCs w:val="24"/>
        </w:rPr>
        <w:t>“</w:t>
      </w:r>
      <w:r w:rsidRPr="00F00F8A">
        <w:rPr>
          <w:rFonts w:eastAsia="Times New Roman" w:cstheme="minorHAnsi"/>
          <w:sz w:val="24"/>
          <w:szCs w:val="24"/>
        </w:rPr>
        <w:t>When I was running for governor, I said that we could no longer tolerate our young people being New Jersey’s greatest export. Moreover, I was incensed that other states’ universities were advertising to our high school students on billboards along our highways.</w:t>
      </w:r>
      <w:r>
        <w:rPr>
          <w:rFonts w:eastAsia="Times New Roman" w:cstheme="minorHAnsi"/>
          <w:sz w:val="24"/>
          <w:szCs w:val="24"/>
        </w:rPr>
        <w:t xml:space="preserve"> </w:t>
      </w:r>
      <w:r w:rsidRPr="00F00F8A">
        <w:rPr>
          <w:rFonts w:eastAsia="Times New Roman" w:cstheme="minorHAnsi"/>
          <w:sz w:val="24"/>
          <w:szCs w:val="24"/>
        </w:rPr>
        <w:t>I knew something would have to change</w:t>
      </w:r>
      <w:r>
        <w:rPr>
          <w:rFonts w:eastAsia="Times New Roman" w:cstheme="minorHAnsi"/>
          <w:sz w:val="24"/>
          <w:szCs w:val="24"/>
        </w:rPr>
        <w:t>,” Governor Murphy stated</w:t>
      </w:r>
      <w:r w:rsidRPr="00F00F8A">
        <w:rPr>
          <w:rFonts w:eastAsia="Times New Roman" w:cstheme="minorHAnsi"/>
          <w:sz w:val="24"/>
          <w:szCs w:val="24"/>
        </w:rPr>
        <w:t>.</w:t>
      </w:r>
      <w:r>
        <w:rPr>
          <w:rFonts w:eastAsia="Times New Roman" w:cstheme="minorHAnsi"/>
          <w:sz w:val="24"/>
          <w:szCs w:val="24"/>
        </w:rPr>
        <w:t xml:space="preserve"> “</w:t>
      </w:r>
      <w:r w:rsidRPr="00F00F8A">
        <w:rPr>
          <w:rFonts w:eastAsia="Times New Roman" w:cstheme="minorHAnsi"/>
          <w:sz w:val="24"/>
          <w:szCs w:val="24"/>
        </w:rPr>
        <w:t>The Peter P. Mercer Learning Commons will be a meaningful and lasting addition to the Ramapo College landscape.</w:t>
      </w:r>
      <w:r>
        <w:rPr>
          <w:rFonts w:eastAsia="Times New Roman" w:cstheme="minorHAnsi"/>
          <w:sz w:val="24"/>
          <w:szCs w:val="24"/>
        </w:rPr>
        <w:t xml:space="preserve"> </w:t>
      </w:r>
      <w:r w:rsidRPr="00F00F8A">
        <w:rPr>
          <w:rFonts w:eastAsia="Times New Roman" w:cstheme="minorHAnsi"/>
          <w:sz w:val="24"/>
          <w:szCs w:val="24"/>
        </w:rPr>
        <w:t>It will be another reason for students to look within our own state for their higher education future.</w:t>
      </w:r>
      <w:r w:rsidR="00A6507A">
        <w:rPr>
          <w:rFonts w:eastAsia="Times New Roman" w:cstheme="minorHAnsi"/>
          <w:sz w:val="24"/>
          <w:szCs w:val="24"/>
        </w:rPr>
        <w:t xml:space="preserve"> This is a game-changer for Ramapo and a game-changer for New Jersey.</w:t>
      </w:r>
      <w:r w:rsidR="00A6507A" w:rsidRPr="00156381">
        <w:rPr>
          <w:rFonts w:eastAsia="Times New Roman" w:cstheme="minorHAnsi"/>
          <w:sz w:val="24"/>
          <w:szCs w:val="24"/>
        </w:rPr>
        <w:t>”</w:t>
      </w:r>
    </w:p>
    <w:p w14:paraId="7348410B" w14:textId="10CAC8E8" w:rsidR="00156381" w:rsidRPr="00156381" w:rsidRDefault="00156381" w:rsidP="00156381">
      <w:pPr>
        <w:shd w:val="clear" w:color="auto" w:fill="FFFFFF"/>
        <w:rPr>
          <w:rFonts w:eastAsia="Times New Roman" w:cstheme="minorHAnsi"/>
          <w:sz w:val="24"/>
          <w:szCs w:val="24"/>
        </w:rPr>
      </w:pPr>
      <w:r w:rsidRPr="00156381">
        <w:rPr>
          <w:rFonts w:eastAsia="Times New Roman" w:cstheme="minorHAnsi"/>
          <w:sz w:val="24"/>
          <w:szCs w:val="24"/>
        </w:rPr>
        <w:t xml:space="preserve">He noted that the Gross Center for Holocaust and Genocide Studies </w:t>
      </w:r>
      <w:proofErr w:type="gramStart"/>
      <w:r w:rsidRPr="00156381">
        <w:rPr>
          <w:rFonts w:eastAsia="Times New Roman" w:cstheme="minorHAnsi"/>
          <w:sz w:val="24"/>
          <w:szCs w:val="24"/>
        </w:rPr>
        <w:t>will</w:t>
      </w:r>
      <w:proofErr w:type="gramEnd"/>
      <w:r w:rsidRPr="00156381">
        <w:rPr>
          <w:rFonts w:eastAsia="Times New Roman" w:cstheme="minorHAnsi"/>
          <w:sz w:val="24"/>
          <w:szCs w:val="24"/>
        </w:rPr>
        <w:t xml:space="preserve"> be among other</w:t>
      </w:r>
      <w:r>
        <w:rPr>
          <w:rFonts w:eastAsia="Times New Roman" w:cstheme="minorHAnsi"/>
          <w:sz w:val="24"/>
          <w:szCs w:val="24"/>
        </w:rPr>
        <w:t xml:space="preserve"> center</w:t>
      </w:r>
      <w:r w:rsidRPr="00156381">
        <w:rPr>
          <w:rFonts w:eastAsia="Times New Roman" w:cstheme="minorHAnsi"/>
          <w:sz w:val="24"/>
          <w:szCs w:val="24"/>
        </w:rPr>
        <w:t>s located within the Learning Commons. “Before I held this office, I had the distinct honor to serve as our nation’s ambassador to the Federal Republic of Germany. I am a student of that country’s history.</w:t>
      </w:r>
      <w:r w:rsidRPr="00156381">
        <w:rPr>
          <w:rFonts w:cstheme="minorHAnsi"/>
        </w:rPr>
        <w:t xml:space="preserve"> </w:t>
      </w:r>
      <w:r w:rsidRPr="00156381">
        <w:rPr>
          <w:rFonts w:eastAsia="Times New Roman" w:cstheme="minorHAnsi"/>
          <w:sz w:val="24"/>
          <w:szCs w:val="24"/>
        </w:rPr>
        <w:t xml:space="preserve">Ensuring that the Holocaust </w:t>
      </w:r>
      <w:proofErr w:type="gramStart"/>
      <w:r w:rsidRPr="00156381">
        <w:rPr>
          <w:rFonts w:eastAsia="Times New Roman" w:cstheme="minorHAnsi"/>
          <w:sz w:val="24"/>
          <w:szCs w:val="24"/>
        </w:rPr>
        <w:t>is never forgotten</w:t>
      </w:r>
      <w:proofErr w:type="gramEnd"/>
      <w:r w:rsidRPr="00156381">
        <w:rPr>
          <w:rFonts w:eastAsia="Times New Roman" w:cstheme="minorHAnsi"/>
          <w:sz w:val="24"/>
          <w:szCs w:val="24"/>
        </w:rPr>
        <w:t xml:space="preserve"> is deeply, deeply personal for me. We know that to shape the future, one must never forget the past. This center, in particular, is vital to this process. And this college is just as vital to the future of higher education in New Jersey.</w:t>
      </w:r>
      <w:r w:rsidR="00A6507A">
        <w:rPr>
          <w:rFonts w:eastAsia="Times New Roman" w:cstheme="minorHAnsi"/>
          <w:sz w:val="24"/>
          <w:szCs w:val="24"/>
        </w:rPr>
        <w:t xml:space="preserve">” </w:t>
      </w:r>
    </w:p>
    <w:p w14:paraId="3B3D96B6" w14:textId="20A8EBA6" w:rsidR="00CE1A7A" w:rsidRPr="00CE1A7A" w:rsidRDefault="00575F6E" w:rsidP="00CE1A7A">
      <w:pPr>
        <w:rPr>
          <w:rFonts w:cstheme="minorHAnsi"/>
          <w:sz w:val="24"/>
          <w:szCs w:val="24"/>
        </w:rPr>
      </w:pPr>
      <w:r w:rsidRPr="00CE1A7A">
        <w:rPr>
          <w:sz w:val="24"/>
          <w:szCs w:val="24"/>
        </w:rPr>
        <w:t xml:space="preserve">Ramapo </w:t>
      </w:r>
      <w:r w:rsidR="00AD0A54" w:rsidRPr="00CE1A7A">
        <w:rPr>
          <w:sz w:val="24"/>
          <w:szCs w:val="24"/>
        </w:rPr>
        <w:t>P</w:t>
      </w:r>
      <w:r w:rsidRPr="00CE1A7A">
        <w:rPr>
          <w:sz w:val="24"/>
          <w:szCs w:val="24"/>
        </w:rPr>
        <w:t xml:space="preserve">resident Cindy R. </w:t>
      </w:r>
      <w:proofErr w:type="spellStart"/>
      <w:r w:rsidRPr="00CE1A7A">
        <w:rPr>
          <w:sz w:val="24"/>
          <w:szCs w:val="24"/>
        </w:rPr>
        <w:t>Jebb</w:t>
      </w:r>
      <w:proofErr w:type="spellEnd"/>
      <w:r w:rsidR="00CE1A7A" w:rsidRPr="00CE1A7A">
        <w:rPr>
          <w:sz w:val="24"/>
          <w:szCs w:val="24"/>
        </w:rPr>
        <w:t xml:space="preserve">, who was named the fifth president of the College in July, said, </w:t>
      </w:r>
      <w:r w:rsidR="00CE1A7A">
        <w:rPr>
          <w:sz w:val="24"/>
          <w:szCs w:val="24"/>
        </w:rPr>
        <w:t>“</w:t>
      </w:r>
      <w:r w:rsidR="00B729FC" w:rsidRPr="00CE1A7A">
        <w:rPr>
          <w:rFonts w:cstheme="minorHAnsi"/>
          <w:sz w:val="24"/>
          <w:szCs w:val="24"/>
        </w:rPr>
        <w:t>The Peter P. Mercer Learning Commons is the result of a bold</w:t>
      </w:r>
      <w:r w:rsidR="00B729FC">
        <w:rPr>
          <w:rFonts w:cstheme="minorHAnsi"/>
          <w:sz w:val="24"/>
          <w:szCs w:val="24"/>
        </w:rPr>
        <w:t xml:space="preserve"> </w:t>
      </w:r>
      <w:r w:rsidR="00B729FC" w:rsidRPr="00CE1A7A">
        <w:rPr>
          <w:rFonts w:cstheme="minorHAnsi"/>
          <w:sz w:val="24"/>
          <w:szCs w:val="24"/>
        </w:rPr>
        <w:t>idea, the kind and thoughtful nourishment of that idea by its</w:t>
      </w:r>
      <w:r w:rsidR="00B729FC">
        <w:rPr>
          <w:rFonts w:cstheme="minorHAnsi"/>
          <w:sz w:val="24"/>
          <w:szCs w:val="24"/>
        </w:rPr>
        <w:t xml:space="preserve"> </w:t>
      </w:r>
      <w:r w:rsidR="00B729FC" w:rsidRPr="00CE1A7A">
        <w:rPr>
          <w:rFonts w:cstheme="minorHAnsi"/>
          <w:sz w:val="24"/>
          <w:szCs w:val="24"/>
        </w:rPr>
        <w:t>namesake, and a comprehensive team effort that we so deservedly recognize today.</w:t>
      </w:r>
      <w:r w:rsidR="00B729FC">
        <w:rPr>
          <w:rFonts w:cstheme="minorHAnsi"/>
          <w:sz w:val="24"/>
          <w:szCs w:val="24"/>
        </w:rPr>
        <w:t xml:space="preserve"> While my time at Ramapo is only nearing three months, </w:t>
      </w:r>
      <w:r w:rsidR="00CE1A7A" w:rsidRPr="00CE1A7A">
        <w:rPr>
          <w:rFonts w:cstheme="minorHAnsi"/>
          <w:sz w:val="24"/>
          <w:szCs w:val="24"/>
        </w:rPr>
        <w:t>I have already been impressed by the vibrant</w:t>
      </w:r>
      <w:r w:rsidR="00CE1A7A">
        <w:rPr>
          <w:rFonts w:cstheme="minorHAnsi"/>
          <w:sz w:val="24"/>
          <w:szCs w:val="24"/>
        </w:rPr>
        <w:t xml:space="preserve"> </w:t>
      </w:r>
      <w:r w:rsidR="00CE1A7A" w:rsidRPr="00CE1A7A">
        <w:rPr>
          <w:rFonts w:cstheme="minorHAnsi"/>
          <w:sz w:val="24"/>
          <w:szCs w:val="24"/>
        </w:rPr>
        <w:t xml:space="preserve">generation of ideas and our </w:t>
      </w:r>
      <w:proofErr w:type="gramStart"/>
      <w:r w:rsidR="00CE1A7A" w:rsidRPr="00CE1A7A">
        <w:rPr>
          <w:rFonts w:cstheme="minorHAnsi"/>
          <w:sz w:val="24"/>
          <w:szCs w:val="24"/>
        </w:rPr>
        <w:t>community’s</w:t>
      </w:r>
      <w:proofErr w:type="gramEnd"/>
      <w:r w:rsidR="00CE1A7A" w:rsidRPr="00CE1A7A">
        <w:rPr>
          <w:rFonts w:cstheme="minorHAnsi"/>
          <w:sz w:val="24"/>
          <w:szCs w:val="24"/>
        </w:rPr>
        <w:t xml:space="preserve"> shared pursuit </w:t>
      </w:r>
      <w:r w:rsidR="00CE1A7A" w:rsidRPr="00CE1A7A">
        <w:rPr>
          <w:rFonts w:cstheme="minorHAnsi"/>
          <w:sz w:val="24"/>
          <w:szCs w:val="24"/>
        </w:rPr>
        <w:lastRenderedPageBreak/>
        <w:t>o</w:t>
      </w:r>
      <w:r w:rsidR="00CE1A7A">
        <w:rPr>
          <w:rFonts w:cstheme="minorHAnsi"/>
          <w:sz w:val="24"/>
          <w:szCs w:val="24"/>
        </w:rPr>
        <w:t xml:space="preserve">f </w:t>
      </w:r>
      <w:r w:rsidR="00CE1A7A" w:rsidRPr="00CE1A7A">
        <w:rPr>
          <w:rFonts w:cstheme="minorHAnsi"/>
          <w:sz w:val="24"/>
          <w:szCs w:val="24"/>
        </w:rPr>
        <w:t>achievement.</w:t>
      </w:r>
      <w:r w:rsidR="00CE1A7A">
        <w:rPr>
          <w:rFonts w:cstheme="minorHAnsi"/>
          <w:sz w:val="24"/>
          <w:szCs w:val="24"/>
        </w:rPr>
        <w:t xml:space="preserve"> </w:t>
      </w:r>
      <w:r w:rsidR="00CE1A7A" w:rsidRPr="00CE1A7A">
        <w:rPr>
          <w:rFonts w:cstheme="minorHAnsi"/>
          <w:sz w:val="24"/>
          <w:szCs w:val="24"/>
        </w:rPr>
        <w:t>This project was a seedling in 2015. That seedling took root, it grew, and it will bloom, I am sure, for generations of future Ramapo students.</w:t>
      </w:r>
      <w:r w:rsidR="00B729FC">
        <w:rPr>
          <w:rFonts w:cstheme="minorHAnsi"/>
          <w:sz w:val="24"/>
          <w:szCs w:val="24"/>
        </w:rPr>
        <w:t>”</w:t>
      </w:r>
      <w:r w:rsidR="00CE1A7A" w:rsidRPr="00CE1A7A">
        <w:rPr>
          <w:rFonts w:cstheme="minorHAnsi"/>
          <w:sz w:val="24"/>
          <w:szCs w:val="24"/>
        </w:rPr>
        <w:t xml:space="preserve"> </w:t>
      </w:r>
    </w:p>
    <w:p w14:paraId="2B849588" w14:textId="1AA6CA78" w:rsidR="00AD0A54" w:rsidRPr="00CE1A7A" w:rsidRDefault="0064611D">
      <w:pPr>
        <w:rPr>
          <w:sz w:val="24"/>
          <w:szCs w:val="24"/>
        </w:rPr>
      </w:pPr>
      <w:r w:rsidRPr="00CE1A7A">
        <w:rPr>
          <w:sz w:val="24"/>
          <w:szCs w:val="24"/>
        </w:rPr>
        <w:t xml:space="preserve">Dr. Angela </w:t>
      </w:r>
      <w:proofErr w:type="spellStart"/>
      <w:r w:rsidRPr="00CE1A7A">
        <w:rPr>
          <w:sz w:val="24"/>
          <w:szCs w:val="24"/>
        </w:rPr>
        <w:t>Cristini</w:t>
      </w:r>
      <w:proofErr w:type="spellEnd"/>
      <w:r w:rsidRPr="00CE1A7A">
        <w:rPr>
          <w:sz w:val="24"/>
          <w:szCs w:val="24"/>
        </w:rPr>
        <w:t>, Vice President of Institutional Advancement and Executive Director of the Ramapo College Foundation welcomed the attendees,</w:t>
      </w:r>
      <w:r w:rsidR="00AD0A54" w:rsidRPr="00CE1A7A">
        <w:rPr>
          <w:sz w:val="24"/>
          <w:szCs w:val="24"/>
        </w:rPr>
        <w:t xml:space="preserve"> and acknowledged special guests Bergen County Executive James Tedesco, Senator Holly </w:t>
      </w:r>
      <w:proofErr w:type="spellStart"/>
      <w:r w:rsidR="00AD0A54" w:rsidRPr="00CE1A7A">
        <w:rPr>
          <w:sz w:val="24"/>
          <w:szCs w:val="24"/>
        </w:rPr>
        <w:t>Schepisi</w:t>
      </w:r>
      <w:proofErr w:type="spellEnd"/>
      <w:r w:rsidR="00AD0A54" w:rsidRPr="00CE1A7A">
        <w:rPr>
          <w:sz w:val="24"/>
          <w:szCs w:val="24"/>
        </w:rPr>
        <w:t xml:space="preserve">, Assemblyman Gordon Johnson, Mahwah Mayor James </w:t>
      </w:r>
      <w:proofErr w:type="spellStart"/>
      <w:r w:rsidR="00AD0A54" w:rsidRPr="00CE1A7A">
        <w:rPr>
          <w:sz w:val="24"/>
          <w:szCs w:val="24"/>
        </w:rPr>
        <w:t>Wysocki</w:t>
      </w:r>
      <w:proofErr w:type="spellEnd"/>
      <w:r w:rsidR="00AD0A54" w:rsidRPr="00CE1A7A">
        <w:rPr>
          <w:sz w:val="24"/>
          <w:szCs w:val="24"/>
        </w:rPr>
        <w:t xml:space="preserve">, Commissioner Mary Amoroso, and Gene </w:t>
      </w:r>
      <w:proofErr w:type="spellStart"/>
      <w:r w:rsidR="00AD0A54" w:rsidRPr="00CE1A7A">
        <w:rPr>
          <w:sz w:val="24"/>
          <w:szCs w:val="24"/>
        </w:rPr>
        <w:t>LePore</w:t>
      </w:r>
      <w:proofErr w:type="spellEnd"/>
      <w:r w:rsidR="00AD0A54" w:rsidRPr="00CE1A7A">
        <w:rPr>
          <w:sz w:val="24"/>
          <w:szCs w:val="24"/>
        </w:rPr>
        <w:t xml:space="preserve"> of the New Jersey Association of State Colleges and Universities.</w:t>
      </w:r>
    </w:p>
    <w:p w14:paraId="5E8354DC" w14:textId="523C6849" w:rsidR="0000322A" w:rsidRPr="00CE1A7A" w:rsidRDefault="00156381" w:rsidP="0000322A">
      <w:pPr>
        <w:rPr>
          <w:sz w:val="24"/>
          <w:szCs w:val="24"/>
        </w:rPr>
      </w:pPr>
      <w:r>
        <w:rPr>
          <w:sz w:val="24"/>
          <w:szCs w:val="24"/>
        </w:rPr>
        <w:t xml:space="preserve">Dr. </w:t>
      </w:r>
      <w:proofErr w:type="spellStart"/>
      <w:r>
        <w:rPr>
          <w:sz w:val="24"/>
          <w:szCs w:val="24"/>
        </w:rPr>
        <w:t>Cristini</w:t>
      </w:r>
      <w:proofErr w:type="spellEnd"/>
      <w:r w:rsidR="0000322A" w:rsidRPr="00CE1A7A">
        <w:rPr>
          <w:sz w:val="24"/>
          <w:szCs w:val="24"/>
        </w:rPr>
        <w:t xml:space="preserve"> acknowledge</w:t>
      </w:r>
      <w:r>
        <w:rPr>
          <w:sz w:val="24"/>
          <w:szCs w:val="24"/>
        </w:rPr>
        <w:t>d</w:t>
      </w:r>
      <w:r w:rsidR="0000322A" w:rsidRPr="00CE1A7A">
        <w:rPr>
          <w:sz w:val="24"/>
          <w:szCs w:val="24"/>
        </w:rPr>
        <w:t xml:space="preserve"> the significant support of $15 million for the project, which </w:t>
      </w:r>
      <w:proofErr w:type="gramStart"/>
      <w:r w:rsidR="0000322A" w:rsidRPr="00CE1A7A">
        <w:rPr>
          <w:sz w:val="24"/>
          <w:szCs w:val="24"/>
        </w:rPr>
        <w:t>was secured</w:t>
      </w:r>
      <w:proofErr w:type="gramEnd"/>
      <w:r w:rsidR="0000322A" w:rsidRPr="00CE1A7A">
        <w:rPr>
          <w:sz w:val="24"/>
          <w:szCs w:val="24"/>
        </w:rPr>
        <w:t xml:space="preserve"> through the State of New Jersey Higher Education Capital Financing Grant program for the renovation of the George T. Potter Library and the addition of a new Learning Commons</w:t>
      </w:r>
      <w:r>
        <w:rPr>
          <w:sz w:val="24"/>
          <w:szCs w:val="24"/>
        </w:rPr>
        <w:t xml:space="preserve">. </w:t>
      </w:r>
      <w:r w:rsidR="0000322A" w:rsidRPr="00CE1A7A">
        <w:rPr>
          <w:sz w:val="24"/>
          <w:szCs w:val="24"/>
        </w:rPr>
        <w:t>“Tha</w:t>
      </w:r>
      <w:r>
        <w:rPr>
          <w:sz w:val="24"/>
          <w:szCs w:val="24"/>
        </w:rPr>
        <w:t>t</w:t>
      </w:r>
      <w:r w:rsidR="0000322A" w:rsidRPr="00CE1A7A">
        <w:rPr>
          <w:sz w:val="24"/>
          <w:szCs w:val="24"/>
        </w:rPr>
        <w:t xml:space="preserve"> grant and the generous support from so many others has led to this special day</w:t>
      </w:r>
      <w:r>
        <w:rPr>
          <w:sz w:val="24"/>
          <w:szCs w:val="24"/>
        </w:rPr>
        <w:t>,” she said</w:t>
      </w:r>
      <w:r w:rsidR="0000322A" w:rsidRPr="00CE1A7A">
        <w:rPr>
          <w:sz w:val="24"/>
          <w:szCs w:val="24"/>
        </w:rPr>
        <w:t xml:space="preserve">. </w:t>
      </w:r>
      <w:r>
        <w:rPr>
          <w:sz w:val="24"/>
          <w:szCs w:val="24"/>
        </w:rPr>
        <w:t>“</w:t>
      </w:r>
      <w:r w:rsidR="0000322A" w:rsidRPr="00CE1A7A">
        <w:rPr>
          <w:sz w:val="24"/>
          <w:szCs w:val="24"/>
        </w:rPr>
        <w:t xml:space="preserve">When we broke ground a little more than two years ago, there was a vision of a place where students could learn and gather and fully experience college life. There was a vision of a place where </w:t>
      </w:r>
      <w:proofErr w:type="gramStart"/>
      <w:r w:rsidR="0000322A" w:rsidRPr="00CE1A7A">
        <w:rPr>
          <w:sz w:val="24"/>
          <w:szCs w:val="24"/>
        </w:rPr>
        <w:t>staff and faculty</w:t>
      </w:r>
      <w:proofErr w:type="gramEnd"/>
      <w:r w:rsidR="0000322A" w:rsidRPr="00CE1A7A">
        <w:rPr>
          <w:sz w:val="24"/>
          <w:szCs w:val="24"/>
        </w:rPr>
        <w:t xml:space="preserve"> and the community could meet and share ideas. Today, thanks to the dedication and hard work of so many people, that vision is now a reality.”</w:t>
      </w:r>
    </w:p>
    <w:p w14:paraId="0F888C8C" w14:textId="1335FA9F" w:rsidR="00956483" w:rsidRPr="00CE1A7A" w:rsidRDefault="00C358ED" w:rsidP="0000322A">
      <w:pPr>
        <w:rPr>
          <w:sz w:val="24"/>
          <w:szCs w:val="24"/>
        </w:rPr>
      </w:pPr>
      <w:r>
        <w:rPr>
          <w:sz w:val="24"/>
          <w:szCs w:val="24"/>
        </w:rPr>
        <w:t>Ramapo Colle</w:t>
      </w:r>
      <w:r w:rsidR="006D25CE">
        <w:rPr>
          <w:sz w:val="24"/>
          <w:szCs w:val="24"/>
        </w:rPr>
        <w:t>ge</w:t>
      </w:r>
      <w:bookmarkStart w:id="0" w:name="_GoBack"/>
      <w:bookmarkEnd w:id="0"/>
      <w:r>
        <w:rPr>
          <w:sz w:val="24"/>
          <w:szCs w:val="24"/>
        </w:rPr>
        <w:t xml:space="preserve"> Foundation </w:t>
      </w:r>
      <w:r w:rsidR="00956483" w:rsidRPr="00CE1A7A">
        <w:rPr>
          <w:sz w:val="24"/>
          <w:szCs w:val="24"/>
        </w:rPr>
        <w:t xml:space="preserve">Board of Governors Chair Roy </w:t>
      </w:r>
      <w:proofErr w:type="spellStart"/>
      <w:r w:rsidR="00956483" w:rsidRPr="00CE1A7A">
        <w:rPr>
          <w:sz w:val="24"/>
          <w:szCs w:val="24"/>
        </w:rPr>
        <w:t>Putrino</w:t>
      </w:r>
      <w:proofErr w:type="spellEnd"/>
      <w:r w:rsidR="00956483" w:rsidRPr="00CE1A7A">
        <w:rPr>
          <w:sz w:val="24"/>
          <w:szCs w:val="24"/>
        </w:rPr>
        <w:t xml:space="preserve"> applauded the fundraising efforts of the Goals in Common Campaign, </w:t>
      </w:r>
      <w:r w:rsidR="005D6B0D">
        <w:rPr>
          <w:sz w:val="24"/>
          <w:szCs w:val="24"/>
        </w:rPr>
        <w:t>noting</w:t>
      </w:r>
      <w:r w:rsidR="00956483" w:rsidRPr="00CE1A7A">
        <w:rPr>
          <w:sz w:val="24"/>
          <w:szCs w:val="24"/>
        </w:rPr>
        <w:t xml:space="preserve"> that each donor was </w:t>
      </w:r>
      <w:r>
        <w:rPr>
          <w:sz w:val="24"/>
          <w:szCs w:val="24"/>
        </w:rPr>
        <w:t xml:space="preserve">a “building block of the </w:t>
      </w:r>
      <w:r w:rsidR="00956483" w:rsidRPr="00CE1A7A">
        <w:rPr>
          <w:sz w:val="24"/>
          <w:szCs w:val="24"/>
        </w:rPr>
        <w:t>College Foundation</w:t>
      </w:r>
      <w:r w:rsidR="005D6B0D">
        <w:rPr>
          <w:sz w:val="24"/>
          <w:szCs w:val="24"/>
        </w:rPr>
        <w:t>.</w:t>
      </w:r>
      <w:r w:rsidR="00956483" w:rsidRPr="00CE1A7A">
        <w:rPr>
          <w:sz w:val="24"/>
          <w:szCs w:val="24"/>
        </w:rPr>
        <w:t xml:space="preserve">” </w:t>
      </w:r>
      <w:r w:rsidR="005D6B0D">
        <w:rPr>
          <w:sz w:val="24"/>
          <w:szCs w:val="24"/>
        </w:rPr>
        <w:t xml:space="preserve">He </w:t>
      </w:r>
      <w:r w:rsidR="00956483" w:rsidRPr="00CE1A7A">
        <w:rPr>
          <w:sz w:val="24"/>
          <w:szCs w:val="24"/>
        </w:rPr>
        <w:t>add</w:t>
      </w:r>
      <w:r w:rsidR="005D6B0D">
        <w:rPr>
          <w:sz w:val="24"/>
          <w:szCs w:val="24"/>
        </w:rPr>
        <w:t>ed,</w:t>
      </w:r>
      <w:r w:rsidR="00956483" w:rsidRPr="00CE1A7A">
        <w:rPr>
          <w:sz w:val="24"/>
          <w:szCs w:val="24"/>
        </w:rPr>
        <w:t xml:space="preserve"> “This beautiful building is proof of the power of community and teamwork.”</w:t>
      </w:r>
      <w:r w:rsidR="00631F76">
        <w:rPr>
          <w:sz w:val="24"/>
          <w:szCs w:val="24"/>
        </w:rPr>
        <w:t xml:space="preserve"> </w:t>
      </w:r>
    </w:p>
    <w:p w14:paraId="6F5B7108" w14:textId="074FFDF1" w:rsidR="0000322A" w:rsidRDefault="00956483" w:rsidP="00FD411F">
      <w:pPr>
        <w:rPr>
          <w:sz w:val="24"/>
          <w:szCs w:val="24"/>
        </w:rPr>
      </w:pPr>
      <w:r w:rsidRPr="00CE1A7A">
        <w:rPr>
          <w:sz w:val="24"/>
          <w:szCs w:val="24"/>
        </w:rPr>
        <w:t xml:space="preserve">Board of Trustees Chair Susan A. </w:t>
      </w:r>
      <w:proofErr w:type="spellStart"/>
      <w:r w:rsidRPr="00CE1A7A">
        <w:rPr>
          <w:sz w:val="24"/>
          <w:szCs w:val="24"/>
        </w:rPr>
        <w:t>Vallario</w:t>
      </w:r>
      <w:proofErr w:type="spellEnd"/>
      <w:r w:rsidRPr="00CE1A7A">
        <w:rPr>
          <w:sz w:val="24"/>
          <w:szCs w:val="24"/>
        </w:rPr>
        <w:t xml:space="preserve"> and her husband Nick </w:t>
      </w:r>
      <w:proofErr w:type="spellStart"/>
      <w:r w:rsidRPr="00CE1A7A">
        <w:rPr>
          <w:sz w:val="24"/>
          <w:szCs w:val="24"/>
        </w:rPr>
        <w:t>Vallario</w:t>
      </w:r>
      <w:proofErr w:type="spellEnd"/>
      <w:r w:rsidRPr="00CE1A7A">
        <w:rPr>
          <w:sz w:val="24"/>
          <w:szCs w:val="24"/>
        </w:rPr>
        <w:t xml:space="preserve"> were the lead donors for the project and participated in the project task force since its inception in 2016. </w:t>
      </w:r>
      <w:r w:rsidR="00BD102E" w:rsidRPr="00CE1A7A">
        <w:rPr>
          <w:sz w:val="24"/>
          <w:szCs w:val="24"/>
        </w:rPr>
        <w:t>Given naming rights, they announced</w:t>
      </w:r>
      <w:r w:rsidR="00156381">
        <w:rPr>
          <w:sz w:val="24"/>
          <w:szCs w:val="24"/>
        </w:rPr>
        <w:t xml:space="preserve"> in November 2020 </w:t>
      </w:r>
      <w:r w:rsidR="00BD102E" w:rsidRPr="00CE1A7A">
        <w:rPr>
          <w:sz w:val="24"/>
          <w:szCs w:val="24"/>
        </w:rPr>
        <w:t>that the building would be named for former Ramapo President P</w:t>
      </w:r>
      <w:r w:rsidR="00C979EB">
        <w:rPr>
          <w:sz w:val="24"/>
          <w:szCs w:val="24"/>
        </w:rPr>
        <w:t xml:space="preserve">eter P. Mercer, who could not </w:t>
      </w:r>
      <w:proofErr w:type="gramStart"/>
      <w:r w:rsidR="00C979EB">
        <w:rPr>
          <w:sz w:val="24"/>
          <w:szCs w:val="24"/>
        </w:rPr>
        <w:t>be</w:t>
      </w:r>
      <w:r w:rsidR="00BD102E" w:rsidRPr="00CE1A7A">
        <w:rPr>
          <w:sz w:val="24"/>
          <w:szCs w:val="24"/>
        </w:rPr>
        <w:t xml:space="preserve"> in attendance</w:t>
      </w:r>
      <w:proofErr w:type="gramEnd"/>
      <w:r w:rsidR="00BD102E" w:rsidRPr="00CE1A7A">
        <w:rPr>
          <w:sz w:val="24"/>
          <w:szCs w:val="24"/>
        </w:rPr>
        <w:t xml:space="preserve"> for the ceremony. Chair </w:t>
      </w:r>
      <w:proofErr w:type="spellStart"/>
      <w:r w:rsidR="00BD102E" w:rsidRPr="00CE1A7A">
        <w:rPr>
          <w:sz w:val="24"/>
          <w:szCs w:val="24"/>
        </w:rPr>
        <w:t>Vallario</w:t>
      </w:r>
      <w:proofErr w:type="spellEnd"/>
      <w:r w:rsidR="00BD102E" w:rsidRPr="00CE1A7A">
        <w:rPr>
          <w:sz w:val="24"/>
          <w:szCs w:val="24"/>
        </w:rPr>
        <w:t xml:space="preserve"> read a statement from Dr. Mercer, which in part said…</w:t>
      </w:r>
      <w:r w:rsidR="00FD411F" w:rsidRPr="00FD411F">
        <w:t xml:space="preserve"> </w:t>
      </w:r>
      <w:r w:rsidR="00FD411F">
        <w:t>“</w:t>
      </w:r>
      <w:r w:rsidR="00FD411F" w:rsidRPr="00FD411F">
        <w:rPr>
          <w:sz w:val="24"/>
          <w:szCs w:val="24"/>
        </w:rPr>
        <w:t>I want to express my profound thanks to the Trustees, and es</w:t>
      </w:r>
      <w:r w:rsidR="00FD411F">
        <w:rPr>
          <w:sz w:val="24"/>
          <w:szCs w:val="24"/>
        </w:rPr>
        <w:t xml:space="preserve">pecially to Chair </w:t>
      </w:r>
      <w:proofErr w:type="spellStart"/>
      <w:r w:rsidR="00FD411F">
        <w:rPr>
          <w:sz w:val="24"/>
          <w:szCs w:val="24"/>
        </w:rPr>
        <w:t>Vallario</w:t>
      </w:r>
      <w:proofErr w:type="spellEnd"/>
      <w:r w:rsidR="00FD411F">
        <w:rPr>
          <w:sz w:val="24"/>
          <w:szCs w:val="24"/>
        </w:rPr>
        <w:t xml:space="preserve">, for </w:t>
      </w:r>
      <w:r w:rsidR="00FD411F" w:rsidRPr="00FD411F">
        <w:rPr>
          <w:sz w:val="24"/>
          <w:szCs w:val="24"/>
        </w:rPr>
        <w:t>bestowing on me this singular honor.</w:t>
      </w:r>
      <w:r w:rsidR="0000322A" w:rsidRPr="00CE1A7A">
        <w:rPr>
          <w:sz w:val="24"/>
          <w:szCs w:val="24"/>
        </w:rPr>
        <w:t xml:space="preserve"> </w:t>
      </w:r>
      <w:r w:rsidR="00FD411F" w:rsidRPr="00FD411F">
        <w:rPr>
          <w:sz w:val="24"/>
          <w:szCs w:val="24"/>
        </w:rPr>
        <w:t>In many ways, ou</w:t>
      </w:r>
      <w:r w:rsidR="00FD411F">
        <w:rPr>
          <w:sz w:val="24"/>
          <w:szCs w:val="24"/>
        </w:rPr>
        <w:t xml:space="preserve">r expectations for the Learning </w:t>
      </w:r>
      <w:r w:rsidR="00FD411F" w:rsidRPr="00FD411F">
        <w:rPr>
          <w:sz w:val="24"/>
          <w:szCs w:val="24"/>
        </w:rPr>
        <w:t xml:space="preserve">Commons are congruent with those held by the builders of </w:t>
      </w:r>
      <w:r w:rsidR="00FD411F">
        <w:rPr>
          <w:sz w:val="24"/>
          <w:szCs w:val="24"/>
        </w:rPr>
        <w:t xml:space="preserve">the Great Library of Alexandria </w:t>
      </w:r>
      <w:r w:rsidR="00FD411F" w:rsidRPr="00FD411F">
        <w:rPr>
          <w:sz w:val="24"/>
          <w:szCs w:val="24"/>
        </w:rPr>
        <w:t xml:space="preserve">more than one thousand years ago. Far from being merely a </w:t>
      </w:r>
      <w:r w:rsidR="00FD411F">
        <w:rPr>
          <w:sz w:val="24"/>
          <w:szCs w:val="24"/>
        </w:rPr>
        <w:t xml:space="preserve">depository for ancient text and </w:t>
      </w:r>
      <w:r w:rsidR="00FD411F" w:rsidRPr="00FD411F">
        <w:rPr>
          <w:sz w:val="24"/>
          <w:szCs w:val="24"/>
        </w:rPr>
        <w:t>materials, it was widely known as a vibrant center for many</w:t>
      </w:r>
      <w:r w:rsidR="00FD411F">
        <w:rPr>
          <w:sz w:val="24"/>
          <w:szCs w:val="24"/>
        </w:rPr>
        <w:t xml:space="preserve"> subjects of academic study and </w:t>
      </w:r>
      <w:r w:rsidR="00FD411F" w:rsidRPr="00FD411F">
        <w:rPr>
          <w:sz w:val="24"/>
          <w:szCs w:val="24"/>
        </w:rPr>
        <w:t>debate. Perhaps even more important, was the diversit</w:t>
      </w:r>
      <w:r w:rsidR="00FD411F">
        <w:rPr>
          <w:sz w:val="24"/>
          <w:szCs w:val="24"/>
        </w:rPr>
        <w:t xml:space="preserve">y of scholarly inquiry that </w:t>
      </w:r>
      <w:proofErr w:type="gramStart"/>
      <w:r w:rsidR="00FD411F">
        <w:rPr>
          <w:sz w:val="24"/>
          <w:szCs w:val="24"/>
        </w:rPr>
        <w:t xml:space="preserve">was </w:t>
      </w:r>
      <w:r w:rsidR="00FD411F" w:rsidRPr="00FD411F">
        <w:rPr>
          <w:sz w:val="24"/>
          <w:szCs w:val="24"/>
        </w:rPr>
        <w:t>supported</w:t>
      </w:r>
      <w:proofErr w:type="gramEnd"/>
      <w:r w:rsidR="00FD411F" w:rsidRPr="00FD411F">
        <w:rPr>
          <w:sz w:val="24"/>
          <w:szCs w:val="24"/>
        </w:rPr>
        <w:t xml:space="preserve"> by the Great Library patrons.</w:t>
      </w:r>
      <w:r w:rsidR="00FD411F">
        <w:rPr>
          <w:sz w:val="24"/>
          <w:szCs w:val="24"/>
        </w:rPr>
        <w:t xml:space="preserve"> </w:t>
      </w:r>
      <w:r w:rsidR="00FD411F" w:rsidRPr="00FD411F">
        <w:rPr>
          <w:sz w:val="24"/>
          <w:szCs w:val="24"/>
        </w:rPr>
        <w:t xml:space="preserve">It goes without saying, that the Learning Commons project has </w:t>
      </w:r>
      <w:r w:rsidR="00FD411F">
        <w:rPr>
          <w:sz w:val="24"/>
          <w:szCs w:val="24"/>
        </w:rPr>
        <w:t xml:space="preserve">involved hundreds of supporters </w:t>
      </w:r>
      <w:r w:rsidR="00FD411F" w:rsidRPr="00FD411F">
        <w:rPr>
          <w:sz w:val="24"/>
          <w:szCs w:val="24"/>
        </w:rPr>
        <w:t>from donors to volunteers and I am grateful for your efforts.</w:t>
      </w:r>
      <w:r w:rsidR="00FD411F">
        <w:rPr>
          <w:sz w:val="24"/>
          <w:szCs w:val="24"/>
        </w:rPr>
        <w:t>”</w:t>
      </w:r>
    </w:p>
    <w:p w14:paraId="4B99D6DE" w14:textId="1BBC2FEE" w:rsidR="00722EBC" w:rsidRPr="00F00F8A" w:rsidRDefault="00722EBC" w:rsidP="00722EBC">
      <w:pPr>
        <w:rPr>
          <w:rFonts w:cstheme="minorHAnsi"/>
          <w:sz w:val="24"/>
          <w:szCs w:val="24"/>
        </w:rPr>
      </w:pPr>
      <w:r w:rsidRPr="00F00F8A">
        <w:rPr>
          <w:rFonts w:cstheme="minorHAnsi"/>
          <w:sz w:val="24"/>
          <w:szCs w:val="24"/>
        </w:rPr>
        <w:t>New Jersey Secretary of Hig</w:t>
      </w:r>
      <w:r>
        <w:rPr>
          <w:rFonts w:cstheme="minorHAnsi"/>
          <w:sz w:val="24"/>
          <w:szCs w:val="24"/>
        </w:rPr>
        <w:t>her Education Dr. B</w:t>
      </w:r>
      <w:r w:rsidR="00C358ED">
        <w:rPr>
          <w:rFonts w:cstheme="minorHAnsi"/>
          <w:sz w:val="24"/>
          <w:szCs w:val="24"/>
        </w:rPr>
        <w:t>rian Bridges said the Learning C</w:t>
      </w:r>
      <w:r>
        <w:rPr>
          <w:rFonts w:cstheme="minorHAnsi"/>
          <w:sz w:val="24"/>
          <w:szCs w:val="24"/>
        </w:rPr>
        <w:t xml:space="preserve">ommons </w:t>
      </w:r>
      <w:proofErr w:type="gramStart"/>
      <w:r>
        <w:rPr>
          <w:rFonts w:cstheme="minorHAnsi"/>
          <w:sz w:val="24"/>
          <w:szCs w:val="24"/>
        </w:rPr>
        <w:t>will</w:t>
      </w:r>
      <w:proofErr w:type="gramEnd"/>
      <w:r>
        <w:rPr>
          <w:rFonts w:cstheme="minorHAnsi"/>
          <w:sz w:val="24"/>
          <w:szCs w:val="24"/>
        </w:rPr>
        <w:t xml:space="preserve"> serve as a “beacon of innovation and academic discovery… for today’s students and those that will follow.”</w:t>
      </w:r>
    </w:p>
    <w:p w14:paraId="22CDC8B7" w14:textId="77777777" w:rsidR="00722EBC" w:rsidRPr="00CE1A7A" w:rsidRDefault="00722EBC" w:rsidP="00FD411F">
      <w:pPr>
        <w:rPr>
          <w:sz w:val="24"/>
          <w:szCs w:val="24"/>
        </w:rPr>
      </w:pPr>
    </w:p>
    <w:p w14:paraId="623709F5" w14:textId="693C662E" w:rsidR="00CA67E9" w:rsidRPr="00CE1A7A" w:rsidRDefault="0067111D">
      <w:pPr>
        <w:rPr>
          <w:sz w:val="24"/>
          <w:szCs w:val="24"/>
        </w:rPr>
      </w:pPr>
      <w:r w:rsidRPr="00CE1A7A">
        <w:rPr>
          <w:sz w:val="24"/>
          <w:szCs w:val="24"/>
        </w:rPr>
        <w:lastRenderedPageBreak/>
        <w:t>Construction of the state-of-the-art facility</w:t>
      </w:r>
      <w:r w:rsidR="00575F6E" w:rsidRPr="00CE1A7A">
        <w:rPr>
          <w:sz w:val="24"/>
          <w:szCs w:val="24"/>
        </w:rPr>
        <w:t>, which began in 2019,</w:t>
      </w:r>
      <w:r w:rsidRPr="00CE1A7A">
        <w:rPr>
          <w:sz w:val="24"/>
          <w:szCs w:val="24"/>
        </w:rPr>
        <w:t xml:space="preserve"> added approximately 20,000 square feet to the College’s </w:t>
      </w:r>
      <w:r w:rsidR="00575F6E" w:rsidRPr="00CE1A7A">
        <w:rPr>
          <w:sz w:val="24"/>
          <w:szCs w:val="24"/>
        </w:rPr>
        <w:t xml:space="preserve">existing </w:t>
      </w:r>
      <w:r w:rsidRPr="00CE1A7A">
        <w:rPr>
          <w:sz w:val="24"/>
          <w:szCs w:val="24"/>
        </w:rPr>
        <w:t xml:space="preserve">George T. Potter Library, making the Learning Commons approximately 80,000 square feet in </w:t>
      </w:r>
      <w:r w:rsidR="00575F6E" w:rsidRPr="00CE1A7A">
        <w:rPr>
          <w:sz w:val="24"/>
          <w:szCs w:val="24"/>
        </w:rPr>
        <w:t>size. The remodeled facility features</w:t>
      </w:r>
      <w:r w:rsidRPr="00CE1A7A">
        <w:rPr>
          <w:sz w:val="24"/>
          <w:szCs w:val="24"/>
        </w:rPr>
        <w:t xml:space="preserve"> nearly 800 </w:t>
      </w:r>
      <w:proofErr w:type="gramStart"/>
      <w:r w:rsidRPr="00CE1A7A">
        <w:rPr>
          <w:sz w:val="24"/>
          <w:szCs w:val="24"/>
        </w:rPr>
        <w:t>book shelving</w:t>
      </w:r>
      <w:proofErr w:type="gramEnd"/>
      <w:r w:rsidRPr="00CE1A7A">
        <w:rPr>
          <w:sz w:val="24"/>
          <w:szCs w:val="24"/>
        </w:rPr>
        <w:t xml:space="preserve"> units with space for more than 24,000 lineal feet of books and printed materials.</w:t>
      </w:r>
    </w:p>
    <w:p w14:paraId="7A4681A7" w14:textId="7BC38F1E" w:rsidR="00722EBC" w:rsidRPr="00722EBC" w:rsidRDefault="00722EBC">
      <w:pPr>
        <w:rPr>
          <w:rFonts w:cstheme="minorHAnsi"/>
          <w:sz w:val="24"/>
          <w:szCs w:val="24"/>
        </w:rPr>
      </w:pPr>
      <w:r w:rsidRPr="00722EBC">
        <w:rPr>
          <w:rFonts w:cstheme="minorHAnsi"/>
          <w:sz w:val="24"/>
          <w:szCs w:val="24"/>
        </w:rPr>
        <w:t>Among t</w:t>
      </w:r>
      <w:r w:rsidR="0064611D" w:rsidRPr="00722EBC">
        <w:rPr>
          <w:rFonts w:cstheme="minorHAnsi"/>
          <w:sz w:val="24"/>
          <w:szCs w:val="24"/>
        </w:rPr>
        <w:t xml:space="preserve">he Learning Commons </w:t>
      </w:r>
      <w:r w:rsidR="006D03C8" w:rsidRPr="00722EBC">
        <w:rPr>
          <w:rFonts w:cstheme="minorHAnsi"/>
          <w:sz w:val="24"/>
          <w:szCs w:val="24"/>
        </w:rPr>
        <w:t>features</w:t>
      </w:r>
      <w:r w:rsidRPr="00722EBC">
        <w:rPr>
          <w:rFonts w:cstheme="minorHAnsi"/>
          <w:sz w:val="24"/>
          <w:szCs w:val="24"/>
        </w:rPr>
        <w:t xml:space="preserve"> are:</w:t>
      </w:r>
    </w:p>
    <w:p w14:paraId="31AEFC5A" w14:textId="33823B20" w:rsidR="00722EBC" w:rsidRPr="00722EBC" w:rsidRDefault="00722EBC">
      <w:pPr>
        <w:rPr>
          <w:rFonts w:cstheme="minorHAnsi"/>
          <w:sz w:val="24"/>
          <w:szCs w:val="24"/>
        </w:rPr>
      </w:pPr>
      <w:r w:rsidRPr="00722EBC">
        <w:rPr>
          <w:rFonts w:cstheme="minorHAnsi"/>
          <w:sz w:val="24"/>
          <w:szCs w:val="24"/>
        </w:rPr>
        <w:t>*</w:t>
      </w:r>
      <w:r>
        <w:rPr>
          <w:rFonts w:cstheme="minorHAnsi"/>
          <w:sz w:val="24"/>
          <w:szCs w:val="24"/>
        </w:rPr>
        <w:t xml:space="preserve">High-tech </w:t>
      </w:r>
      <w:r w:rsidRPr="00722EBC">
        <w:rPr>
          <w:rFonts w:cstheme="minorHAnsi"/>
          <w:sz w:val="24"/>
          <w:szCs w:val="24"/>
        </w:rPr>
        <w:t>classroom and laboratory space</w:t>
      </w:r>
      <w:r>
        <w:rPr>
          <w:rFonts w:cstheme="minorHAnsi"/>
          <w:sz w:val="24"/>
          <w:szCs w:val="24"/>
        </w:rPr>
        <w:t>;</w:t>
      </w:r>
      <w:r w:rsidR="0064611D" w:rsidRPr="00722EBC">
        <w:rPr>
          <w:rFonts w:cstheme="minorHAnsi"/>
          <w:sz w:val="24"/>
          <w:szCs w:val="24"/>
        </w:rPr>
        <w:t xml:space="preserve"> </w:t>
      </w:r>
    </w:p>
    <w:p w14:paraId="705A2C16" w14:textId="2623197C" w:rsidR="00722EBC" w:rsidRPr="00722EBC" w:rsidRDefault="00722EBC">
      <w:pPr>
        <w:rPr>
          <w:rFonts w:cstheme="minorHAnsi"/>
          <w:sz w:val="24"/>
          <w:szCs w:val="24"/>
        </w:rPr>
      </w:pPr>
      <w:r w:rsidRPr="00722EBC">
        <w:rPr>
          <w:rFonts w:cstheme="minorHAnsi"/>
          <w:sz w:val="24"/>
          <w:szCs w:val="24"/>
        </w:rPr>
        <w:t>*19 group study rooms</w:t>
      </w:r>
      <w:r w:rsidR="0064611D" w:rsidRPr="00722EBC">
        <w:rPr>
          <w:rFonts w:cstheme="minorHAnsi"/>
          <w:sz w:val="24"/>
          <w:szCs w:val="24"/>
        </w:rPr>
        <w:t xml:space="preserve">, </w:t>
      </w:r>
      <w:proofErr w:type="gramStart"/>
      <w:r w:rsidRPr="00722EBC">
        <w:rPr>
          <w:rFonts w:cstheme="minorHAnsi"/>
          <w:sz w:val="24"/>
          <w:szCs w:val="24"/>
        </w:rPr>
        <w:t>4</w:t>
      </w:r>
      <w:proofErr w:type="gramEnd"/>
      <w:r w:rsidRPr="00722EBC">
        <w:rPr>
          <w:rFonts w:cstheme="minorHAnsi"/>
          <w:sz w:val="24"/>
          <w:szCs w:val="24"/>
        </w:rPr>
        <w:t xml:space="preserve"> </w:t>
      </w:r>
      <w:r w:rsidR="0064611D" w:rsidRPr="00722EBC">
        <w:rPr>
          <w:rFonts w:cstheme="minorHAnsi"/>
          <w:sz w:val="24"/>
          <w:szCs w:val="24"/>
        </w:rPr>
        <w:t xml:space="preserve">media rooms, </w:t>
      </w:r>
      <w:r w:rsidRPr="00722EBC">
        <w:rPr>
          <w:rFonts w:cstheme="minorHAnsi"/>
          <w:sz w:val="24"/>
          <w:szCs w:val="24"/>
        </w:rPr>
        <w:t xml:space="preserve">and </w:t>
      </w:r>
      <w:r>
        <w:rPr>
          <w:rFonts w:cstheme="minorHAnsi"/>
          <w:sz w:val="24"/>
          <w:szCs w:val="24"/>
        </w:rPr>
        <w:t xml:space="preserve">dedicated </w:t>
      </w:r>
      <w:r w:rsidRPr="00722EBC">
        <w:rPr>
          <w:rFonts w:cstheme="minorHAnsi"/>
          <w:sz w:val="24"/>
          <w:szCs w:val="24"/>
        </w:rPr>
        <w:t>individual study space on each floor</w:t>
      </w:r>
      <w:r>
        <w:rPr>
          <w:rFonts w:cstheme="minorHAnsi"/>
          <w:sz w:val="24"/>
          <w:szCs w:val="24"/>
        </w:rPr>
        <w:t>;</w:t>
      </w:r>
    </w:p>
    <w:p w14:paraId="67A0B430" w14:textId="2B95823D" w:rsidR="00722EBC" w:rsidRPr="00722EBC" w:rsidRDefault="00722EBC">
      <w:pPr>
        <w:rPr>
          <w:rFonts w:cstheme="minorHAnsi"/>
          <w:sz w:val="24"/>
          <w:szCs w:val="24"/>
        </w:rPr>
      </w:pPr>
      <w:r w:rsidRPr="00722EBC">
        <w:rPr>
          <w:rFonts w:cstheme="minorHAnsi"/>
          <w:sz w:val="24"/>
          <w:szCs w:val="24"/>
        </w:rPr>
        <w:t>*O</w:t>
      </w:r>
      <w:r w:rsidR="0064611D" w:rsidRPr="00722EBC">
        <w:rPr>
          <w:rFonts w:cstheme="minorHAnsi"/>
          <w:sz w:val="24"/>
          <w:szCs w:val="24"/>
        </w:rPr>
        <w:t xml:space="preserve">n-site technology resources, a design laboratory, </w:t>
      </w:r>
      <w:r w:rsidRPr="00722EBC">
        <w:rPr>
          <w:rFonts w:cstheme="minorHAnsi"/>
          <w:sz w:val="24"/>
          <w:szCs w:val="24"/>
        </w:rPr>
        <w:t>and a Maker Space</w:t>
      </w:r>
      <w:r>
        <w:rPr>
          <w:rFonts w:cstheme="minorHAnsi"/>
          <w:sz w:val="24"/>
          <w:szCs w:val="24"/>
        </w:rPr>
        <w:t>;</w:t>
      </w:r>
    </w:p>
    <w:p w14:paraId="6D5FFB69" w14:textId="21B22FFC" w:rsidR="00722EBC" w:rsidRPr="00722EBC" w:rsidRDefault="00722EBC">
      <w:pPr>
        <w:rPr>
          <w:rFonts w:cstheme="minorHAnsi"/>
          <w:sz w:val="24"/>
          <w:szCs w:val="24"/>
        </w:rPr>
      </w:pPr>
      <w:r w:rsidRPr="00722EBC">
        <w:rPr>
          <w:rFonts w:cstheme="minorHAnsi"/>
          <w:sz w:val="24"/>
          <w:szCs w:val="24"/>
        </w:rPr>
        <w:t xml:space="preserve">*Lounge seating, </w:t>
      </w:r>
      <w:r w:rsidR="0064611D" w:rsidRPr="00722EBC">
        <w:rPr>
          <w:rFonts w:cstheme="minorHAnsi"/>
          <w:sz w:val="24"/>
          <w:szCs w:val="24"/>
        </w:rPr>
        <w:t>an on-site café</w:t>
      </w:r>
      <w:r w:rsidRPr="00722EBC">
        <w:rPr>
          <w:rFonts w:cstheme="minorHAnsi"/>
          <w:sz w:val="24"/>
          <w:szCs w:val="24"/>
        </w:rPr>
        <w:t>, and 18 gender neutral restrooms</w:t>
      </w:r>
      <w:proofErr w:type="gramStart"/>
      <w:r>
        <w:rPr>
          <w:rFonts w:cstheme="minorHAnsi"/>
          <w:sz w:val="24"/>
          <w:szCs w:val="24"/>
        </w:rPr>
        <w:t>;</w:t>
      </w:r>
      <w:proofErr w:type="gramEnd"/>
    </w:p>
    <w:p w14:paraId="7485D5FD" w14:textId="047D4C07" w:rsidR="0067111D" w:rsidRPr="00722EBC" w:rsidRDefault="0064611D">
      <w:pPr>
        <w:rPr>
          <w:rFonts w:cstheme="minorHAnsi"/>
          <w:sz w:val="24"/>
          <w:szCs w:val="24"/>
        </w:rPr>
      </w:pPr>
      <w:r w:rsidRPr="00722EBC">
        <w:rPr>
          <w:rFonts w:cstheme="minorHAnsi"/>
          <w:sz w:val="24"/>
          <w:szCs w:val="24"/>
        </w:rPr>
        <w:t>The Learning Commons will also be home to the Ramapo College Archives as well as several of the College’s Centers.</w:t>
      </w:r>
    </w:p>
    <w:p w14:paraId="4D6F50E2" w14:textId="189634C3" w:rsidR="0064611D" w:rsidRPr="00CE1A7A" w:rsidRDefault="00C358ED">
      <w:pPr>
        <w:rPr>
          <w:rFonts w:cstheme="minorHAnsi"/>
          <w:sz w:val="24"/>
          <w:szCs w:val="24"/>
        </w:rPr>
      </w:pPr>
      <w:r>
        <w:rPr>
          <w:rFonts w:cstheme="minorHAnsi"/>
          <w:sz w:val="24"/>
          <w:szCs w:val="24"/>
        </w:rPr>
        <w:t xml:space="preserve">The building’s environmentally sustainable </w:t>
      </w:r>
      <w:r w:rsidR="0064611D" w:rsidRPr="00CE1A7A">
        <w:rPr>
          <w:rFonts w:cstheme="minorHAnsi"/>
          <w:sz w:val="24"/>
          <w:szCs w:val="24"/>
        </w:rPr>
        <w:t xml:space="preserve">design brings ample natural lighting on all four floors, including a spectacular glass oculus, which is the focal point on entrance. Nearly all of the landscape plantings are native species, including </w:t>
      </w:r>
      <w:r w:rsidR="00BF6F98" w:rsidRPr="00CE1A7A">
        <w:rPr>
          <w:rFonts w:cstheme="minorHAnsi"/>
          <w:sz w:val="24"/>
          <w:szCs w:val="24"/>
        </w:rPr>
        <w:t>110</w:t>
      </w:r>
      <w:r w:rsidR="0064611D" w:rsidRPr="00CE1A7A">
        <w:rPr>
          <w:rFonts w:cstheme="minorHAnsi"/>
          <w:sz w:val="24"/>
          <w:szCs w:val="24"/>
        </w:rPr>
        <w:t xml:space="preserve"> trees, 170 shr</w:t>
      </w:r>
      <w:r w:rsidR="00BF6F98" w:rsidRPr="00CE1A7A">
        <w:rPr>
          <w:rFonts w:cstheme="minorHAnsi"/>
          <w:sz w:val="24"/>
          <w:szCs w:val="24"/>
        </w:rPr>
        <w:t xml:space="preserve">ubs and more than 12,000 </w:t>
      </w:r>
      <w:r>
        <w:rPr>
          <w:rFonts w:cstheme="minorHAnsi"/>
          <w:sz w:val="24"/>
          <w:szCs w:val="24"/>
        </w:rPr>
        <w:t>ground cover plants. The entire building</w:t>
      </w:r>
      <w:r w:rsidR="0064611D" w:rsidRPr="00CE1A7A">
        <w:rPr>
          <w:rFonts w:cstheme="minorHAnsi"/>
          <w:sz w:val="24"/>
          <w:szCs w:val="24"/>
        </w:rPr>
        <w:t xml:space="preserve"> </w:t>
      </w:r>
      <w:r>
        <w:rPr>
          <w:rFonts w:cstheme="minorHAnsi"/>
          <w:sz w:val="24"/>
          <w:szCs w:val="24"/>
        </w:rPr>
        <w:t xml:space="preserve">offers </w:t>
      </w:r>
      <w:r w:rsidR="0064611D" w:rsidRPr="00CE1A7A">
        <w:rPr>
          <w:rFonts w:cstheme="minorHAnsi"/>
          <w:sz w:val="24"/>
          <w:szCs w:val="24"/>
        </w:rPr>
        <w:t>stunning views of the Ramapo Mountains and surrounding region.</w:t>
      </w:r>
    </w:p>
    <w:p w14:paraId="7AE9CC65" w14:textId="77777777" w:rsidR="00CB0291" w:rsidRPr="00B2236B" w:rsidRDefault="00CB0291" w:rsidP="00CB0291">
      <w:r w:rsidRPr="00B2236B">
        <w:tab/>
      </w:r>
      <w:r w:rsidRPr="00B2236B">
        <w:tab/>
      </w:r>
      <w:r w:rsidRPr="00B2236B">
        <w:tab/>
      </w:r>
      <w:r w:rsidRPr="00B2236B">
        <w:tab/>
      </w:r>
      <w:r w:rsidRPr="00B2236B">
        <w:tab/>
      </w:r>
      <w:r w:rsidRPr="00B2236B">
        <w:tab/>
        <w:t>###</w:t>
      </w:r>
    </w:p>
    <w:p w14:paraId="765345C9" w14:textId="77777777" w:rsidR="00CB0291" w:rsidRPr="006F5813" w:rsidRDefault="00CB0291" w:rsidP="00CB0291">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14:paraId="73A91D0A" w14:textId="77777777" w:rsidR="00CB0291" w:rsidRPr="006F5813" w:rsidRDefault="00CB0291" w:rsidP="00CB0291">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14:paraId="427EBF40" w14:textId="77777777" w:rsidR="0064611D" w:rsidRPr="00CE1A7A" w:rsidRDefault="0064611D">
      <w:pPr>
        <w:rPr>
          <w:rFonts w:cstheme="minorHAnsi"/>
          <w:sz w:val="24"/>
          <w:szCs w:val="24"/>
        </w:rPr>
      </w:pPr>
    </w:p>
    <w:p w14:paraId="137BC93A" w14:textId="77777777" w:rsidR="00CA67E9" w:rsidRPr="00CE1A7A" w:rsidRDefault="00CA67E9">
      <w:pPr>
        <w:rPr>
          <w:sz w:val="24"/>
          <w:szCs w:val="24"/>
        </w:rPr>
      </w:pPr>
    </w:p>
    <w:p w14:paraId="0EE37AC8" w14:textId="77777777" w:rsidR="00CA67E9" w:rsidRPr="00CE1A7A" w:rsidRDefault="00CA67E9">
      <w:pPr>
        <w:rPr>
          <w:sz w:val="24"/>
          <w:szCs w:val="24"/>
        </w:rPr>
      </w:pPr>
    </w:p>
    <w:sectPr w:rsidR="00CA67E9" w:rsidRPr="00CE1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7E9"/>
    <w:rsid w:val="0000322A"/>
    <w:rsid w:val="00003244"/>
    <w:rsid w:val="00156381"/>
    <w:rsid w:val="001B6C36"/>
    <w:rsid w:val="001E1A84"/>
    <w:rsid w:val="00220399"/>
    <w:rsid w:val="004A1A66"/>
    <w:rsid w:val="00552159"/>
    <w:rsid w:val="00575F6E"/>
    <w:rsid w:val="005D6B0D"/>
    <w:rsid w:val="005F212F"/>
    <w:rsid w:val="00631F76"/>
    <w:rsid w:val="0064611D"/>
    <w:rsid w:val="0067111D"/>
    <w:rsid w:val="006D03C8"/>
    <w:rsid w:val="006D25CE"/>
    <w:rsid w:val="006F4DBC"/>
    <w:rsid w:val="00722EBC"/>
    <w:rsid w:val="00956483"/>
    <w:rsid w:val="00A1661A"/>
    <w:rsid w:val="00A6507A"/>
    <w:rsid w:val="00AD0A54"/>
    <w:rsid w:val="00B729FC"/>
    <w:rsid w:val="00BD102E"/>
    <w:rsid w:val="00BF6F98"/>
    <w:rsid w:val="00C358ED"/>
    <w:rsid w:val="00C741A9"/>
    <w:rsid w:val="00C979EB"/>
    <w:rsid w:val="00CA67E9"/>
    <w:rsid w:val="00CB0291"/>
    <w:rsid w:val="00CE1A7A"/>
    <w:rsid w:val="00D2139F"/>
    <w:rsid w:val="00EC195B"/>
    <w:rsid w:val="00ED6DEE"/>
    <w:rsid w:val="00F00F8A"/>
    <w:rsid w:val="00FD4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5EAA5"/>
  <w15:chartTrackingRefBased/>
  <w15:docId w15:val="{B4C99A26-12E1-4E14-8865-45899B40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CB0291"/>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CB0291"/>
    <w:rPr>
      <w:color w:val="0000FF"/>
      <w:u w:val="single"/>
    </w:rPr>
  </w:style>
  <w:style w:type="paragraph" w:styleId="NormalWeb">
    <w:name w:val="Normal (Web)"/>
    <w:basedOn w:val="Normal"/>
    <w:uiPriority w:val="99"/>
    <w:semiHidden/>
    <w:unhideWhenUsed/>
    <w:rsid w:val="00CB029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CB02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88557">
      <w:bodyDiv w:val="1"/>
      <w:marLeft w:val="0"/>
      <w:marRight w:val="0"/>
      <w:marTop w:val="0"/>
      <w:marBottom w:val="0"/>
      <w:divBdr>
        <w:top w:val="none" w:sz="0" w:space="0" w:color="auto"/>
        <w:left w:val="none" w:sz="0" w:space="0" w:color="auto"/>
        <w:bottom w:val="none" w:sz="0" w:space="0" w:color="auto"/>
        <w:right w:val="none" w:sz="0" w:space="0" w:color="auto"/>
      </w:divBdr>
      <w:divsChild>
        <w:div w:id="2089228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5648915">
              <w:marLeft w:val="0"/>
              <w:marRight w:val="0"/>
              <w:marTop w:val="0"/>
              <w:marBottom w:val="0"/>
              <w:divBdr>
                <w:top w:val="none" w:sz="0" w:space="0" w:color="auto"/>
                <w:left w:val="none" w:sz="0" w:space="0" w:color="auto"/>
                <w:bottom w:val="none" w:sz="0" w:space="0" w:color="auto"/>
                <w:right w:val="none" w:sz="0" w:space="0" w:color="auto"/>
              </w:divBdr>
              <w:divsChild>
                <w:div w:id="165448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98066">
      <w:bodyDiv w:val="1"/>
      <w:marLeft w:val="0"/>
      <w:marRight w:val="0"/>
      <w:marTop w:val="0"/>
      <w:marBottom w:val="0"/>
      <w:divBdr>
        <w:top w:val="none" w:sz="0" w:space="0" w:color="auto"/>
        <w:left w:val="none" w:sz="0" w:space="0" w:color="auto"/>
        <w:bottom w:val="none" w:sz="0" w:space="0" w:color="auto"/>
        <w:right w:val="none" w:sz="0" w:space="0" w:color="auto"/>
      </w:divBdr>
      <w:divsChild>
        <w:div w:id="108018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922946">
              <w:marLeft w:val="0"/>
              <w:marRight w:val="0"/>
              <w:marTop w:val="0"/>
              <w:marBottom w:val="0"/>
              <w:divBdr>
                <w:top w:val="none" w:sz="0" w:space="0" w:color="auto"/>
                <w:left w:val="none" w:sz="0" w:space="0" w:color="auto"/>
                <w:bottom w:val="none" w:sz="0" w:space="0" w:color="auto"/>
                <w:right w:val="none" w:sz="0" w:space="0" w:color="auto"/>
              </w:divBdr>
              <w:divsChild>
                <w:div w:id="39527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8785">
      <w:bodyDiv w:val="1"/>
      <w:marLeft w:val="0"/>
      <w:marRight w:val="0"/>
      <w:marTop w:val="0"/>
      <w:marBottom w:val="0"/>
      <w:divBdr>
        <w:top w:val="none" w:sz="0" w:space="0" w:color="auto"/>
        <w:left w:val="none" w:sz="0" w:space="0" w:color="auto"/>
        <w:bottom w:val="none" w:sz="0" w:space="0" w:color="auto"/>
        <w:right w:val="none" w:sz="0" w:space="0" w:color="auto"/>
      </w:divBdr>
      <w:divsChild>
        <w:div w:id="110600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3800">
              <w:marLeft w:val="0"/>
              <w:marRight w:val="0"/>
              <w:marTop w:val="0"/>
              <w:marBottom w:val="0"/>
              <w:divBdr>
                <w:top w:val="none" w:sz="0" w:space="0" w:color="auto"/>
                <w:left w:val="none" w:sz="0" w:space="0" w:color="auto"/>
                <w:bottom w:val="none" w:sz="0" w:space="0" w:color="auto"/>
                <w:right w:val="none" w:sz="0" w:space="0" w:color="auto"/>
              </w:divBdr>
              <w:divsChild>
                <w:div w:id="7823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42567">
      <w:bodyDiv w:val="1"/>
      <w:marLeft w:val="0"/>
      <w:marRight w:val="0"/>
      <w:marTop w:val="0"/>
      <w:marBottom w:val="0"/>
      <w:divBdr>
        <w:top w:val="none" w:sz="0" w:space="0" w:color="auto"/>
        <w:left w:val="none" w:sz="0" w:space="0" w:color="auto"/>
        <w:bottom w:val="none" w:sz="0" w:space="0" w:color="auto"/>
        <w:right w:val="none" w:sz="0" w:space="0" w:color="auto"/>
      </w:divBdr>
      <w:divsChild>
        <w:div w:id="868185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9455156">
              <w:marLeft w:val="0"/>
              <w:marRight w:val="0"/>
              <w:marTop w:val="0"/>
              <w:marBottom w:val="0"/>
              <w:divBdr>
                <w:top w:val="none" w:sz="0" w:space="0" w:color="auto"/>
                <w:left w:val="none" w:sz="0" w:space="0" w:color="auto"/>
                <w:bottom w:val="none" w:sz="0" w:space="0" w:color="auto"/>
                <w:right w:val="none" w:sz="0" w:space="0" w:color="auto"/>
              </w:divBdr>
              <w:divsChild>
                <w:div w:id="17605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1192</Words>
  <Characters>6800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2021-09-22T17:15:00Z</cp:lastPrinted>
  <dcterms:created xsi:type="dcterms:W3CDTF">2021-09-22T17:15:00Z</dcterms:created>
  <dcterms:modified xsi:type="dcterms:W3CDTF">2021-09-22T17:18:00Z</dcterms:modified>
</cp:coreProperties>
</file>