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F8B" w:rsidRDefault="009F6F8B" w:rsidP="009F6F8B">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9F6F8B" w:rsidRDefault="009F6F8B" w:rsidP="009F6F8B">
      <w:pPr>
        <w:pStyle w:val="p0"/>
        <w:spacing w:before="3"/>
      </w:pPr>
      <w:r>
        <w:rPr>
          <w:b/>
          <w:bCs/>
        </w:rPr>
        <w:t>RAMAPO COLLEGE OF NEW JERSEY</w:t>
      </w:r>
    </w:p>
    <w:p w:rsidR="009F6F8B" w:rsidRDefault="009F6F8B" w:rsidP="009F6F8B">
      <w:pPr>
        <w:pStyle w:val="p0"/>
        <w:spacing w:before="3" w:after="2"/>
      </w:pPr>
      <w:r>
        <w:rPr>
          <w:b/>
          <w:bCs/>
        </w:rPr>
        <w:t>Office of Marketing and Communications</w:t>
      </w:r>
    </w:p>
    <w:p w:rsidR="009F6F8B" w:rsidRDefault="009F6F8B" w:rsidP="009F6F8B">
      <w:pPr>
        <w:pStyle w:val="p0"/>
        <w:spacing w:before="3" w:after="3"/>
      </w:pPr>
      <w:r>
        <w:rPr>
          <w:b/>
          <w:bCs/>
        </w:rPr>
        <w:t>Press Release</w:t>
      </w:r>
    </w:p>
    <w:p w:rsidR="009F6F8B" w:rsidRDefault="009F6F8B" w:rsidP="009F6F8B">
      <w:pPr>
        <w:pStyle w:val="p0"/>
        <w:spacing w:before="3" w:after="3"/>
        <w:rPr>
          <w:b/>
          <w:bCs/>
        </w:rPr>
      </w:pPr>
      <w:r>
        <w:rPr>
          <w:b/>
          <w:bCs/>
        </w:rPr>
        <w:t>September 17</w:t>
      </w:r>
      <w:bookmarkStart w:id="0" w:name="_GoBack"/>
      <w:bookmarkEnd w:id="0"/>
      <w:r>
        <w:rPr>
          <w:b/>
          <w:bCs/>
        </w:rPr>
        <w:t>, 2019</w:t>
      </w:r>
    </w:p>
    <w:p w:rsidR="009F6F8B" w:rsidRDefault="009F6F8B" w:rsidP="009F6F8B">
      <w:pPr>
        <w:pStyle w:val="p0"/>
        <w:spacing w:before="3" w:after="3"/>
        <w:rPr>
          <w:i/>
          <w:iCs/>
        </w:rPr>
      </w:pPr>
    </w:p>
    <w:p w:rsidR="009F6F8B" w:rsidRPr="00DB61ED" w:rsidRDefault="009F6F8B" w:rsidP="009F6F8B">
      <w:pPr>
        <w:pStyle w:val="p0"/>
        <w:spacing w:before="3" w:after="3"/>
        <w:rPr>
          <w:b/>
          <w:bCs/>
        </w:rPr>
      </w:pPr>
      <w:r>
        <w:rPr>
          <w:i/>
          <w:iCs/>
        </w:rPr>
        <w:t xml:space="preserve">Contact:   Angela </w:t>
      </w:r>
      <w:proofErr w:type="spellStart"/>
      <w:r>
        <w:rPr>
          <w:i/>
          <w:iCs/>
        </w:rPr>
        <w:t>Daidone</w:t>
      </w:r>
      <w:proofErr w:type="spellEnd"/>
    </w:p>
    <w:p w:rsidR="009F6F8B" w:rsidRDefault="009F6F8B" w:rsidP="009F6F8B">
      <w:pPr>
        <w:pStyle w:val="p0"/>
        <w:spacing w:before="3" w:after="3"/>
      </w:pPr>
      <w:r>
        <w:rPr>
          <w:i/>
          <w:iCs/>
        </w:rPr>
        <w:t>201-684-7477</w:t>
      </w:r>
    </w:p>
    <w:p w:rsidR="009F6F8B" w:rsidRPr="00DB61ED" w:rsidRDefault="009F6F8B" w:rsidP="009F6F8B">
      <w:pPr>
        <w:pStyle w:val="p0"/>
        <w:spacing w:before="3" w:after="3"/>
      </w:pPr>
      <w:r>
        <w:rPr>
          <w:i/>
          <w:iCs/>
        </w:rPr>
        <w:t>news@ramapo.edu</w:t>
      </w:r>
    </w:p>
    <w:p w:rsidR="009F6F8B" w:rsidRDefault="009F6F8B" w:rsidP="00241BA2">
      <w:pPr>
        <w:jc w:val="center"/>
        <w:rPr>
          <w:b/>
          <w:sz w:val="44"/>
          <w:szCs w:val="44"/>
        </w:rPr>
      </w:pPr>
    </w:p>
    <w:p w:rsidR="00DD18A6" w:rsidRPr="00D952DE" w:rsidRDefault="00D952DE" w:rsidP="00241BA2">
      <w:pPr>
        <w:jc w:val="center"/>
        <w:rPr>
          <w:b/>
          <w:sz w:val="44"/>
          <w:szCs w:val="44"/>
        </w:rPr>
      </w:pPr>
      <w:r w:rsidRPr="00D952DE">
        <w:rPr>
          <w:b/>
          <w:sz w:val="44"/>
          <w:szCs w:val="44"/>
        </w:rPr>
        <w:t>Lessons from</w:t>
      </w:r>
      <w:r w:rsidR="00241BA2" w:rsidRPr="00D952DE">
        <w:rPr>
          <w:b/>
          <w:sz w:val="44"/>
          <w:szCs w:val="44"/>
        </w:rPr>
        <w:t xml:space="preserve"> the Crash of ’29 to </w:t>
      </w:r>
      <w:proofErr w:type="gramStart"/>
      <w:r w:rsidR="00241BA2" w:rsidRPr="00D952DE">
        <w:rPr>
          <w:b/>
          <w:sz w:val="44"/>
          <w:szCs w:val="44"/>
        </w:rPr>
        <w:t>be discussed</w:t>
      </w:r>
      <w:proofErr w:type="gramEnd"/>
      <w:r w:rsidR="00241BA2" w:rsidRPr="00D952DE">
        <w:rPr>
          <w:b/>
          <w:sz w:val="44"/>
          <w:szCs w:val="44"/>
        </w:rPr>
        <w:t xml:space="preserve"> at Ramapo College of New Jersey</w:t>
      </w:r>
    </w:p>
    <w:p w:rsidR="00241BA2" w:rsidRPr="00D952DE" w:rsidRDefault="00E41475" w:rsidP="00241BA2">
      <w:pPr>
        <w:jc w:val="center"/>
        <w:rPr>
          <w:b/>
          <w:i/>
          <w:sz w:val="32"/>
          <w:szCs w:val="32"/>
        </w:rPr>
      </w:pPr>
      <w:r>
        <w:rPr>
          <w:b/>
          <w:i/>
          <w:sz w:val="32"/>
          <w:szCs w:val="32"/>
        </w:rPr>
        <w:t>Symposium p</w:t>
      </w:r>
      <w:r w:rsidR="00241BA2" w:rsidRPr="00D952DE">
        <w:rPr>
          <w:b/>
          <w:i/>
          <w:sz w:val="32"/>
          <w:szCs w:val="32"/>
        </w:rPr>
        <w:t>anelists to share insight 90 years later</w:t>
      </w:r>
    </w:p>
    <w:p w:rsidR="00241BA2" w:rsidRDefault="00241BA2" w:rsidP="00241BA2">
      <w:r>
        <w:t xml:space="preserve">MAHWAH, N.J. – The </w:t>
      </w:r>
      <w:proofErr w:type="spellStart"/>
      <w:r>
        <w:t>Sabrin</w:t>
      </w:r>
      <w:proofErr w:type="spellEnd"/>
      <w:r>
        <w:t xml:space="preserve"> Center for Free Enterprise and the </w:t>
      </w:r>
      <w:proofErr w:type="spellStart"/>
      <w:r>
        <w:t>Anisfield</w:t>
      </w:r>
      <w:proofErr w:type="spellEnd"/>
      <w:r>
        <w:t xml:space="preserve"> School of Business at Ramapo College of New Jersey will present “The Crash of ’29: Lessons Learned – A Symposium: Could it Happen Again?” on Thursday, October 17 from 7-9 p.m. in the Trustees Pavilion on the College’s campus.</w:t>
      </w:r>
    </w:p>
    <w:p w:rsidR="00241BA2" w:rsidRDefault="00241BA2" w:rsidP="00241BA2">
      <w:r>
        <w:t xml:space="preserve">Murray </w:t>
      </w:r>
      <w:proofErr w:type="spellStart"/>
      <w:r>
        <w:t>Sabrin</w:t>
      </w:r>
      <w:proofErr w:type="spellEnd"/>
      <w:r>
        <w:t>, Professor of Finance at Ramapo College, will moderate the event, which is free and open to the public.</w:t>
      </w:r>
    </w:p>
    <w:p w:rsidR="00241BA2" w:rsidRDefault="00241BA2" w:rsidP="00241BA2">
      <w:r>
        <w:t>Panelists are:</w:t>
      </w:r>
    </w:p>
    <w:p w:rsidR="00241BA2" w:rsidRDefault="00241BA2" w:rsidP="00241BA2">
      <w:r w:rsidRPr="00241BA2">
        <w:rPr>
          <w:b/>
        </w:rPr>
        <w:t>Constance Crawford</w:t>
      </w:r>
      <w:r w:rsidR="00D952DE">
        <w:t>, P</w:t>
      </w:r>
      <w:r>
        <w:t xml:space="preserve">rofessor of </w:t>
      </w:r>
      <w:r w:rsidR="00D952DE">
        <w:t>A</w:t>
      </w:r>
      <w:r>
        <w:t>ccounting at Ramapo College since 1992, has a B.S. f</w:t>
      </w:r>
      <w:r w:rsidR="009F6F8B">
        <w:t>rom Fordham University and an M</w:t>
      </w:r>
      <w:r>
        <w:t>BA and CPA from Iona College. She teaches Principles of Financial Accounting, Managerial Accounting and Advanced Financial Accounting in addition to Auditing and Federal Taxation at the undergrad</w:t>
      </w:r>
      <w:r w:rsidR="009F6F8B">
        <w:t>uate</w:t>
      </w:r>
      <w:r>
        <w:t xml:space="preserve"> level and Financial Statistic Analysis, Auditing and Accounting for Managerial Decision Making in the MSAC and MBA programs. Crawford has completed research in the ethical implications of taxation on society and the viability of guest worker program</w:t>
      </w:r>
      <w:r w:rsidR="009F6F8B">
        <w:t>s</w:t>
      </w:r>
      <w:r>
        <w:t xml:space="preserve"> on the U.S. economy.  </w:t>
      </w:r>
    </w:p>
    <w:p w:rsidR="00241BA2" w:rsidRDefault="00241BA2">
      <w:r w:rsidRPr="00241BA2">
        <w:rPr>
          <w:b/>
        </w:rPr>
        <w:t>Karl Johnson</w:t>
      </w:r>
      <w:r w:rsidR="00D952DE">
        <w:t xml:space="preserve"> is Associate P</w:t>
      </w:r>
      <w:r>
        <w:t xml:space="preserve">rofessor </w:t>
      </w:r>
      <w:r w:rsidR="00D952DE">
        <w:t>of Africana Studies, Chair and co-c</w:t>
      </w:r>
      <w:r>
        <w:t>o</w:t>
      </w:r>
      <w:r w:rsidR="00D952DE">
        <w:t>n</w:t>
      </w:r>
      <w:r>
        <w:t xml:space="preserve">vener of the African Studies major at Ramapo College. He has a B.A. in economics and history from Rutgers College and a Ph.D. in history from Temple University. Johnson is a professional historian who has worked in the private savings bank sector in N.Y.C. (the Era of the Savings &amp; Loan Crisis) before becoming an academic.  He has also worked for SPRINT in various management and technological innovation positions in the 1990s.  Johnson’s academic expertise is on the past and current social and political experiences of African Americans and its Diaspora. </w:t>
      </w:r>
    </w:p>
    <w:p w:rsidR="00241BA2" w:rsidRDefault="00241BA2">
      <w:r w:rsidRPr="00241BA2">
        <w:rPr>
          <w:b/>
        </w:rPr>
        <w:t>Joseph T. Salerno</w:t>
      </w:r>
      <w:r w:rsidR="00D952DE">
        <w:t xml:space="preserve"> is Professor Emeritus of E</w:t>
      </w:r>
      <w:r>
        <w:t>conomics at Pace University in New York and Academic Vice President of the Mises</w:t>
      </w:r>
      <w:r w:rsidR="00D952DE">
        <w:t xml:space="preserve"> Institute in Auburn, Alabama. </w:t>
      </w:r>
      <w:r>
        <w:t xml:space="preserve">He is also the John V. Denson II Endowed Professor of Economics at Auburn University. Salerno is the author of numerous articles in economic journals and </w:t>
      </w:r>
      <w:r>
        <w:lastRenderedPageBreak/>
        <w:t xml:space="preserve">the author of the </w:t>
      </w:r>
      <w:r w:rsidR="00D952DE">
        <w:t xml:space="preserve">book </w:t>
      </w:r>
      <w:r w:rsidR="00D952DE" w:rsidRPr="00D952DE">
        <w:rPr>
          <w:i/>
        </w:rPr>
        <w:t>Money: Sound and Unsound</w:t>
      </w:r>
      <w:r w:rsidR="00D952DE">
        <w:t>. </w:t>
      </w:r>
      <w:r>
        <w:t>He has testified before Congress several times on the topics of money, banking, and inflation.  </w:t>
      </w:r>
    </w:p>
    <w:p w:rsidR="00D952DE" w:rsidRDefault="00D952DE">
      <w:r w:rsidRPr="00D952DE">
        <w:rPr>
          <w:b/>
        </w:rPr>
        <w:t xml:space="preserve">Charles </w:t>
      </w:r>
      <w:proofErr w:type="spellStart"/>
      <w:r w:rsidRPr="00D952DE">
        <w:rPr>
          <w:b/>
        </w:rPr>
        <w:t>Steindel</w:t>
      </w:r>
      <w:proofErr w:type="spellEnd"/>
      <w:r>
        <w:t xml:space="preserve"> is Resident Scholar at the </w:t>
      </w:r>
      <w:proofErr w:type="spellStart"/>
      <w:r>
        <w:t>Anisfield</w:t>
      </w:r>
      <w:proofErr w:type="spellEnd"/>
      <w:r>
        <w:t xml:space="preserve"> School of Business, and editor of </w:t>
      </w:r>
      <w:r w:rsidRPr="00D952DE">
        <w:rPr>
          <w:i/>
        </w:rPr>
        <w:t>Business Economics.</w:t>
      </w:r>
      <w:r>
        <w:t xml:space="preserve"> He was formerly Chief Economist at the New Jersey Department of the Treasury, with responsibility for economic and revenue projections and analysis of state economic policy. He came to the Treasury after a long career at the Federal Reserve Bank of New York, where he played a leading role in forecasting and policy advice, and attended Federal Open Market Committee meetings. He is a member of the panel for the Survey of Professional Forecasters and the Committee on Research in Income and Wealth, and has published papers in a range of areas.</w:t>
      </w:r>
    </w:p>
    <w:p w:rsidR="00D952DE" w:rsidRDefault="00D952DE">
      <w:r>
        <w:t xml:space="preserve">This event </w:t>
      </w:r>
      <w:proofErr w:type="gramStart"/>
      <w:r>
        <w:t>is made</w:t>
      </w:r>
      <w:proofErr w:type="gramEnd"/>
      <w:r>
        <w:t xml:space="preserve"> possible by a grant from the </w:t>
      </w:r>
      <w:proofErr w:type="spellStart"/>
      <w:r>
        <w:t>Sabrin</w:t>
      </w:r>
      <w:proofErr w:type="spellEnd"/>
      <w:r>
        <w:t xml:space="preserve"> Center for Free Enterprise and the Ramapo College Foundation. Please RSVP by October 8 to Professor Murray </w:t>
      </w:r>
      <w:proofErr w:type="spellStart"/>
      <w:r>
        <w:t>Sabrin</w:t>
      </w:r>
      <w:proofErr w:type="spellEnd"/>
      <w:r>
        <w:t>, msabrin@ramapo.edu or 201-684-7373.</w:t>
      </w:r>
    </w:p>
    <w:p w:rsidR="009F6F8B" w:rsidRDefault="009F6F8B" w:rsidP="009F6F8B">
      <w:r>
        <w:tab/>
      </w:r>
      <w:r>
        <w:tab/>
      </w:r>
      <w:r>
        <w:tab/>
      </w:r>
      <w:r>
        <w:tab/>
      </w:r>
      <w:r>
        <w:tab/>
      </w:r>
      <w:r>
        <w:tab/>
        <w:t>###</w:t>
      </w:r>
    </w:p>
    <w:p w:rsidR="009F6F8B" w:rsidRPr="004A5185" w:rsidRDefault="009F6F8B" w:rsidP="009F6F8B">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9F6F8B" w:rsidRPr="004A5185" w:rsidRDefault="009F6F8B" w:rsidP="009F6F8B">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9F6F8B" w:rsidRDefault="009F6F8B"/>
    <w:p w:rsidR="00D952DE" w:rsidRDefault="00D952DE"/>
    <w:sectPr w:rsidR="00D95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A2"/>
    <w:rsid w:val="00241BA2"/>
    <w:rsid w:val="009F6F8B"/>
    <w:rsid w:val="00D952DE"/>
    <w:rsid w:val="00DD18A6"/>
    <w:rsid w:val="00E41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3961"/>
  <w15:chartTrackingRefBased/>
  <w15:docId w15:val="{EA95FD60-4272-4EDC-96F7-63AD8DE3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6F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F6F8B"/>
    <w:rPr>
      <w:i/>
      <w:iCs/>
    </w:rPr>
  </w:style>
  <w:style w:type="paragraph" w:customStyle="1" w:styleId="p0">
    <w:name w:val="p0"/>
    <w:basedOn w:val="Normal"/>
    <w:rsid w:val="009F6F8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2019-09-17T13:32:00Z</dcterms:created>
  <dcterms:modified xsi:type="dcterms:W3CDTF">2019-09-17T14:07:00Z</dcterms:modified>
</cp:coreProperties>
</file>