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EA" w:rsidRDefault="00CD6EEA"/>
    <w:p w:rsidR="00C57C11" w:rsidRDefault="00C57C11"/>
    <w:p w:rsidR="00E45265" w:rsidRDefault="00E45265" w:rsidP="00E45265">
      <w:pPr>
        <w:pStyle w:val="p0"/>
        <w:spacing w:before="3"/>
        <w:ind w:hanging="360"/>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E45265" w:rsidRDefault="00E45265" w:rsidP="00E45265">
      <w:pPr>
        <w:pStyle w:val="p0"/>
        <w:spacing w:before="3"/>
      </w:pPr>
      <w:r>
        <w:rPr>
          <w:b/>
          <w:bCs/>
        </w:rPr>
        <w:t>RAMAPO COLLEGE OF NEW JERSEY</w:t>
      </w:r>
    </w:p>
    <w:p w:rsidR="00E45265" w:rsidRDefault="00E45265" w:rsidP="00E45265">
      <w:pPr>
        <w:pStyle w:val="p0"/>
        <w:spacing w:before="3" w:after="2"/>
      </w:pPr>
      <w:r>
        <w:rPr>
          <w:b/>
          <w:bCs/>
        </w:rPr>
        <w:t xml:space="preserve">Office of </w:t>
      </w:r>
      <w:r>
        <w:rPr>
          <w:b/>
          <w:bCs/>
        </w:rPr>
        <w:t>Marketing and Communications</w:t>
      </w:r>
    </w:p>
    <w:p w:rsidR="00E45265" w:rsidRDefault="00E45265" w:rsidP="00E45265">
      <w:pPr>
        <w:pStyle w:val="p0"/>
        <w:spacing w:before="3" w:after="3"/>
      </w:pPr>
      <w:r>
        <w:rPr>
          <w:b/>
          <w:bCs/>
        </w:rPr>
        <w:t>Press Release</w:t>
      </w:r>
    </w:p>
    <w:p w:rsidR="00E45265" w:rsidRDefault="00E45265" w:rsidP="00E45265">
      <w:pPr>
        <w:pStyle w:val="p0"/>
        <w:spacing w:before="3" w:after="3"/>
        <w:rPr>
          <w:b/>
          <w:bCs/>
        </w:rPr>
      </w:pPr>
      <w:r>
        <w:rPr>
          <w:b/>
          <w:bCs/>
        </w:rPr>
        <w:t>January 18, 2018</w:t>
      </w:r>
    </w:p>
    <w:p w:rsidR="00E45265" w:rsidRDefault="00E45265" w:rsidP="00E45265">
      <w:pPr>
        <w:pStyle w:val="p0"/>
        <w:spacing w:before="3" w:after="3"/>
      </w:pPr>
      <w:r>
        <w:rPr>
          <w:i/>
          <w:iCs/>
        </w:rPr>
        <w:t xml:space="preserve">Contact:  </w:t>
      </w:r>
      <w:r>
        <w:rPr>
          <w:i/>
          <w:iCs/>
        </w:rPr>
        <w:t xml:space="preserve">Angela </w:t>
      </w:r>
      <w:proofErr w:type="spellStart"/>
      <w:r>
        <w:rPr>
          <w:i/>
          <w:iCs/>
        </w:rPr>
        <w:t>Daidone</w:t>
      </w:r>
      <w:proofErr w:type="spellEnd"/>
    </w:p>
    <w:p w:rsidR="00E45265" w:rsidRDefault="00E45265" w:rsidP="00E45265">
      <w:pPr>
        <w:pStyle w:val="p0"/>
        <w:spacing w:before="3" w:after="3"/>
      </w:pPr>
      <w:r>
        <w:rPr>
          <w:i/>
          <w:iCs/>
        </w:rPr>
        <w:t>E-mail:  adaidon1</w:t>
      </w:r>
      <w:r>
        <w:rPr>
          <w:i/>
          <w:iCs/>
        </w:rPr>
        <w:t>@ramapo.edu</w:t>
      </w:r>
    </w:p>
    <w:p w:rsidR="00E45265" w:rsidRDefault="00E45265" w:rsidP="00E45265">
      <w:pPr>
        <w:pStyle w:val="p0"/>
        <w:spacing w:before="3" w:after="3"/>
        <w:rPr>
          <w:i/>
          <w:iCs/>
        </w:rPr>
      </w:pPr>
      <w:r>
        <w:rPr>
          <w:i/>
          <w:iCs/>
        </w:rPr>
        <w:t>Phone:  201-684-7477</w:t>
      </w:r>
    </w:p>
    <w:p w:rsidR="00E45265" w:rsidRDefault="00E45265" w:rsidP="00527D23">
      <w:pPr>
        <w:jc w:val="center"/>
        <w:rPr>
          <w:b/>
          <w:sz w:val="40"/>
          <w:szCs w:val="40"/>
        </w:rPr>
      </w:pPr>
    </w:p>
    <w:p w:rsidR="00527D23" w:rsidRDefault="00527D23" w:rsidP="00527D23">
      <w:pPr>
        <w:jc w:val="center"/>
        <w:rPr>
          <w:b/>
          <w:sz w:val="40"/>
          <w:szCs w:val="40"/>
        </w:rPr>
      </w:pPr>
      <w:r w:rsidRPr="00527D23">
        <w:rPr>
          <w:b/>
          <w:sz w:val="40"/>
          <w:szCs w:val="40"/>
        </w:rPr>
        <w:t xml:space="preserve">Textiles </w:t>
      </w:r>
      <w:proofErr w:type="gramStart"/>
      <w:r w:rsidRPr="00527D23">
        <w:rPr>
          <w:b/>
          <w:sz w:val="40"/>
          <w:szCs w:val="40"/>
        </w:rPr>
        <w:t>With</w:t>
      </w:r>
      <w:proofErr w:type="gramEnd"/>
      <w:r w:rsidRPr="00527D23">
        <w:rPr>
          <w:b/>
          <w:sz w:val="40"/>
          <w:szCs w:val="40"/>
        </w:rPr>
        <w:t xml:space="preserve"> Socio-Political Content Go on View </w:t>
      </w:r>
    </w:p>
    <w:p w:rsidR="00CD6EEA" w:rsidRPr="00527D23" w:rsidRDefault="00527D23" w:rsidP="00527D23">
      <w:pPr>
        <w:jc w:val="center"/>
        <w:rPr>
          <w:b/>
          <w:sz w:val="40"/>
          <w:szCs w:val="40"/>
        </w:rPr>
      </w:pPr>
      <w:proofErr w:type="gramStart"/>
      <w:r w:rsidRPr="00527D23">
        <w:rPr>
          <w:b/>
          <w:sz w:val="40"/>
          <w:szCs w:val="40"/>
        </w:rPr>
        <w:t>at</w:t>
      </w:r>
      <w:proofErr w:type="gramEnd"/>
      <w:r w:rsidRPr="00527D23">
        <w:rPr>
          <w:b/>
          <w:sz w:val="40"/>
          <w:szCs w:val="40"/>
        </w:rPr>
        <w:t xml:space="preserve"> Ramapo College</w:t>
      </w:r>
    </w:p>
    <w:p w:rsidR="00CD6EEA" w:rsidRDefault="00527D23">
      <w:r>
        <w:t>MAHWAH</w:t>
      </w:r>
      <w:r w:rsidR="00CD6EEA">
        <w:t>, N</w:t>
      </w:r>
      <w:r>
        <w:t>.</w:t>
      </w:r>
      <w:r w:rsidR="00CD6EEA">
        <w:t>J</w:t>
      </w:r>
      <w:r>
        <w:t>.</w:t>
      </w:r>
      <w:r w:rsidR="00CD6EEA">
        <w:t xml:space="preserve"> -- </w:t>
      </w:r>
      <w:r w:rsidR="00CD6EEA">
        <w:rPr>
          <w:i/>
        </w:rPr>
        <w:t>Identity, Textured</w:t>
      </w:r>
      <w:r w:rsidR="00CD6EEA">
        <w:t xml:space="preserve">, an exhibition by </w:t>
      </w:r>
      <w:r w:rsidR="008163C1">
        <w:t>Linda Friedman Schmidt</w:t>
      </w:r>
      <w:r w:rsidR="00C57C11">
        <w:t xml:space="preserve">, </w:t>
      </w:r>
      <w:r w:rsidR="00CD6EEA">
        <w:t xml:space="preserve">opens on Wednesday, January 31, in the Pascal Gallery of the </w:t>
      </w:r>
      <w:proofErr w:type="spellStart"/>
      <w:r w:rsidR="00CD6EEA">
        <w:t>Berrie</w:t>
      </w:r>
      <w:proofErr w:type="spellEnd"/>
      <w:r w:rsidR="00CD6EEA">
        <w:t xml:space="preserve"> Center for Performing and Visual Arts.  There will be an opening reception from 5 to 7 p.m.  </w:t>
      </w:r>
      <w:r w:rsidR="00E839EF">
        <w:t xml:space="preserve">The exhibition continues on view through March 2. </w:t>
      </w:r>
    </w:p>
    <w:p w:rsidR="008163C1" w:rsidRDefault="00CD6EEA">
      <w:r>
        <w:t>Linda Friedman Schmidt is a self-taught artist who</w:t>
      </w:r>
      <w:r w:rsidR="008163C1">
        <w:t xml:space="preserve"> creates </w:t>
      </w:r>
      <w:r w:rsidR="00E839EF">
        <w:t xml:space="preserve">inventive </w:t>
      </w:r>
      <w:r w:rsidR="008163C1">
        <w:t xml:space="preserve">figurative artworks from discarded clothing. Using a method inspired by hooked rugs, the artist employs an unusual approach to address personal and societal issues.  The exhibition at Ramapo touches upon numerous subjects from immigration to the Holocaust. </w:t>
      </w:r>
    </w:p>
    <w:p w:rsidR="00E839EF" w:rsidRDefault="00E839EF">
      <w:r>
        <w:t xml:space="preserve">The artist states the following about her work: </w:t>
      </w:r>
    </w:p>
    <w:p w:rsidR="00C57C11" w:rsidRDefault="00C57C11">
      <w:r>
        <w:t>“My activist artwork is an outcry for peace and unity, a reminder that we share common humanity, that no human beings are disposable, that all human beings are on infinite worth. Using discarded clothing as my paint enables me to dismantle the world and piece it together differently, to create unity from diversity, to metaphorically repair and refashion a world torn apart, to combine the energy of many into something of beauty, vitality and hope. Just as fabrics of different colors and prints can mesh beautifully, so can different races, religions, and ethnicities if we give them a chance.”</w:t>
      </w:r>
    </w:p>
    <w:p w:rsidR="00CD6EEA" w:rsidRDefault="008163C1">
      <w:r>
        <w:t xml:space="preserve"> </w:t>
      </w:r>
      <w:r w:rsidR="00E839EF">
        <w:t>Schmidt’s</w:t>
      </w:r>
      <w:r>
        <w:t xml:space="preserve"> work has been shown in numerous museums and galleries including the Allentown Art Museum, Morris Museum, Jersey City Museum, Montclair Art Museum, Monmouth Museum, Attleboro Art Museum, Alexandria Museum of Art, </w:t>
      </w:r>
      <w:proofErr w:type="spellStart"/>
      <w:r>
        <w:t>Koehnline</w:t>
      </w:r>
      <w:proofErr w:type="spellEnd"/>
      <w:r>
        <w:t xml:space="preserve"> Museum of Art, Loveland Museum, </w:t>
      </w:r>
      <w:proofErr w:type="spellStart"/>
      <w:r>
        <w:t>Cahoon</w:t>
      </w:r>
      <w:proofErr w:type="spellEnd"/>
      <w:r>
        <w:t xml:space="preserve"> Museum of American Art, Saint Mary’s College Museum of Art, Fuller Craft Museum, the American Folk Art Museum, and the San Jose Museum of Quilts and Textiles. </w:t>
      </w:r>
    </w:p>
    <w:p w:rsidR="00CD6EEA" w:rsidRDefault="00CD6EEA">
      <w:r>
        <w:t xml:space="preserve">This project is supported in part by the New Jersey State Council on the Arts/Department of State, a Partner Agency of the National Endowment for the Arts.  The Pascal Gallery is located in the </w:t>
      </w:r>
      <w:proofErr w:type="spellStart"/>
      <w:r>
        <w:t>Berrie</w:t>
      </w:r>
      <w:proofErr w:type="spellEnd"/>
      <w:r>
        <w:t xml:space="preserve"> </w:t>
      </w:r>
      <w:r>
        <w:lastRenderedPageBreak/>
        <w:t xml:space="preserve">Center for Performing and Visual Arts on the Ramapo College campus.  Gallery hours are Tuesday, Thursday, and Friday from 1 to 5 p.m. and Wednesday from 1 to 7 p.m. </w:t>
      </w:r>
    </w:p>
    <w:p w:rsidR="00CD6EEA" w:rsidRDefault="00CD6EEA">
      <w:r>
        <w:t>For more information, please contact Sydney Jenkins at 201-684-7147</w:t>
      </w:r>
      <w:r w:rsidR="00527D23">
        <w:t>.</w:t>
      </w:r>
    </w:p>
    <w:p w:rsidR="003040FD" w:rsidRDefault="003040FD">
      <w:r>
        <w:t xml:space="preserve">Photo: </w:t>
      </w:r>
      <w:r>
        <w:rPr>
          <w:rFonts w:ascii="Calibri" w:hAnsi="Calibri"/>
          <w:color w:val="1F497D"/>
          <w:shd w:val="clear" w:color="auto" w:fill="FFFFFF"/>
        </w:rPr>
        <w:t> </w:t>
      </w:r>
      <w:r w:rsidRPr="005C0DC7">
        <w:rPr>
          <w:rFonts w:ascii="Calibri" w:hAnsi="Calibri"/>
          <w:i/>
          <w:color w:val="1F497D"/>
          <w:shd w:val="clear" w:color="auto" w:fill="FFFFFF"/>
        </w:rPr>
        <w:t>Linda Friedman Schmidt, </w:t>
      </w:r>
      <w:r w:rsidRPr="005C0DC7">
        <w:rPr>
          <w:rFonts w:ascii="Calibri" w:hAnsi="Calibri"/>
          <w:i/>
          <w:iCs/>
          <w:color w:val="1F497D"/>
          <w:shd w:val="clear" w:color="auto" w:fill="FFFFFF"/>
        </w:rPr>
        <w:t>Weeding</w:t>
      </w:r>
      <w:r w:rsidRPr="005C0DC7">
        <w:rPr>
          <w:rFonts w:ascii="Calibri" w:hAnsi="Calibri"/>
          <w:i/>
          <w:color w:val="1F497D"/>
          <w:shd w:val="clear" w:color="auto" w:fill="FFFFFF"/>
        </w:rPr>
        <w:t>, 2016, discarded clothing</w:t>
      </w:r>
    </w:p>
    <w:p w:rsidR="00E45265" w:rsidRPr="009C130A" w:rsidRDefault="00E45265" w:rsidP="00E45265">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bookmarkStart w:id="0" w:name="_GoBack"/>
      <w:bookmarkEnd w:id="0"/>
    </w:p>
    <w:p w:rsidR="00E45265" w:rsidRPr="009C130A" w:rsidRDefault="00E45265" w:rsidP="00E45265">
      <w:pPr>
        <w:pStyle w:val="NormalWeb"/>
        <w:spacing w:before="300" w:beforeAutospacing="0" w:after="300" w:afterAutospacing="0" w:line="300" w:lineRule="atLeast"/>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w:t>
      </w:r>
    </w:p>
    <w:p w:rsidR="00E45265" w:rsidRPr="009C130A" w:rsidRDefault="00E45265" w:rsidP="00E45265">
      <w:pPr>
        <w:pStyle w:val="NormalWeb"/>
        <w:spacing w:before="300" w:beforeAutospacing="0" w:after="300" w:afterAutospacing="0" w:line="300" w:lineRule="atLeast"/>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E45265" w:rsidRPr="00CD6EEA" w:rsidRDefault="00E45265"/>
    <w:sectPr w:rsidR="00E45265" w:rsidRPr="00CD6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E0"/>
    <w:rsid w:val="002C7F10"/>
    <w:rsid w:val="003040FD"/>
    <w:rsid w:val="00527D23"/>
    <w:rsid w:val="005C0DC7"/>
    <w:rsid w:val="008163C1"/>
    <w:rsid w:val="00C57C11"/>
    <w:rsid w:val="00CD6EEA"/>
    <w:rsid w:val="00D558E0"/>
    <w:rsid w:val="00E45265"/>
    <w:rsid w:val="00E8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EEA"/>
    <w:rPr>
      <w:rFonts w:ascii="Segoe UI" w:hAnsi="Segoe UI" w:cs="Segoe UI"/>
      <w:sz w:val="18"/>
      <w:szCs w:val="18"/>
    </w:rPr>
  </w:style>
  <w:style w:type="paragraph" w:customStyle="1" w:styleId="p0">
    <w:name w:val="p0"/>
    <w:basedOn w:val="Normal"/>
    <w:rsid w:val="00E4526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52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EEA"/>
    <w:rPr>
      <w:rFonts w:ascii="Segoe UI" w:hAnsi="Segoe UI" w:cs="Segoe UI"/>
      <w:sz w:val="18"/>
      <w:szCs w:val="18"/>
    </w:rPr>
  </w:style>
  <w:style w:type="paragraph" w:customStyle="1" w:styleId="p0">
    <w:name w:val="p0"/>
    <w:basedOn w:val="Normal"/>
    <w:rsid w:val="00E4526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52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Sjenkins@winads.ramapo.edu</dc:creator>
  <cp:lastModifiedBy>Angela</cp:lastModifiedBy>
  <cp:revision>4</cp:revision>
  <cp:lastPrinted>2018-01-16T18:47:00Z</cp:lastPrinted>
  <dcterms:created xsi:type="dcterms:W3CDTF">2018-01-18T14:13:00Z</dcterms:created>
  <dcterms:modified xsi:type="dcterms:W3CDTF">2018-01-18T14:22:00Z</dcterms:modified>
</cp:coreProperties>
</file>