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3C" w:rsidRDefault="0099793C" w:rsidP="0099793C">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99793C" w:rsidRDefault="0099793C" w:rsidP="0099793C">
      <w:pPr>
        <w:pStyle w:val="p0"/>
        <w:spacing w:before="3"/>
      </w:pPr>
      <w:r>
        <w:rPr>
          <w:b/>
          <w:bCs/>
        </w:rPr>
        <w:t>RAMAPO COLLEGE OF NEW JERSEY</w:t>
      </w:r>
    </w:p>
    <w:p w:rsidR="0099793C" w:rsidRDefault="0099793C" w:rsidP="0099793C">
      <w:pPr>
        <w:pStyle w:val="p0"/>
        <w:spacing w:before="3" w:after="2"/>
      </w:pPr>
      <w:r>
        <w:rPr>
          <w:b/>
          <w:bCs/>
        </w:rPr>
        <w:t>Office of Communications and Public Relations</w:t>
      </w:r>
    </w:p>
    <w:p w:rsidR="0099793C" w:rsidRDefault="0099793C" w:rsidP="0099793C">
      <w:pPr>
        <w:pStyle w:val="p0"/>
        <w:spacing w:before="3" w:after="3"/>
      </w:pPr>
      <w:r>
        <w:rPr>
          <w:b/>
          <w:bCs/>
        </w:rPr>
        <w:t>Press Release</w:t>
      </w:r>
    </w:p>
    <w:p w:rsidR="0099793C" w:rsidRDefault="0099793C" w:rsidP="0099793C">
      <w:pPr>
        <w:pStyle w:val="p0"/>
        <w:spacing w:before="3" w:after="3"/>
        <w:rPr>
          <w:b/>
          <w:bCs/>
        </w:rPr>
      </w:pPr>
      <w:r>
        <w:rPr>
          <w:b/>
          <w:bCs/>
        </w:rPr>
        <w:t xml:space="preserve">September </w:t>
      </w:r>
      <w:r>
        <w:rPr>
          <w:b/>
          <w:bCs/>
        </w:rPr>
        <w:t>15</w:t>
      </w:r>
      <w:r>
        <w:rPr>
          <w:b/>
          <w:bCs/>
        </w:rPr>
        <w:t>, 2016</w:t>
      </w:r>
    </w:p>
    <w:p w:rsidR="0099793C" w:rsidRDefault="0099793C" w:rsidP="0099793C">
      <w:pPr>
        <w:pStyle w:val="p0"/>
        <w:spacing w:before="3" w:after="3"/>
        <w:rPr>
          <w:i/>
          <w:iCs/>
        </w:rPr>
      </w:pPr>
    </w:p>
    <w:p w:rsidR="0099793C" w:rsidRPr="00DB61ED" w:rsidRDefault="0099793C" w:rsidP="0099793C">
      <w:pPr>
        <w:pStyle w:val="p0"/>
        <w:spacing w:before="3" w:after="3"/>
        <w:rPr>
          <w:b/>
          <w:bCs/>
        </w:rPr>
      </w:pPr>
      <w:r>
        <w:rPr>
          <w:i/>
          <w:iCs/>
        </w:rPr>
        <w:t xml:space="preserve">Contact:   Angela </w:t>
      </w:r>
      <w:proofErr w:type="spellStart"/>
      <w:r>
        <w:rPr>
          <w:i/>
          <w:iCs/>
        </w:rPr>
        <w:t>Daidone</w:t>
      </w:r>
      <w:proofErr w:type="spellEnd"/>
    </w:p>
    <w:p w:rsidR="0099793C" w:rsidRDefault="0099793C" w:rsidP="0099793C">
      <w:pPr>
        <w:pStyle w:val="p0"/>
        <w:spacing w:before="3" w:after="3"/>
      </w:pPr>
      <w:r>
        <w:rPr>
          <w:i/>
          <w:iCs/>
        </w:rPr>
        <w:t>201-684-7477</w:t>
      </w:r>
    </w:p>
    <w:p w:rsidR="0099793C" w:rsidRPr="00DB61ED" w:rsidRDefault="0099793C" w:rsidP="0099793C">
      <w:pPr>
        <w:pStyle w:val="p0"/>
        <w:spacing w:before="3" w:after="3"/>
      </w:pPr>
      <w:r>
        <w:rPr>
          <w:i/>
          <w:iCs/>
        </w:rPr>
        <w:t>adaidon1@ramapo.edu</w:t>
      </w:r>
    </w:p>
    <w:p w:rsidR="0099793C" w:rsidRPr="00580F29" w:rsidRDefault="0099793C" w:rsidP="0099793C">
      <w:pPr>
        <w:autoSpaceDE w:val="0"/>
        <w:autoSpaceDN w:val="0"/>
        <w:adjustRightInd w:val="0"/>
        <w:rPr>
          <w:rFonts w:ascii="Times New Roman" w:hAnsi="Times New Roman"/>
          <w:color w:val="000000"/>
        </w:rPr>
      </w:pPr>
    </w:p>
    <w:p w:rsidR="0063180A" w:rsidRPr="003B0E96" w:rsidRDefault="0063180A" w:rsidP="003B0E96">
      <w:pPr>
        <w:widowControl w:val="0"/>
        <w:autoSpaceDE w:val="0"/>
        <w:autoSpaceDN w:val="0"/>
        <w:adjustRightInd w:val="0"/>
        <w:jc w:val="center"/>
        <w:rPr>
          <w:rFonts w:asciiTheme="majorHAnsi" w:hAnsiTheme="majorHAnsi" w:cs="0"/>
          <w:b/>
          <w:sz w:val="32"/>
          <w:szCs w:val="32"/>
        </w:rPr>
      </w:pPr>
      <w:r w:rsidRPr="003B0E96">
        <w:rPr>
          <w:rFonts w:asciiTheme="majorHAnsi" w:hAnsiTheme="majorHAnsi" w:cs="0"/>
          <w:b/>
          <w:sz w:val="32"/>
          <w:szCs w:val="32"/>
        </w:rPr>
        <w:t>Noted Entrepreneur Myron Stein to ‘Skype’ Seminar to Ramapo</w:t>
      </w:r>
    </w:p>
    <w:p w:rsidR="0063180A" w:rsidRPr="003B0E96" w:rsidRDefault="0063180A" w:rsidP="003B0E96">
      <w:pPr>
        <w:widowControl w:val="0"/>
        <w:autoSpaceDE w:val="0"/>
        <w:autoSpaceDN w:val="0"/>
        <w:adjustRightInd w:val="0"/>
        <w:jc w:val="center"/>
        <w:rPr>
          <w:rFonts w:asciiTheme="majorHAnsi" w:hAnsiTheme="majorHAnsi" w:cs="0"/>
          <w:b/>
          <w:sz w:val="32"/>
          <w:szCs w:val="32"/>
        </w:rPr>
      </w:pPr>
      <w:r w:rsidRPr="003B0E96">
        <w:rPr>
          <w:rFonts w:asciiTheme="majorHAnsi" w:hAnsiTheme="majorHAnsi" w:cs="0"/>
          <w:b/>
          <w:sz w:val="32"/>
          <w:szCs w:val="32"/>
        </w:rPr>
        <w:t>College Business Students</w:t>
      </w:r>
      <w:bookmarkStart w:id="0" w:name="_GoBack"/>
      <w:bookmarkEnd w:id="0"/>
    </w:p>
    <w:p w:rsidR="0063180A" w:rsidRPr="003B0E96" w:rsidRDefault="0063180A" w:rsidP="0063180A">
      <w:pPr>
        <w:widowControl w:val="0"/>
        <w:autoSpaceDE w:val="0"/>
        <w:autoSpaceDN w:val="0"/>
        <w:adjustRightInd w:val="0"/>
        <w:rPr>
          <w:rFonts w:ascii="0" w:hAnsi="0" w:cs="0"/>
          <w:sz w:val="32"/>
          <w:szCs w:val="32"/>
        </w:rPr>
      </w:pPr>
    </w:p>
    <w:p w:rsidR="0063180A" w:rsidRPr="003B0E96" w:rsidRDefault="0063180A" w:rsidP="0063180A">
      <w:pPr>
        <w:widowControl w:val="0"/>
        <w:autoSpaceDE w:val="0"/>
        <w:autoSpaceDN w:val="0"/>
        <w:adjustRightInd w:val="0"/>
        <w:rPr>
          <w:rFonts w:asciiTheme="majorHAnsi" w:hAnsiTheme="majorHAnsi" w:cs="0"/>
        </w:rPr>
      </w:pPr>
      <w:r w:rsidRPr="003B0E96">
        <w:rPr>
          <w:rFonts w:asciiTheme="majorHAnsi" w:hAnsiTheme="majorHAnsi" w:cs="0"/>
        </w:rPr>
        <w:t xml:space="preserve">MAHWAH, N.J. – Noted inventor and entrepreneur Myron Stein will be presenting a 10-week </w:t>
      </w:r>
      <w:r w:rsidR="003B0E96" w:rsidRPr="003B0E96">
        <w:rPr>
          <w:rFonts w:asciiTheme="majorHAnsi" w:hAnsiTheme="majorHAnsi" w:cs="0"/>
        </w:rPr>
        <w:t xml:space="preserve"> </w:t>
      </w:r>
      <w:r w:rsidRPr="003B0E96">
        <w:rPr>
          <w:rFonts w:asciiTheme="majorHAnsi" w:hAnsiTheme="majorHAnsi" w:cs="0"/>
        </w:rPr>
        <w:t>seminar titled "How I started an international business with a $1,100 credit card that generated $3</w:t>
      </w:r>
      <w:r w:rsidR="003B0E96" w:rsidRPr="003B0E96">
        <w:rPr>
          <w:rFonts w:asciiTheme="majorHAnsi" w:hAnsiTheme="majorHAnsi" w:cs="0"/>
        </w:rPr>
        <w:t xml:space="preserve"> </w:t>
      </w:r>
      <w:r w:rsidRPr="003B0E96">
        <w:rPr>
          <w:rFonts w:asciiTheme="majorHAnsi" w:hAnsiTheme="majorHAnsi" w:cs="0"/>
        </w:rPr>
        <w:t>million in its second year" to business students at Ramapo College.</w:t>
      </w:r>
    </w:p>
    <w:p w:rsidR="0063180A" w:rsidRPr="003B0E96" w:rsidRDefault="0063180A" w:rsidP="0063180A">
      <w:pPr>
        <w:widowControl w:val="0"/>
        <w:autoSpaceDE w:val="0"/>
        <w:autoSpaceDN w:val="0"/>
        <w:adjustRightInd w:val="0"/>
        <w:rPr>
          <w:rFonts w:asciiTheme="majorHAnsi" w:hAnsiTheme="majorHAnsi" w:cs="0"/>
        </w:rPr>
      </w:pPr>
    </w:p>
    <w:p w:rsidR="0063180A" w:rsidRPr="003B0E96" w:rsidRDefault="0063180A" w:rsidP="0063180A">
      <w:pPr>
        <w:widowControl w:val="0"/>
        <w:autoSpaceDE w:val="0"/>
        <w:autoSpaceDN w:val="0"/>
        <w:adjustRightInd w:val="0"/>
        <w:rPr>
          <w:rFonts w:asciiTheme="majorHAnsi" w:hAnsiTheme="majorHAnsi" w:cs="0"/>
        </w:rPr>
      </w:pPr>
      <w:r w:rsidRPr="003B0E96">
        <w:rPr>
          <w:rFonts w:asciiTheme="majorHAnsi" w:hAnsiTheme="majorHAnsi" w:cs="0"/>
        </w:rPr>
        <w:t>The 30‐minute module, presented via Skype from Stein’s home in Southern California, will be integrated into the College’s Corporate Finance I undergraduate course taught by Professor Murray Sabrin beginning on September 23 at 11:15</w:t>
      </w:r>
      <w:r w:rsidR="003B0E96" w:rsidRPr="003B0E96">
        <w:rPr>
          <w:rFonts w:asciiTheme="majorHAnsi" w:hAnsiTheme="majorHAnsi" w:cs="0"/>
        </w:rPr>
        <w:t xml:space="preserve"> </w:t>
      </w:r>
      <w:r w:rsidRPr="003B0E96">
        <w:rPr>
          <w:rFonts w:asciiTheme="majorHAnsi" w:hAnsiTheme="majorHAnsi" w:cs="0"/>
        </w:rPr>
        <w:t>a</w:t>
      </w:r>
      <w:r w:rsidR="003B0E96" w:rsidRPr="003B0E96">
        <w:rPr>
          <w:rFonts w:asciiTheme="majorHAnsi" w:hAnsiTheme="majorHAnsi" w:cs="0"/>
        </w:rPr>
        <w:t>.</w:t>
      </w:r>
      <w:r w:rsidRPr="003B0E96">
        <w:rPr>
          <w:rFonts w:asciiTheme="majorHAnsi" w:hAnsiTheme="majorHAnsi" w:cs="0"/>
        </w:rPr>
        <w:t xml:space="preserve">m.  </w:t>
      </w:r>
    </w:p>
    <w:p w:rsidR="0063180A" w:rsidRPr="003B0E96" w:rsidRDefault="0063180A" w:rsidP="0063180A">
      <w:pPr>
        <w:widowControl w:val="0"/>
        <w:autoSpaceDE w:val="0"/>
        <w:autoSpaceDN w:val="0"/>
        <w:adjustRightInd w:val="0"/>
        <w:rPr>
          <w:rFonts w:asciiTheme="majorHAnsi" w:hAnsiTheme="majorHAnsi" w:cs="0"/>
        </w:rPr>
      </w:pPr>
    </w:p>
    <w:p w:rsidR="0063180A" w:rsidRPr="003B0E96" w:rsidRDefault="0063180A" w:rsidP="0063180A">
      <w:pPr>
        <w:widowControl w:val="0"/>
        <w:autoSpaceDE w:val="0"/>
        <w:autoSpaceDN w:val="0"/>
        <w:adjustRightInd w:val="0"/>
        <w:rPr>
          <w:rFonts w:asciiTheme="majorHAnsi" w:hAnsiTheme="majorHAnsi" w:cs="0"/>
        </w:rPr>
      </w:pPr>
      <w:r w:rsidRPr="003B0E96">
        <w:rPr>
          <w:rFonts w:asciiTheme="majorHAnsi" w:hAnsiTheme="majorHAnsi" w:cs="0"/>
        </w:rPr>
        <w:t xml:space="preserve">Stein, </w:t>
      </w:r>
      <w:r w:rsidR="00E85BBA" w:rsidRPr="003B0E96">
        <w:rPr>
          <w:rFonts w:asciiTheme="majorHAnsi" w:hAnsiTheme="majorHAnsi" w:cs="0"/>
        </w:rPr>
        <w:t>77,</w:t>
      </w:r>
      <w:r w:rsidRPr="003B0E96">
        <w:rPr>
          <w:rFonts w:asciiTheme="majorHAnsi" w:hAnsiTheme="majorHAnsi" w:cs="0"/>
        </w:rPr>
        <w:t xml:space="preserve"> is bed‐ridden from his lifelong battle with polio. He is the founder of the Atlanta‐based</w:t>
      </w:r>
      <w:r w:rsidR="003B0E96" w:rsidRPr="003B0E96">
        <w:rPr>
          <w:rFonts w:asciiTheme="majorHAnsi" w:hAnsiTheme="majorHAnsi" w:cs="0"/>
        </w:rPr>
        <w:t xml:space="preserve"> </w:t>
      </w:r>
      <w:proofErr w:type="gramStart"/>
      <w:r w:rsidR="003B0E96" w:rsidRPr="003B0E96">
        <w:rPr>
          <w:rFonts w:asciiTheme="majorHAnsi" w:hAnsiTheme="majorHAnsi" w:cs="0"/>
        </w:rPr>
        <w:t>company</w:t>
      </w:r>
      <w:proofErr w:type="gramEnd"/>
      <w:r w:rsidR="003B0E96" w:rsidRPr="003B0E96">
        <w:rPr>
          <w:rFonts w:asciiTheme="majorHAnsi" w:hAnsiTheme="majorHAnsi" w:cs="0"/>
        </w:rPr>
        <w:t xml:space="preserve">, </w:t>
      </w:r>
      <w:proofErr w:type="spellStart"/>
      <w:r w:rsidRPr="003B0E96">
        <w:rPr>
          <w:rFonts w:asciiTheme="majorHAnsi" w:hAnsiTheme="majorHAnsi" w:cs="0"/>
        </w:rPr>
        <w:t>AirSept</w:t>
      </w:r>
      <w:proofErr w:type="spellEnd"/>
      <w:r w:rsidRPr="003B0E96">
        <w:rPr>
          <w:rFonts w:asciiTheme="majorHAnsi" w:hAnsiTheme="majorHAnsi" w:cs="0"/>
        </w:rPr>
        <w:t>, Inc., which develops innovative products for automobile air conditioning systems and line repairs, and filtration products for power steering systems, turbochargers, refrigerant storage canisters, among other automotive applications.</w:t>
      </w:r>
    </w:p>
    <w:p w:rsidR="0063180A" w:rsidRPr="003B0E96" w:rsidRDefault="0063180A" w:rsidP="0063180A">
      <w:pPr>
        <w:widowControl w:val="0"/>
        <w:autoSpaceDE w:val="0"/>
        <w:autoSpaceDN w:val="0"/>
        <w:adjustRightInd w:val="0"/>
        <w:rPr>
          <w:rFonts w:asciiTheme="majorHAnsi" w:hAnsiTheme="majorHAnsi" w:cs="0"/>
        </w:rPr>
      </w:pPr>
    </w:p>
    <w:p w:rsidR="0063180A" w:rsidRPr="003B0E96" w:rsidRDefault="0063180A" w:rsidP="0063180A">
      <w:pPr>
        <w:widowControl w:val="0"/>
        <w:autoSpaceDE w:val="0"/>
        <w:autoSpaceDN w:val="0"/>
        <w:adjustRightInd w:val="0"/>
        <w:rPr>
          <w:rFonts w:asciiTheme="majorHAnsi" w:hAnsiTheme="majorHAnsi" w:cs="0"/>
        </w:rPr>
      </w:pPr>
      <w:r w:rsidRPr="003B0E96">
        <w:rPr>
          <w:rFonts w:asciiTheme="majorHAnsi" w:hAnsiTheme="majorHAnsi" w:cs="0"/>
        </w:rPr>
        <w:t>Stein’s seminar will include a 20‐minte lecture portion followed by a 10‐minute question and answer period with students.</w:t>
      </w:r>
    </w:p>
    <w:p w:rsidR="0063180A" w:rsidRPr="003B0E96" w:rsidRDefault="0063180A" w:rsidP="0063180A">
      <w:pPr>
        <w:widowControl w:val="0"/>
        <w:autoSpaceDE w:val="0"/>
        <w:autoSpaceDN w:val="0"/>
        <w:adjustRightInd w:val="0"/>
        <w:rPr>
          <w:rFonts w:asciiTheme="majorHAnsi" w:hAnsiTheme="majorHAnsi" w:cs="0"/>
        </w:rPr>
      </w:pPr>
    </w:p>
    <w:p w:rsidR="00833A87" w:rsidRPr="003B0E96" w:rsidRDefault="0063180A" w:rsidP="0063180A">
      <w:pPr>
        <w:widowControl w:val="0"/>
        <w:autoSpaceDE w:val="0"/>
        <w:autoSpaceDN w:val="0"/>
        <w:adjustRightInd w:val="0"/>
        <w:rPr>
          <w:rFonts w:asciiTheme="majorHAnsi" w:hAnsiTheme="majorHAnsi" w:cs="0"/>
        </w:rPr>
      </w:pPr>
      <w:r w:rsidRPr="003B0E96">
        <w:rPr>
          <w:rFonts w:asciiTheme="majorHAnsi" w:hAnsiTheme="majorHAnsi" w:cs="0"/>
        </w:rPr>
        <w:t xml:space="preserve">The Corporate Finance </w:t>
      </w:r>
      <w:r w:rsidR="00E85BBA" w:rsidRPr="003B0E96">
        <w:rPr>
          <w:rFonts w:asciiTheme="majorHAnsi" w:hAnsiTheme="majorHAnsi" w:cs="0"/>
        </w:rPr>
        <w:t xml:space="preserve">I </w:t>
      </w:r>
      <w:r w:rsidRPr="003B0E96">
        <w:rPr>
          <w:rFonts w:asciiTheme="majorHAnsi" w:hAnsiTheme="majorHAnsi" w:cs="0"/>
        </w:rPr>
        <w:t xml:space="preserve">course is taught </w:t>
      </w:r>
      <w:r w:rsidR="00E85BBA" w:rsidRPr="003B0E96">
        <w:rPr>
          <w:rFonts w:asciiTheme="majorHAnsi" w:hAnsiTheme="majorHAnsi" w:cs="0"/>
        </w:rPr>
        <w:t xml:space="preserve">Tuesday and Friday </w:t>
      </w:r>
      <w:r w:rsidRPr="003B0E96">
        <w:rPr>
          <w:rFonts w:asciiTheme="majorHAnsi" w:hAnsiTheme="majorHAnsi" w:cs="0"/>
        </w:rPr>
        <w:t>in the Global Finance Trading Lab located</w:t>
      </w:r>
      <w:r w:rsidR="00E85BBA" w:rsidRPr="003B0E96">
        <w:rPr>
          <w:rFonts w:asciiTheme="majorHAnsi" w:hAnsiTheme="majorHAnsi" w:cs="0"/>
        </w:rPr>
        <w:t xml:space="preserve"> on the fifth floor in</w:t>
      </w:r>
      <w:r w:rsidRPr="003B0E96">
        <w:rPr>
          <w:rFonts w:asciiTheme="majorHAnsi" w:hAnsiTheme="majorHAnsi" w:cs="0"/>
        </w:rPr>
        <w:t xml:space="preserve"> Anisfield School of Business on the College’s Mahwah campus.</w:t>
      </w:r>
    </w:p>
    <w:p w:rsidR="0063180A" w:rsidRPr="003B0E96" w:rsidRDefault="0063180A" w:rsidP="0063180A">
      <w:pPr>
        <w:widowControl w:val="0"/>
        <w:autoSpaceDE w:val="0"/>
        <w:autoSpaceDN w:val="0"/>
        <w:adjustRightInd w:val="0"/>
        <w:rPr>
          <w:rFonts w:asciiTheme="majorHAnsi" w:hAnsiTheme="majorHAnsi" w:cs="0"/>
        </w:rPr>
      </w:pPr>
    </w:p>
    <w:p w:rsidR="0063180A" w:rsidRDefault="0063180A" w:rsidP="0063180A">
      <w:pPr>
        <w:widowControl w:val="0"/>
        <w:autoSpaceDE w:val="0"/>
        <w:autoSpaceDN w:val="0"/>
        <w:adjustRightInd w:val="0"/>
        <w:rPr>
          <w:rFonts w:asciiTheme="majorHAnsi" w:hAnsiTheme="majorHAnsi" w:cs="0"/>
        </w:rPr>
      </w:pPr>
      <w:r w:rsidRPr="003B0E96">
        <w:rPr>
          <w:rFonts w:asciiTheme="majorHAnsi" w:hAnsiTheme="majorHAnsi" w:cs="0"/>
        </w:rPr>
        <w:t xml:space="preserve">Dr. Sabrin has been a member of the Finance faculty since 1985 and can be reached at </w:t>
      </w:r>
      <w:hyperlink r:id="rId6" w:history="1">
        <w:r w:rsidRPr="003B0E96">
          <w:rPr>
            <w:rStyle w:val="Hyperlink"/>
            <w:rFonts w:asciiTheme="majorHAnsi" w:hAnsiTheme="majorHAnsi" w:cs="0"/>
            <w:color w:val="auto"/>
          </w:rPr>
          <w:t>msabrin@ramapo.edu</w:t>
        </w:r>
      </w:hyperlink>
      <w:r w:rsidRPr="003B0E96">
        <w:rPr>
          <w:rFonts w:asciiTheme="majorHAnsi" w:hAnsiTheme="majorHAnsi" w:cs="0"/>
        </w:rPr>
        <w:t xml:space="preserve"> and </w:t>
      </w:r>
      <w:r w:rsidR="00E85BBA" w:rsidRPr="003B0E96">
        <w:rPr>
          <w:rFonts w:asciiTheme="majorHAnsi" w:hAnsiTheme="majorHAnsi" w:cs="0"/>
        </w:rPr>
        <w:t xml:space="preserve">by phone, </w:t>
      </w:r>
      <w:r w:rsidRPr="003B0E96">
        <w:rPr>
          <w:rFonts w:asciiTheme="majorHAnsi" w:hAnsiTheme="majorHAnsi" w:cs="0"/>
        </w:rPr>
        <w:t xml:space="preserve">201-684-7373, Tuesday, Wednesday and Friday.  </w:t>
      </w:r>
    </w:p>
    <w:p w:rsidR="0099793C" w:rsidRDefault="0099793C" w:rsidP="0099793C">
      <w:pPr>
        <w:pStyle w:val="p0"/>
        <w:snapToGrid w:val="0"/>
        <w:ind w:right="86"/>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w:t>
      </w:r>
    </w:p>
    <w:p w:rsidR="0099793C" w:rsidRDefault="0099793C" w:rsidP="0099793C">
      <w:pPr>
        <w:pStyle w:val="p0"/>
        <w:snapToGrid w:val="0"/>
        <w:ind w:right="86"/>
        <w:rPr>
          <w:rFonts w:ascii="Calibri" w:hAnsi="Calibri" w:cs="Calibri"/>
          <w:sz w:val="22"/>
          <w:szCs w:val="22"/>
        </w:rPr>
      </w:pPr>
    </w:p>
    <w:p w:rsidR="0099793C" w:rsidRDefault="0099793C" w:rsidP="0099793C">
      <w:pPr>
        <w:pStyle w:val="p0"/>
        <w:snapToGrid w:val="0"/>
        <w:ind w:right="86"/>
        <w:rPr>
          <w:rFonts w:ascii="Calibri" w:hAnsi="Calibri" w:cs="Calibri"/>
          <w:sz w:val="22"/>
          <w:szCs w:val="22"/>
        </w:rPr>
      </w:pPr>
    </w:p>
    <w:p w:rsidR="0099793C" w:rsidRPr="00E82A6B" w:rsidRDefault="0099793C" w:rsidP="0099793C">
      <w:pPr>
        <w:pStyle w:val="p0"/>
        <w:snapToGrid w:val="0"/>
        <w:ind w:right="86"/>
        <w:rPr>
          <w:rFonts w:ascii="Calibri" w:hAnsi="Calibri" w:cs="Calibri"/>
          <w:sz w:val="20"/>
          <w:szCs w:val="20"/>
        </w:rPr>
      </w:pPr>
      <w:r w:rsidRPr="00E82A6B">
        <w:rPr>
          <w:rFonts w:ascii="Calibri" w:hAnsi="Calibri" w:cs="Calibri"/>
          <w:sz w:val="20"/>
          <w:szCs w:val="20"/>
        </w:rPr>
        <w:t xml:space="preserve">Ranked by </w:t>
      </w:r>
      <w:r w:rsidRPr="00E82A6B">
        <w:rPr>
          <w:rFonts w:ascii="Calibri" w:hAnsi="Calibri" w:cs="Calibri"/>
          <w:i/>
          <w:iCs/>
          <w:sz w:val="20"/>
          <w:szCs w:val="20"/>
        </w:rPr>
        <w:t xml:space="preserve">U.S. News &amp; World Report </w:t>
      </w:r>
      <w:r w:rsidRPr="00E82A6B">
        <w:rPr>
          <w:rFonts w:ascii="Calibri" w:hAnsi="Calibri" w:cs="Calibri"/>
          <w:sz w:val="20"/>
          <w:szCs w:val="20"/>
        </w:rPr>
        <w:t xml:space="preserve">as fifth in the Best Regional Public Universities North category, Ramapo College of New Jersey is sometimes </w:t>
      </w:r>
      <w:r>
        <w:rPr>
          <w:rFonts w:ascii="Calibri" w:hAnsi="Calibri" w:cs="Calibri"/>
          <w:sz w:val="20"/>
          <w:szCs w:val="20"/>
        </w:rPr>
        <w:t>viewed as</w:t>
      </w:r>
      <w:r w:rsidRPr="00E82A6B">
        <w:rPr>
          <w:rFonts w:ascii="Calibri" w:hAnsi="Calibri" w:cs="Calibri"/>
          <w:sz w:val="20"/>
          <w:szCs w:val="20"/>
        </w:rPr>
        <w:t xml:space="preserve"> a private college. This is, in part, due to its unique interdisciplinary academic structure, its size of approximately 6,000 students and its pastoral setting in the foothills of the Ramapo Mountains on the New Jersey/New York border.</w:t>
      </w:r>
    </w:p>
    <w:p w:rsidR="0099793C" w:rsidRPr="00E82A6B" w:rsidRDefault="0099793C" w:rsidP="0099793C">
      <w:pPr>
        <w:pStyle w:val="p0"/>
        <w:snapToGrid w:val="0"/>
        <w:ind w:right="86"/>
        <w:rPr>
          <w:rFonts w:ascii="Calibri" w:hAnsi="Calibri" w:cs="Calibri"/>
          <w:sz w:val="20"/>
          <w:szCs w:val="20"/>
        </w:rPr>
      </w:pPr>
      <w:r w:rsidRPr="00E82A6B">
        <w:rPr>
          <w:rFonts w:ascii="Calibri" w:hAnsi="Calibri" w:cs="Calibri"/>
          <w:sz w:val="20"/>
          <w:szCs w:val="20"/>
        </w:rPr>
        <w:t xml:space="preserve"> </w:t>
      </w:r>
    </w:p>
    <w:p w:rsidR="0099793C" w:rsidRPr="00E82A6B" w:rsidRDefault="0099793C" w:rsidP="0099793C">
      <w:pPr>
        <w:pStyle w:val="p0"/>
        <w:snapToGrid w:val="0"/>
        <w:ind w:right="86"/>
        <w:rPr>
          <w:rFonts w:ascii="Calibri" w:hAnsi="Calibri" w:cs="Calibri"/>
          <w:sz w:val="20"/>
          <w:szCs w:val="20"/>
        </w:rPr>
      </w:pPr>
      <w:r w:rsidRPr="00E82A6B">
        <w:rPr>
          <w:rFonts w:ascii="Calibri" w:hAnsi="Calibri" w:cs="Calibri"/>
          <w:sz w:val="20"/>
          <w:szCs w:val="20"/>
        </w:rPr>
        <w:lastRenderedPageBreak/>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99793C" w:rsidRDefault="0099793C" w:rsidP="0099793C"/>
    <w:p w:rsidR="0099793C" w:rsidRDefault="0099793C" w:rsidP="0063180A">
      <w:pPr>
        <w:widowControl w:val="0"/>
        <w:autoSpaceDE w:val="0"/>
        <w:autoSpaceDN w:val="0"/>
        <w:adjustRightInd w:val="0"/>
        <w:rPr>
          <w:rFonts w:asciiTheme="majorHAnsi" w:hAnsiTheme="majorHAnsi" w:cs="0"/>
        </w:rPr>
      </w:pPr>
    </w:p>
    <w:p w:rsidR="0099793C" w:rsidRPr="003B0E96" w:rsidRDefault="0099793C" w:rsidP="0063180A">
      <w:pPr>
        <w:widowControl w:val="0"/>
        <w:autoSpaceDE w:val="0"/>
        <w:autoSpaceDN w:val="0"/>
        <w:adjustRightInd w:val="0"/>
        <w:rPr>
          <w:rFonts w:asciiTheme="majorHAnsi" w:hAnsiTheme="majorHAnsi" w:cs="0"/>
        </w:rPr>
      </w:pPr>
    </w:p>
    <w:sectPr w:rsidR="0099793C" w:rsidRPr="003B0E96" w:rsidSect="00243029">
      <w:type w:val="continuous"/>
      <w:pgSz w:w="12240" w:h="15840"/>
      <w:pgMar w:top="1325" w:right="1368" w:bottom="1512"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0">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0A"/>
    <w:rsid w:val="00243029"/>
    <w:rsid w:val="003B0E96"/>
    <w:rsid w:val="0063180A"/>
    <w:rsid w:val="00833A87"/>
    <w:rsid w:val="008D3101"/>
    <w:rsid w:val="0099793C"/>
    <w:rsid w:val="00B523D0"/>
    <w:rsid w:val="00E85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80A"/>
    <w:rPr>
      <w:color w:val="0000FF" w:themeColor="hyperlink"/>
      <w:u w:val="single"/>
    </w:rPr>
  </w:style>
  <w:style w:type="paragraph" w:customStyle="1" w:styleId="p0">
    <w:name w:val="p0"/>
    <w:basedOn w:val="Normal"/>
    <w:rsid w:val="0099793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9793C"/>
    <w:rPr>
      <w:rFonts w:ascii="Tahoma" w:hAnsi="Tahoma" w:cs="Tahoma"/>
      <w:sz w:val="16"/>
      <w:szCs w:val="16"/>
    </w:rPr>
  </w:style>
  <w:style w:type="character" w:customStyle="1" w:styleId="BalloonTextChar">
    <w:name w:val="Balloon Text Char"/>
    <w:basedOn w:val="DefaultParagraphFont"/>
    <w:link w:val="BalloonText"/>
    <w:uiPriority w:val="99"/>
    <w:semiHidden/>
    <w:rsid w:val="00997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80A"/>
    <w:rPr>
      <w:color w:val="0000FF" w:themeColor="hyperlink"/>
      <w:u w:val="single"/>
    </w:rPr>
  </w:style>
  <w:style w:type="paragraph" w:customStyle="1" w:styleId="p0">
    <w:name w:val="p0"/>
    <w:basedOn w:val="Normal"/>
    <w:rsid w:val="0099793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9793C"/>
    <w:rPr>
      <w:rFonts w:ascii="Tahoma" w:hAnsi="Tahoma" w:cs="Tahoma"/>
      <w:sz w:val="16"/>
      <w:szCs w:val="16"/>
    </w:rPr>
  </w:style>
  <w:style w:type="character" w:customStyle="1" w:styleId="BalloonTextChar">
    <w:name w:val="Balloon Text Char"/>
    <w:basedOn w:val="DefaultParagraphFont"/>
    <w:link w:val="BalloonText"/>
    <w:uiPriority w:val="99"/>
    <w:semiHidden/>
    <w:rsid w:val="00997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sabrin@ramap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Murry Sabrin</dc:creator>
  <cp:lastModifiedBy>defaultprof</cp:lastModifiedBy>
  <cp:revision>5</cp:revision>
  <cp:lastPrinted>2016-09-15T16:17:00Z</cp:lastPrinted>
  <dcterms:created xsi:type="dcterms:W3CDTF">2016-09-15T15:35:00Z</dcterms:created>
  <dcterms:modified xsi:type="dcterms:W3CDTF">2016-09-15T16:21:00Z</dcterms:modified>
</cp:coreProperties>
</file>