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543050" cy="552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cantSplit w:val="0"/>
          <w:tblHeader w:val="0"/>
        </w:trPr>
        <w:tc>
          <w:tcPr/>
          <w:p w:rsidR="00000000" w:rsidDel="00000000" w:rsidP="00000000" w:rsidRDefault="00000000" w:rsidRPr="00000000" w14:paraId="00000002">
            <w:pPr>
              <w:pageBreakBefore w:val="0"/>
              <w:rPr/>
            </w:pPr>
            <w:r w:rsidDel="00000000" w:rsidR="00000000" w:rsidRPr="00000000">
              <w:rPr>
                <w:rtl w:val="0"/>
              </w:rPr>
            </w:r>
          </w:p>
        </w:tc>
        <w:tc>
          <w:tcPr/>
          <w:p w:rsidR="00000000" w:rsidDel="00000000" w:rsidP="00000000" w:rsidRDefault="00000000" w:rsidRPr="00000000" w14:paraId="00000003">
            <w:pPr>
              <w:pageBreakBefore w:val="0"/>
              <w:rPr>
                <w:sz w:val="26"/>
                <w:szCs w:val="26"/>
              </w:rPr>
            </w:pPr>
            <w:r w:rsidDel="00000000" w:rsidR="00000000" w:rsidRPr="00000000">
              <w:rPr>
                <w:b w:val="1"/>
                <w:sz w:val="26"/>
                <w:szCs w:val="26"/>
                <w:rtl w:val="0"/>
              </w:rPr>
              <w:t xml:space="preserve">School of Theoretical and Applied Science</w:t>
            </w:r>
            <w:r w:rsidDel="00000000" w:rsidR="00000000" w:rsidRPr="00000000">
              <w:rPr>
                <w:rtl w:val="0"/>
              </w:rPr>
            </w:r>
          </w:p>
        </w:tc>
      </w:tr>
    </w:tbl>
    <w:p w:rsidR="00000000" w:rsidDel="00000000" w:rsidP="00000000" w:rsidRDefault="00000000" w:rsidRPr="00000000" w14:paraId="00000004">
      <w:pPr>
        <w:pageBreakBefore w:val="0"/>
        <w:rPr>
          <w:sz w:val="28"/>
          <w:szCs w:val="28"/>
        </w:rPr>
      </w:pPr>
      <w:r w:rsidDel="00000000" w:rsidR="00000000" w:rsidRPr="00000000">
        <w:rPr>
          <w:rtl w:val="0"/>
        </w:rPr>
      </w:r>
    </w:p>
    <w:p w:rsidR="00000000" w:rsidDel="00000000" w:rsidP="00000000" w:rsidRDefault="00000000" w:rsidRPr="00000000" w14:paraId="00000005">
      <w:pPr>
        <w:pageBreakBefore w:val="0"/>
        <w:rPr>
          <w:sz w:val="28"/>
          <w:szCs w:val="28"/>
        </w:rPr>
      </w:pPr>
      <w:r w:rsidDel="00000000" w:rsidR="00000000" w:rsidRPr="00000000">
        <w:rPr>
          <w:b w:val="1"/>
          <w:sz w:val="28"/>
          <w:szCs w:val="28"/>
          <w:rtl w:val="0"/>
        </w:rPr>
        <w:br w:type="textWrapping"/>
        <w:t xml:space="preserve">Integrated Science Studies</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t xml:space="preserve">Recommended Four-Year Plan (Fall 2021)</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w:t>
      </w:r>
    </w:p>
    <w:p w:rsidR="00000000" w:rsidDel="00000000" w:rsidP="00000000" w:rsidRDefault="00000000" w:rsidRPr="00000000" w14:paraId="00000009">
      <w:pPr>
        <w:pageBreakBefore w:val="0"/>
        <w:rPr>
          <w:sz w:val="18"/>
          <w:szCs w:val="18"/>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br w:type="textWrapping"/>
      </w: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780"/>
        <w:gridCol w:w="975"/>
        <w:gridCol w:w="520"/>
        <w:tblGridChange w:id="0">
          <w:tblGrid>
            <w:gridCol w:w="4121"/>
            <w:gridCol w:w="830"/>
            <w:gridCol w:w="520"/>
            <w:gridCol w:w="3780"/>
            <w:gridCol w:w="975"/>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0A">
            <w:pPr>
              <w:pageBreakBefore w:val="0"/>
              <w:jc w:val="center"/>
              <w:rPr/>
            </w:pPr>
            <w:r w:rsidDel="00000000" w:rsidR="00000000" w:rsidRPr="00000000">
              <w:rPr>
                <w:b w:val="1"/>
                <w:sz w:val="28"/>
                <w:szCs w:val="28"/>
                <w:rtl w:val="0"/>
              </w:rPr>
              <w:t xml:space="preserve">First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10">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13">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6">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101- Honors First Year Seminar</w:t>
            </w:r>
            <w:r w:rsidDel="00000000" w:rsidR="00000000" w:rsidRPr="00000000">
              <w:rPr>
                <w:rtl w:val="0"/>
              </w:rPr>
            </w:r>
          </w:p>
        </w:tc>
        <w:tc>
          <w:tcPr/>
          <w:p w:rsidR="00000000" w:rsidDel="00000000" w:rsidP="00000000" w:rsidRDefault="00000000" w:rsidRPr="00000000" w14:paraId="00000017">
            <w:pPr>
              <w:pageBreakBefore w:val="0"/>
              <w:jc w:val="center"/>
              <w:rPr/>
            </w:pPr>
            <w:r w:rsidDel="00000000" w:rsidR="00000000" w:rsidRPr="00000000">
              <w:rPr>
                <w:rtl w:val="0"/>
              </w:rPr>
              <w:t xml:space="preserve">4</w:t>
            </w:r>
          </w:p>
        </w:tc>
        <w:tc>
          <w:tcPr/>
          <w:p w:rsidR="00000000" w:rsidDel="00000000" w:rsidP="00000000" w:rsidRDefault="00000000" w:rsidRPr="00000000" w14:paraId="00000018">
            <w:pPr>
              <w:pageBreakBefore w:val="0"/>
              <w:rPr/>
            </w:pPr>
            <w:r w:rsidDel="00000000" w:rsidR="00000000" w:rsidRPr="00000000">
              <w:rPr>
                <w:rtl w:val="0"/>
              </w:rPr>
            </w:r>
          </w:p>
        </w:tc>
        <w:tc>
          <w:tcPr/>
          <w:p w:rsidR="00000000" w:rsidDel="00000000" w:rsidP="00000000" w:rsidRDefault="00000000" w:rsidRPr="00000000" w14:paraId="00000019">
            <w:pPr>
              <w:pageBreakBefore w:val="0"/>
              <w:rPr>
                <w:sz w:val="20"/>
                <w:szCs w:val="20"/>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110- Honors Social Science Inquiry</w:t>
            </w:r>
            <w:r w:rsidDel="00000000" w:rsidR="00000000" w:rsidRPr="00000000">
              <w:rPr>
                <w:rtl w:val="0"/>
              </w:rPr>
            </w:r>
          </w:p>
        </w:tc>
        <w:tc>
          <w:tcPr/>
          <w:p w:rsidR="00000000" w:rsidDel="00000000" w:rsidP="00000000" w:rsidRDefault="00000000" w:rsidRPr="00000000" w14:paraId="0000001A">
            <w:pPr>
              <w:pageBreakBefore w:val="0"/>
              <w:jc w:val="center"/>
              <w:rPr/>
            </w:pPr>
            <w:r w:rsidDel="00000000" w:rsidR="00000000" w:rsidRPr="00000000">
              <w:rPr>
                <w:rtl w:val="0"/>
              </w:rPr>
              <w:t xml:space="preserve">4</w:t>
            </w:r>
          </w:p>
        </w:tc>
        <w:tc>
          <w:tcPr/>
          <w:p w:rsidR="00000000" w:rsidDel="00000000" w:rsidP="00000000" w:rsidRDefault="00000000" w:rsidRPr="00000000" w14:paraId="0000001B">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CHEM 116 &amp; 116L – General Chemistry I Lecture &amp; Lab</w:t>
            </w:r>
          </w:p>
        </w:tc>
        <w:tc>
          <w:tcPr/>
          <w:p w:rsidR="00000000" w:rsidDel="00000000" w:rsidP="00000000" w:rsidRDefault="00000000" w:rsidRPr="00000000" w14:paraId="0000001D">
            <w:pPr>
              <w:pageBreakBefore w:val="0"/>
              <w:jc w:val="center"/>
              <w:rPr/>
            </w:pPr>
            <w:r w:rsidDel="00000000" w:rsidR="00000000" w:rsidRPr="00000000">
              <w:rPr>
                <w:rtl w:val="0"/>
              </w:rPr>
              <w:t xml:space="preserve">4+1</w:t>
            </w:r>
          </w:p>
        </w:tc>
        <w:tc>
          <w:tcPr/>
          <w:p w:rsidR="00000000" w:rsidDel="00000000" w:rsidP="00000000" w:rsidRDefault="00000000" w:rsidRPr="00000000" w14:paraId="0000001E">
            <w:pPr>
              <w:pageBreakBefore w:val="0"/>
              <w:rPr/>
            </w:pPr>
            <w:r w:rsidDel="00000000" w:rsidR="00000000" w:rsidRPr="00000000">
              <w:rPr>
                <w:rtl w:val="0"/>
              </w:rPr>
            </w:r>
          </w:p>
        </w:tc>
        <w:tc>
          <w:tcPr/>
          <w:p w:rsidR="00000000" w:rsidDel="00000000" w:rsidP="00000000" w:rsidRDefault="00000000" w:rsidRPr="00000000" w14:paraId="0000001F">
            <w:pPr>
              <w:pageBreakBefore w:val="0"/>
              <w:rPr>
                <w:sz w:val="20"/>
                <w:szCs w:val="20"/>
              </w:rPr>
            </w:pPr>
            <w:r w:rsidDel="00000000" w:rsidR="00000000" w:rsidRPr="00000000">
              <w:rPr>
                <w:sz w:val="20"/>
                <w:szCs w:val="20"/>
                <w:rtl w:val="0"/>
              </w:rPr>
              <w:t xml:space="preserve">CHEM 117 &amp; 117L –General Chemistry II Lecture &amp; Lab</w:t>
            </w:r>
          </w:p>
        </w:tc>
        <w:tc>
          <w:tcPr/>
          <w:p w:rsidR="00000000" w:rsidDel="00000000" w:rsidP="00000000" w:rsidRDefault="00000000" w:rsidRPr="00000000" w14:paraId="00000020">
            <w:pPr>
              <w:pageBreakBefore w:val="0"/>
              <w:jc w:val="center"/>
              <w:rPr/>
            </w:pPr>
            <w:r w:rsidDel="00000000" w:rsidR="00000000" w:rsidRPr="00000000">
              <w:rPr>
                <w:rtl w:val="0"/>
              </w:rPr>
              <w:t xml:space="preserve">4+1</w:t>
            </w:r>
          </w:p>
        </w:tc>
        <w:tc>
          <w:tcPr/>
          <w:p w:rsidR="00000000" w:rsidDel="00000000" w:rsidP="00000000" w:rsidRDefault="00000000" w:rsidRPr="00000000" w14:paraId="00000021">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2">
            <w:pPr>
              <w:pageBreakBefore w:val="0"/>
              <w:rPr>
                <w:sz w:val="20"/>
                <w:szCs w:val="20"/>
              </w:rPr>
            </w:pPr>
            <w:r w:rsidDel="00000000" w:rsidR="00000000" w:rsidRPr="00000000">
              <w:rPr>
                <w:sz w:val="20"/>
                <w:szCs w:val="20"/>
                <w:rtl w:val="0"/>
              </w:rPr>
              <w:t xml:space="preserve">Gen Ed: CRWT 102 - Critical Reading Writing II</w:t>
            </w:r>
          </w:p>
        </w:tc>
        <w:tc>
          <w:tcPr/>
          <w:p w:rsidR="00000000" w:rsidDel="00000000" w:rsidP="00000000" w:rsidRDefault="00000000" w:rsidRPr="00000000" w14:paraId="00000023">
            <w:pPr>
              <w:pageBreakBefore w:val="0"/>
              <w:jc w:val="center"/>
              <w:rPr/>
            </w:pPr>
            <w:r w:rsidDel="00000000" w:rsidR="00000000" w:rsidRPr="00000000">
              <w:rPr>
                <w:rtl w:val="0"/>
              </w:rPr>
              <w:t xml:space="preserve">4</w:t>
            </w:r>
          </w:p>
        </w:tc>
        <w:tc>
          <w:tcPr/>
          <w:p w:rsidR="00000000" w:rsidDel="00000000" w:rsidP="00000000" w:rsidRDefault="00000000" w:rsidRPr="00000000" w14:paraId="00000024">
            <w:pPr>
              <w:pageBreakBefore w:val="0"/>
              <w:rPr/>
            </w:pPr>
            <w:r w:rsidDel="00000000" w:rsidR="00000000" w:rsidRPr="00000000">
              <w:rPr>
                <w:rtl w:val="0"/>
              </w:rPr>
            </w:r>
          </w:p>
        </w:tc>
        <w:tc>
          <w:tcPr/>
          <w:p w:rsidR="00000000" w:rsidDel="00000000" w:rsidP="00000000" w:rsidRDefault="00000000" w:rsidRPr="00000000" w14:paraId="00000025">
            <w:pPr>
              <w:pageBreakBefore w:val="0"/>
              <w:rPr>
                <w:sz w:val="20"/>
                <w:szCs w:val="20"/>
              </w:rPr>
            </w:pPr>
            <w:r w:rsidDel="00000000" w:rsidR="00000000" w:rsidRPr="00000000">
              <w:rPr>
                <w:sz w:val="20"/>
                <w:szCs w:val="20"/>
                <w:rtl w:val="0"/>
              </w:rPr>
              <w:t xml:space="preserve">ENSC 103 - Introduction to Environmental Science</w:t>
            </w:r>
          </w:p>
        </w:tc>
        <w:tc>
          <w:tcPr/>
          <w:p w:rsidR="00000000" w:rsidDel="00000000" w:rsidP="00000000" w:rsidRDefault="00000000" w:rsidRPr="00000000" w14:paraId="00000026">
            <w:pPr>
              <w:pageBreakBefore w:val="0"/>
              <w:jc w:val="center"/>
              <w:rPr/>
            </w:pPr>
            <w:r w:rsidDel="00000000" w:rsidR="00000000" w:rsidRPr="00000000">
              <w:rPr>
                <w:rtl w:val="0"/>
              </w:rPr>
              <w:t xml:space="preserve">4</w:t>
            </w:r>
          </w:p>
        </w:tc>
        <w:tc>
          <w:tcPr/>
          <w:p w:rsidR="00000000" w:rsidDel="00000000" w:rsidP="00000000" w:rsidRDefault="00000000" w:rsidRPr="00000000" w14:paraId="00000027">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28">
            <w:pPr>
              <w:pageBreakBefore w:val="0"/>
              <w:rPr>
                <w:sz w:val="20"/>
                <w:szCs w:val="20"/>
              </w:rPr>
            </w:pPr>
            <w:r w:rsidDel="00000000" w:rsidR="00000000" w:rsidRPr="00000000">
              <w:rPr>
                <w:sz w:val="20"/>
                <w:szCs w:val="20"/>
                <w:rtl w:val="0"/>
              </w:rPr>
              <w:t xml:space="preserve">Gen Ed: Quantitative Reasoning - MATH 121 Calculus I</w:t>
            </w:r>
          </w:p>
        </w:tc>
        <w:tc>
          <w:tcPr/>
          <w:p w:rsidR="00000000" w:rsidDel="00000000" w:rsidP="00000000" w:rsidRDefault="00000000" w:rsidRPr="00000000" w14:paraId="00000029">
            <w:pPr>
              <w:pageBreakBefore w:val="0"/>
              <w:jc w:val="center"/>
              <w:rPr/>
            </w:pPr>
            <w:r w:rsidDel="00000000" w:rsidR="00000000" w:rsidRPr="00000000">
              <w:rPr>
                <w:rtl w:val="0"/>
              </w:rPr>
              <w:t xml:space="preserve">4</w:t>
            </w:r>
          </w:p>
        </w:tc>
        <w:tc>
          <w:tcPr/>
          <w:p w:rsidR="00000000" w:rsidDel="00000000" w:rsidP="00000000" w:rsidRDefault="00000000" w:rsidRPr="00000000" w14:paraId="0000002A">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201- Honors Studies in the Arts &amp; Humanities</w:t>
            </w:r>
          </w:p>
        </w:tc>
        <w:tc>
          <w:tcPr/>
          <w:p w:rsidR="00000000" w:rsidDel="00000000" w:rsidP="00000000" w:rsidRDefault="00000000" w:rsidRPr="00000000" w14:paraId="0000002C">
            <w:pPr>
              <w:pageBreakBefore w:val="0"/>
              <w:jc w:val="center"/>
              <w:rPr/>
            </w:pPr>
            <w:r w:rsidDel="00000000" w:rsidR="00000000" w:rsidRPr="00000000">
              <w:rPr>
                <w:rtl w:val="0"/>
              </w:rPr>
              <w:t xml:space="preserve">4</w:t>
            </w:r>
          </w:p>
        </w:tc>
        <w:tc>
          <w:tcPr/>
          <w:p w:rsidR="00000000" w:rsidDel="00000000" w:rsidP="00000000" w:rsidRDefault="00000000" w:rsidRPr="00000000" w14:paraId="0000002D">
            <w:pPr>
              <w:pageBreakBefore w:val="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2E">
            <w:pPr>
              <w:pageBreakBefore w:val="0"/>
              <w:rPr>
                <w:b w:val="1"/>
              </w:rPr>
            </w:pPr>
            <w:r w:rsidDel="00000000" w:rsidR="00000000" w:rsidRPr="00000000">
              <w:rPr>
                <w:rtl w:val="0"/>
              </w:rPr>
            </w:r>
          </w:p>
        </w:tc>
        <w:tc>
          <w:tcPr/>
          <w:p w:rsidR="00000000" w:rsidDel="00000000" w:rsidP="00000000" w:rsidRDefault="00000000" w:rsidRPr="00000000" w14:paraId="0000002F">
            <w:pPr>
              <w:pageBreakBefore w:val="0"/>
              <w:jc w:val="center"/>
              <w:rPr/>
            </w:pPr>
            <w:r w:rsidDel="00000000" w:rsidR="00000000" w:rsidRPr="00000000">
              <w:rPr>
                <w:rtl w:val="0"/>
              </w:rPr>
            </w:r>
          </w:p>
        </w:tc>
        <w:tc>
          <w:tcPr/>
          <w:p w:rsidR="00000000" w:rsidDel="00000000" w:rsidP="00000000" w:rsidRDefault="00000000" w:rsidRPr="00000000" w14:paraId="00000030">
            <w:pPr>
              <w:pageBreakBefore w:val="0"/>
              <w:rPr/>
            </w:pPr>
            <w:r w:rsidDel="00000000" w:rsidR="00000000" w:rsidRPr="00000000">
              <w:rPr>
                <w:rtl w:val="0"/>
              </w:rPr>
            </w:r>
          </w:p>
        </w:tc>
        <w:tc>
          <w:tcPr/>
          <w:p w:rsidR="00000000" w:rsidDel="00000000" w:rsidP="00000000" w:rsidRDefault="00000000" w:rsidRPr="00000000" w14:paraId="00000031">
            <w:pPr>
              <w:pageBreakBefore w:val="0"/>
              <w:rPr>
                <w:b w:val="1"/>
              </w:rPr>
            </w:pPr>
            <w:r w:rsidDel="00000000" w:rsidR="00000000" w:rsidRPr="00000000">
              <w:rPr>
                <w:sz w:val="20"/>
                <w:szCs w:val="20"/>
                <w:rtl w:val="0"/>
              </w:rPr>
              <w:t xml:space="preserve">Career Pathways: PATH TS1 - Career Pathways Module 1</w:t>
            </w:r>
            <w:r w:rsidDel="00000000" w:rsidR="00000000" w:rsidRPr="00000000">
              <w:rPr>
                <w:rtl w:val="0"/>
              </w:rPr>
            </w:r>
          </w:p>
        </w:tc>
        <w:tc>
          <w:tcPr/>
          <w:p w:rsidR="00000000" w:rsidDel="00000000" w:rsidP="00000000" w:rsidRDefault="00000000" w:rsidRPr="00000000" w14:paraId="00000032">
            <w:pPr>
              <w:pageBreakBefore w:val="0"/>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3">
            <w:pPr>
              <w:pageBreakBefore w:val="0"/>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34">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5">
            <w:pPr>
              <w:pageBreakBefore w:val="0"/>
              <w:jc w:val="center"/>
              <w:rPr/>
            </w:pPr>
            <w:r w:rsidDel="00000000" w:rsidR="00000000" w:rsidRPr="00000000">
              <w:rPr>
                <w:rtl w:val="0"/>
              </w:rPr>
              <w:t xml:space="preserve">17</w:t>
            </w:r>
          </w:p>
        </w:tc>
        <w:tc>
          <w:tcPr/>
          <w:p w:rsidR="00000000" w:rsidDel="00000000" w:rsidP="00000000" w:rsidRDefault="00000000" w:rsidRPr="00000000" w14:paraId="00000036">
            <w:pPr>
              <w:pageBreakBefore w:val="0"/>
              <w:rPr/>
            </w:pPr>
            <w:r w:rsidDel="00000000" w:rsidR="00000000" w:rsidRPr="00000000">
              <w:rPr>
                <w:rtl w:val="0"/>
              </w:rPr>
            </w:r>
          </w:p>
        </w:tc>
        <w:tc>
          <w:tcPr/>
          <w:p w:rsidR="00000000" w:rsidDel="00000000" w:rsidP="00000000" w:rsidRDefault="00000000" w:rsidRPr="00000000" w14:paraId="00000037">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pageBreakBefore w:val="0"/>
              <w:jc w:val="center"/>
              <w:rPr/>
            </w:pPr>
            <w:r w:rsidDel="00000000" w:rsidR="00000000" w:rsidRPr="00000000">
              <w:rPr>
                <w:rtl w:val="0"/>
              </w:rPr>
              <w:t xml:space="preserve">17</w:t>
            </w:r>
          </w:p>
        </w:tc>
        <w:tc>
          <w:tcPr/>
          <w:p w:rsidR="00000000" w:rsidDel="00000000" w:rsidP="00000000" w:rsidRDefault="00000000" w:rsidRPr="00000000" w14:paraId="00000039">
            <w:pPr>
              <w:pageBreakBefore w:val="0"/>
              <w:rPr/>
            </w:pPr>
            <w:r w:rsidDel="00000000" w:rsidR="00000000" w:rsidRPr="00000000">
              <w:rPr>
                <w:rtl w:val="0"/>
              </w:rPr>
            </w:r>
          </w:p>
        </w:tc>
      </w:tr>
    </w:tbl>
    <w:p w:rsidR="00000000" w:rsidDel="00000000" w:rsidP="00000000" w:rsidRDefault="00000000" w:rsidRPr="00000000" w14:paraId="0000003A">
      <w:pPr>
        <w:pageBreakBefore w:val="0"/>
        <w:rPr>
          <w:sz w:val="18"/>
          <w:szCs w:val="18"/>
        </w:rPr>
      </w:pPr>
      <w:r w:rsidDel="00000000" w:rsidR="00000000" w:rsidRPr="00000000">
        <w:rPr>
          <w:rtl w:val="0"/>
        </w:rPr>
      </w:r>
    </w:p>
    <w:tbl>
      <w:tblPr>
        <w:tblStyle w:val="Table3"/>
        <w:tblW w:w="107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45"/>
        <w:gridCol w:w="1005"/>
        <w:gridCol w:w="520"/>
        <w:gridCol w:w="3855"/>
        <w:gridCol w:w="990"/>
        <w:gridCol w:w="435"/>
        <w:tblGridChange w:id="0">
          <w:tblGrid>
            <w:gridCol w:w="3945"/>
            <w:gridCol w:w="1005"/>
            <w:gridCol w:w="520"/>
            <w:gridCol w:w="3855"/>
            <w:gridCol w:w="990"/>
            <w:gridCol w:w="435"/>
          </w:tblGrid>
        </w:tblGridChange>
      </w:tblGrid>
      <w:tr>
        <w:trPr>
          <w:cantSplit w:val="0"/>
          <w:trHeight w:val="300" w:hRule="atLeast"/>
          <w:tblHeader w:val="0"/>
        </w:trPr>
        <w:tc>
          <w:tcPr>
            <w:gridSpan w:val="6"/>
            <w:shd w:fill="e0e0e0" w:val="clear"/>
          </w:tcPr>
          <w:p w:rsidR="00000000" w:rsidDel="00000000" w:rsidP="00000000" w:rsidRDefault="00000000" w:rsidRPr="00000000" w14:paraId="0000003B">
            <w:pPr>
              <w:pageBreakBefore w:val="0"/>
              <w:jc w:val="center"/>
              <w:rPr/>
            </w:pPr>
            <w:r w:rsidDel="00000000" w:rsidR="00000000" w:rsidRPr="00000000">
              <w:rPr>
                <w:b w:val="1"/>
                <w:sz w:val="28"/>
                <w:szCs w:val="28"/>
                <w:rtl w:val="0"/>
              </w:rPr>
              <w:t xml:space="preserve">Second Year</w:t>
            </w:r>
            <w:r w:rsidDel="00000000" w:rsidR="00000000" w:rsidRPr="00000000">
              <w:rPr>
                <w:rtl w:val="0"/>
              </w:rPr>
            </w:r>
          </w:p>
        </w:tc>
      </w:tr>
      <w:tr>
        <w:trPr>
          <w:cantSplit w:val="0"/>
          <w:trHeight w:val="260" w:hRule="atLeast"/>
          <w:tblHeader w:val="0"/>
        </w:trPr>
        <w:tc>
          <w:tcPr>
            <w:shd w:fill="e0e0e0" w:val="clear"/>
          </w:tcPr>
          <w:p w:rsidR="00000000" w:rsidDel="00000000" w:rsidP="00000000" w:rsidRDefault="00000000" w:rsidRPr="00000000" w14:paraId="00000041">
            <w:pPr>
              <w:pageBreakBefore w:val="0"/>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2">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3">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0e0e0" w:val="clear"/>
          </w:tcPr>
          <w:p w:rsidR="00000000" w:rsidDel="00000000" w:rsidP="00000000" w:rsidRDefault="00000000" w:rsidRPr="00000000" w14:paraId="00000044">
            <w:pPr>
              <w:pageBreakBefore w:val="0"/>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5">
            <w:pPr>
              <w:pageBreakBefore w:val="0"/>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7">
            <w:pPr>
              <w:pageBreakBefore w:val="0"/>
              <w:rPr>
                <w:sz w:val="20"/>
                <w:szCs w:val="20"/>
              </w:rPr>
            </w:pPr>
            <w:r w:rsidDel="00000000" w:rsidR="00000000" w:rsidRPr="00000000">
              <w:rPr>
                <w:sz w:val="20"/>
                <w:szCs w:val="20"/>
                <w:rtl w:val="0"/>
              </w:rPr>
              <w:t xml:space="preserve">PHYS 111 - Fundamentals of Physics I &amp; PHYS 118L Introductory Physics I Lab</w:t>
            </w:r>
          </w:p>
        </w:tc>
        <w:tc>
          <w:tcPr>
            <w:shd w:fill="ffffff" w:val="clear"/>
          </w:tcPr>
          <w:p w:rsidR="00000000" w:rsidDel="00000000" w:rsidP="00000000" w:rsidRDefault="00000000" w:rsidRPr="00000000" w14:paraId="00000048">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9">
            <w:pPr>
              <w:pageBreakBefore w:val="0"/>
              <w:rPr/>
            </w:pPr>
            <w:r w:rsidDel="00000000" w:rsidR="00000000" w:rsidRPr="00000000">
              <w:rPr>
                <w:rtl w:val="0"/>
              </w:rPr>
            </w:r>
          </w:p>
        </w:tc>
        <w:tc>
          <w:tcPr>
            <w:shd w:fill="ffffff" w:val="clear"/>
          </w:tcPr>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PHYS 113 - Fundamentals of Physics II &amp; PHYS 119L Introductory Physics II Lab</w:t>
            </w:r>
          </w:p>
        </w:tc>
        <w:tc>
          <w:tcPr>
            <w:shd w:fill="ffffff" w:val="clear"/>
          </w:tcPr>
          <w:p w:rsidR="00000000" w:rsidDel="00000000" w:rsidP="00000000" w:rsidRDefault="00000000" w:rsidRPr="00000000" w14:paraId="0000004B">
            <w:pPr>
              <w:pageBreakBefore w:val="0"/>
              <w:jc w:val="center"/>
              <w:rPr/>
            </w:pPr>
            <w:r w:rsidDel="00000000" w:rsidR="00000000" w:rsidRPr="00000000">
              <w:rPr>
                <w:rtl w:val="0"/>
              </w:rPr>
              <w:t xml:space="preserve">4+1</w:t>
            </w:r>
          </w:p>
        </w:tc>
        <w:tc>
          <w:tcPr>
            <w:shd w:fill="ffffff" w:val="clear"/>
          </w:tcPr>
          <w:p w:rsidR="00000000" w:rsidDel="00000000" w:rsidP="00000000" w:rsidRDefault="00000000" w:rsidRPr="00000000" w14:paraId="0000004C">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4D">
            <w:pPr>
              <w:pageBreakBefore w:val="0"/>
              <w:rPr>
                <w:sz w:val="20"/>
                <w:szCs w:val="20"/>
              </w:rPr>
            </w:pPr>
            <w:r w:rsidDel="00000000" w:rsidR="00000000" w:rsidRPr="00000000">
              <w:rPr>
                <w:sz w:val="20"/>
                <w:szCs w:val="20"/>
                <w:rtl w:val="0"/>
              </w:rPr>
              <w:t xml:space="preserve">Gen Ed: Historical Perspectives - SCIN 295 - Development of Scientific Thought</w:t>
            </w:r>
          </w:p>
        </w:tc>
        <w:tc>
          <w:tcPr>
            <w:shd w:fill="ffffff" w:val="clear"/>
          </w:tcPr>
          <w:p w:rsidR="00000000" w:rsidDel="00000000" w:rsidP="00000000" w:rsidRDefault="00000000" w:rsidRPr="00000000" w14:paraId="0000004E">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F">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0">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220 – Honors Global Awareness Seminar</w:t>
            </w:r>
          </w:p>
        </w:tc>
        <w:tc>
          <w:tcPr>
            <w:shd w:fill="ffffff" w:val="clear"/>
          </w:tcPr>
          <w:p w:rsidR="00000000" w:rsidDel="00000000" w:rsidP="00000000" w:rsidRDefault="00000000" w:rsidRPr="00000000" w14:paraId="00000051">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2">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3">
            <w:pPr>
              <w:pageBreakBefore w:val="0"/>
              <w:rPr>
                <w:sz w:val="20"/>
                <w:szCs w:val="20"/>
              </w:rPr>
            </w:pPr>
            <w:r w:rsidDel="00000000" w:rsidR="00000000" w:rsidRPr="00000000">
              <w:rPr>
                <w:sz w:val="20"/>
                <w:szCs w:val="20"/>
                <w:rtl w:val="0"/>
              </w:rPr>
              <w:t xml:space="preserve">PHYS 103 - Introduction to Astronomy </w:t>
            </w:r>
          </w:p>
        </w:tc>
        <w:tc>
          <w:tcPr>
            <w:shd w:fill="ffffff" w:val="clear"/>
          </w:tcPr>
          <w:p w:rsidR="00000000" w:rsidDel="00000000" w:rsidP="00000000" w:rsidRDefault="00000000" w:rsidRPr="00000000" w14:paraId="00000054">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5">
            <w:pPr>
              <w:pageBreakBefore w:val="0"/>
              <w:rPr/>
            </w:pPr>
            <w:r w:rsidDel="00000000" w:rsidR="00000000" w:rsidRPr="00000000">
              <w:rPr>
                <w:rtl w:val="0"/>
              </w:rPr>
            </w:r>
          </w:p>
        </w:tc>
        <w:tc>
          <w:tcPr>
            <w:shd w:fill="ffffff" w:val="clear"/>
          </w:tcPr>
          <w:p w:rsidR="00000000" w:rsidDel="00000000" w:rsidP="00000000" w:rsidRDefault="00000000" w:rsidRPr="00000000" w14:paraId="00000056">
            <w:pPr>
              <w:pageBreakBefore w:val="0"/>
              <w:rPr>
                <w:sz w:val="20"/>
                <w:szCs w:val="20"/>
              </w:rPr>
            </w:pPr>
            <w:r w:rsidDel="00000000" w:rsidR="00000000" w:rsidRPr="00000000">
              <w:rPr>
                <w:sz w:val="20"/>
                <w:szCs w:val="20"/>
                <w:rtl w:val="0"/>
              </w:rPr>
              <w:t xml:space="preserve">Elective</w:t>
            </w:r>
          </w:p>
        </w:tc>
        <w:tc>
          <w:tcPr>
            <w:shd w:fill="ffffff" w:val="clear"/>
          </w:tcPr>
          <w:p w:rsidR="00000000" w:rsidDel="00000000" w:rsidP="00000000" w:rsidRDefault="00000000" w:rsidRPr="00000000" w14:paraId="00000057">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8">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59">
            <w:pPr>
              <w:pageBreakBefore w:val="0"/>
              <w:rPr>
                <w:sz w:val="20"/>
                <w:szCs w:val="20"/>
              </w:rPr>
            </w:pPr>
            <w:r w:rsidDel="00000000" w:rsidR="00000000" w:rsidRPr="00000000">
              <w:rPr>
                <w:sz w:val="20"/>
                <w:szCs w:val="20"/>
                <w:rtl w:val="0"/>
              </w:rPr>
              <w:t xml:space="preserve">Gen Ed: Culture &amp; Creativity, OR Systems Sustainability &amp; Society</w:t>
            </w:r>
          </w:p>
        </w:tc>
        <w:tc>
          <w:tcPr>
            <w:shd w:fill="ffffff" w:val="clear"/>
          </w:tcPr>
          <w:p w:rsidR="00000000" w:rsidDel="00000000" w:rsidP="00000000" w:rsidRDefault="00000000" w:rsidRPr="00000000" w14:paraId="0000005A">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B">
            <w:pPr>
              <w:pageBreakBefore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5C">
            <w:pPr>
              <w:rPr>
                <w:sz w:val="20"/>
                <w:szCs w:val="20"/>
                <w:highlight w:val="yellow"/>
              </w:rPr>
            </w:pPr>
            <w:r w:rsidDel="00000000" w:rsidR="00000000" w:rsidRPr="00000000">
              <w:rPr>
                <w:b w:val="1"/>
                <w:sz w:val="20"/>
                <w:szCs w:val="20"/>
                <w:highlight w:val="yellow"/>
                <w:rtl w:val="0"/>
              </w:rPr>
              <w:t xml:space="preserve">Gen Ed:</w:t>
            </w:r>
            <w:r w:rsidDel="00000000" w:rsidR="00000000" w:rsidRPr="00000000">
              <w:rPr>
                <w:sz w:val="20"/>
                <w:szCs w:val="20"/>
                <w:highlight w:val="yellow"/>
                <w:rtl w:val="0"/>
              </w:rPr>
              <w:t xml:space="preserve"> HNRS 325 – Honors Values and Ethics Seminar</w:t>
            </w:r>
          </w:p>
        </w:tc>
        <w:tc>
          <w:tcPr>
            <w:shd w:fill="ffffff" w:val="clear"/>
          </w:tcPr>
          <w:p w:rsidR="00000000" w:rsidDel="00000000" w:rsidP="00000000" w:rsidRDefault="00000000" w:rsidRPr="00000000" w14:paraId="0000005D">
            <w:pPr>
              <w:pageBreakBefore w:val="0"/>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E">
            <w:pPr>
              <w:pageBreakBefore w:val="0"/>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5F">
            <w:pPr>
              <w:rPr>
                <w:b w:val="1"/>
              </w:rPr>
            </w:pPr>
            <w:r w:rsidDel="00000000" w:rsidR="00000000" w:rsidRPr="00000000">
              <w:rPr>
                <w:sz w:val="20"/>
                <w:szCs w:val="20"/>
                <w:rtl w:val="0"/>
              </w:rPr>
              <w:t xml:space="preserve">Career Pathways: PATH TS2 - Career Pathways Module 2</w:t>
            </w:r>
            <w:r w:rsidDel="00000000" w:rsidR="00000000" w:rsidRPr="00000000">
              <w:rPr>
                <w:rtl w:val="0"/>
              </w:rPr>
            </w:r>
          </w:p>
        </w:tc>
        <w:tc>
          <w:tcPr/>
          <w:p w:rsidR="00000000" w:rsidDel="00000000" w:rsidP="00000000" w:rsidRDefault="00000000" w:rsidRPr="00000000" w14:paraId="00000060">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1">
            <w:pPr>
              <w:pageBreakBefore w:val="0"/>
              <w:rPr/>
            </w:pPr>
            <w:r w:rsidDel="00000000" w:rsidR="00000000" w:rsidRPr="00000000">
              <w:rPr>
                <w:rtl w:val="0"/>
              </w:rPr>
            </w:r>
          </w:p>
        </w:tc>
        <w:tc>
          <w:tcPr/>
          <w:p w:rsidR="00000000" w:rsidDel="00000000" w:rsidP="00000000" w:rsidRDefault="00000000" w:rsidRPr="00000000" w14:paraId="00000062">
            <w:pPr>
              <w:rPr>
                <w:b w:val="1"/>
              </w:rPr>
            </w:pPr>
            <w:r w:rsidDel="00000000" w:rsidR="00000000" w:rsidRPr="00000000">
              <w:rPr>
                <w:sz w:val="20"/>
                <w:szCs w:val="20"/>
                <w:rtl w:val="0"/>
              </w:rPr>
              <w:t xml:space="preserve">Career Pathways: PATH TS3 - Career Pathways Module 3</w:t>
            </w:r>
            <w:r w:rsidDel="00000000" w:rsidR="00000000" w:rsidRPr="00000000">
              <w:rPr>
                <w:rtl w:val="0"/>
              </w:rPr>
            </w:r>
          </w:p>
        </w:tc>
        <w:tc>
          <w:tcPr/>
          <w:p w:rsidR="00000000" w:rsidDel="00000000" w:rsidP="00000000" w:rsidRDefault="00000000" w:rsidRPr="00000000" w14:paraId="00000063">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4">
            <w:pPr>
              <w:pageBreakBefore w:val="0"/>
              <w:rPr/>
            </w:pPr>
            <w:r w:rsidDel="00000000" w:rsidR="00000000" w:rsidRPr="00000000">
              <w:rPr>
                <w:rtl w:val="0"/>
              </w:rPr>
            </w:r>
          </w:p>
        </w:tc>
      </w:tr>
      <w:tr>
        <w:trPr>
          <w:cantSplit w:val="0"/>
          <w:trHeight w:val="260" w:hRule="atLeast"/>
          <w:tblHeader w:val="0"/>
        </w:trPr>
        <w:tc>
          <w:tcPr>
            <w:shd w:fill="ffffff" w:val="clear"/>
          </w:tcPr>
          <w:p w:rsidR="00000000" w:rsidDel="00000000" w:rsidP="00000000" w:rsidRDefault="00000000" w:rsidRPr="00000000" w14:paraId="00000065">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6">
            <w:pPr>
              <w:pageBreakBefore w:val="0"/>
              <w:jc w:val="center"/>
              <w:rPr/>
            </w:pPr>
            <w:r w:rsidDel="00000000" w:rsidR="00000000" w:rsidRPr="00000000">
              <w:rPr>
                <w:rtl w:val="0"/>
              </w:rPr>
              <w:t xml:space="preserve">17</w:t>
            </w:r>
          </w:p>
        </w:tc>
        <w:tc>
          <w:tcPr>
            <w:shd w:fill="ffffff" w:val="clear"/>
          </w:tcPr>
          <w:p w:rsidR="00000000" w:rsidDel="00000000" w:rsidP="00000000" w:rsidRDefault="00000000" w:rsidRPr="00000000" w14:paraId="00000067">
            <w:pPr>
              <w:pageBreakBefore w:val="0"/>
              <w:rPr/>
            </w:pPr>
            <w:r w:rsidDel="00000000" w:rsidR="00000000" w:rsidRPr="00000000">
              <w:rPr>
                <w:rtl w:val="0"/>
              </w:rPr>
            </w:r>
          </w:p>
        </w:tc>
        <w:tc>
          <w:tcPr>
            <w:shd w:fill="ffffff" w:val="clear"/>
          </w:tcPr>
          <w:p w:rsidR="00000000" w:rsidDel="00000000" w:rsidP="00000000" w:rsidRDefault="00000000" w:rsidRPr="00000000" w14:paraId="00000068">
            <w:pPr>
              <w:pageBreakBefore w:val="0"/>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9">
            <w:pPr>
              <w:pageBreakBefore w:val="0"/>
              <w:jc w:val="center"/>
              <w:rPr/>
            </w:pPr>
            <w:r w:rsidDel="00000000" w:rsidR="00000000" w:rsidRPr="00000000">
              <w:rPr>
                <w:rtl w:val="0"/>
              </w:rPr>
              <w:t xml:space="preserve">17</w:t>
            </w:r>
          </w:p>
        </w:tc>
        <w:tc>
          <w:tcPr>
            <w:shd w:fill="ffffff" w:val="clear"/>
          </w:tcPr>
          <w:p w:rsidR="00000000" w:rsidDel="00000000" w:rsidP="00000000" w:rsidRDefault="00000000" w:rsidRPr="00000000" w14:paraId="0000006A">
            <w:pPr>
              <w:pageBreakBefore w:val="0"/>
              <w:rPr/>
            </w:pPr>
            <w:r w:rsidDel="00000000" w:rsidR="00000000" w:rsidRPr="00000000">
              <w:rPr>
                <w:rtl w:val="0"/>
              </w:rPr>
            </w:r>
          </w:p>
        </w:tc>
      </w:tr>
    </w:tbl>
    <w:p w:rsidR="00000000" w:rsidDel="00000000" w:rsidP="00000000" w:rsidRDefault="00000000" w:rsidRPr="00000000" w14:paraId="0000006B">
      <w:pPr>
        <w:pageBreakBefore w:val="0"/>
        <w:rPr>
          <w:sz w:val="18"/>
          <w:szCs w:val="18"/>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1005"/>
        <w:gridCol w:w="345"/>
        <w:tblGridChange w:id="0">
          <w:tblGrid>
            <w:gridCol w:w="4121"/>
            <w:gridCol w:w="830"/>
            <w:gridCol w:w="520"/>
            <w:gridCol w:w="3925"/>
            <w:gridCol w:w="1005"/>
            <w:gridCol w:w="345"/>
          </w:tblGrid>
        </w:tblGridChange>
      </w:tblGrid>
      <w:tr>
        <w:trPr>
          <w:cantSplit w:val="0"/>
          <w:trHeight w:val="320" w:hRule="atLeast"/>
          <w:tblHeader w:val="0"/>
        </w:trPr>
        <w:tc>
          <w:tcPr>
            <w:gridSpan w:val="6"/>
            <w:shd w:fill="e6e6e6" w:val="clear"/>
          </w:tcPr>
          <w:p w:rsidR="00000000" w:rsidDel="00000000" w:rsidP="00000000" w:rsidRDefault="00000000" w:rsidRPr="00000000" w14:paraId="0000006C">
            <w:pPr>
              <w:pageBreakBefore w:val="0"/>
              <w:jc w:val="center"/>
              <w:rPr/>
            </w:pPr>
            <w:r w:rsidDel="00000000" w:rsidR="00000000" w:rsidRPr="00000000">
              <w:rPr>
                <w:b w:val="1"/>
                <w:sz w:val="28"/>
                <w:szCs w:val="28"/>
                <w:rtl w:val="0"/>
              </w:rPr>
              <w:t xml:space="preserve">Third Year</w:t>
            </w:r>
            <w:r w:rsidDel="00000000" w:rsidR="00000000" w:rsidRPr="00000000">
              <w:rPr>
                <w:rtl w:val="0"/>
              </w:rPr>
            </w:r>
          </w:p>
        </w:tc>
      </w:tr>
      <w:tr>
        <w:trPr>
          <w:cantSplit w:val="0"/>
          <w:trHeight w:val="280" w:hRule="atLeast"/>
          <w:tblHeader w:val="0"/>
        </w:trPr>
        <w:tc>
          <w:tcPr>
            <w:shd w:fill="e6e6e6" w:val="clear"/>
          </w:tcPr>
          <w:p w:rsidR="00000000" w:rsidDel="00000000" w:rsidP="00000000" w:rsidRDefault="00000000" w:rsidRPr="00000000" w14:paraId="00000072">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3">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4">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75">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6">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7">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8">
            <w:pPr>
              <w:pageBreakBefore w:val="0"/>
              <w:rPr>
                <w:sz w:val="20"/>
                <w:szCs w:val="20"/>
              </w:rPr>
            </w:pPr>
            <w:r w:rsidDel="00000000" w:rsidR="00000000" w:rsidRPr="00000000">
              <w:rPr>
                <w:sz w:val="20"/>
                <w:szCs w:val="20"/>
                <w:rtl w:val="0"/>
              </w:rPr>
              <w:t xml:space="preserve">GEOL 106 &amp; GEOL 106L-Fundamentals of Geology Lecture &amp; Lab WI</w:t>
            </w:r>
          </w:p>
        </w:tc>
        <w:tc>
          <w:tcPr/>
          <w:p w:rsidR="00000000" w:rsidDel="00000000" w:rsidP="00000000" w:rsidRDefault="00000000" w:rsidRPr="00000000" w14:paraId="00000079">
            <w:pPr>
              <w:pageBreakBefore w:val="0"/>
              <w:jc w:val="center"/>
              <w:rPr/>
            </w:pPr>
            <w:r w:rsidDel="00000000" w:rsidR="00000000" w:rsidRPr="00000000">
              <w:rPr>
                <w:rtl w:val="0"/>
              </w:rPr>
              <w:t xml:space="preserve">4+2</w:t>
            </w:r>
          </w:p>
        </w:tc>
        <w:tc>
          <w:tcPr/>
          <w:p w:rsidR="00000000" w:rsidDel="00000000" w:rsidP="00000000" w:rsidRDefault="00000000" w:rsidRPr="00000000" w14:paraId="0000007A">
            <w:pPr>
              <w:pageBreakBefore w:val="0"/>
              <w:jc w:val="center"/>
              <w:rPr/>
            </w:pPr>
            <w:r w:rsidDel="00000000" w:rsidR="00000000" w:rsidRPr="00000000">
              <w:rPr>
                <w:rtl w:val="0"/>
              </w:rPr>
            </w:r>
          </w:p>
        </w:tc>
        <w:tc>
          <w:tcPr/>
          <w:p w:rsidR="00000000" w:rsidDel="00000000" w:rsidP="00000000" w:rsidRDefault="00000000" w:rsidRPr="00000000" w14:paraId="0000007B">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7C">
            <w:pPr>
              <w:pageBreakBefore w:val="0"/>
              <w:jc w:val="center"/>
              <w:rPr/>
            </w:pPr>
            <w:r w:rsidDel="00000000" w:rsidR="00000000" w:rsidRPr="00000000">
              <w:rPr>
                <w:rtl w:val="0"/>
              </w:rPr>
              <w:t xml:space="preserve">4</w:t>
            </w:r>
          </w:p>
        </w:tc>
        <w:tc>
          <w:tcPr/>
          <w:p w:rsidR="00000000" w:rsidDel="00000000" w:rsidP="00000000" w:rsidRDefault="00000000" w:rsidRPr="00000000" w14:paraId="0000007D">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7E">
            <w:pPr>
              <w:pageBreakBefore w:val="0"/>
              <w:rPr>
                <w:sz w:val="20"/>
                <w:szCs w:val="20"/>
              </w:rPr>
            </w:pPr>
            <w:r w:rsidDel="00000000" w:rsidR="00000000" w:rsidRPr="00000000">
              <w:rPr>
                <w:sz w:val="20"/>
                <w:szCs w:val="20"/>
                <w:rtl w:val="0"/>
              </w:rPr>
              <w:t xml:space="preserve">BIOL 111 &amp; BIOL 111L-Fundamentals of Biology I Lecture &amp; LabWI</w:t>
            </w:r>
          </w:p>
        </w:tc>
        <w:tc>
          <w:tcPr/>
          <w:p w:rsidR="00000000" w:rsidDel="00000000" w:rsidP="00000000" w:rsidRDefault="00000000" w:rsidRPr="00000000" w14:paraId="0000007F">
            <w:pPr>
              <w:pageBreakBefore w:val="0"/>
              <w:jc w:val="center"/>
              <w:rPr/>
            </w:pPr>
            <w:r w:rsidDel="00000000" w:rsidR="00000000" w:rsidRPr="00000000">
              <w:rPr>
                <w:rtl w:val="0"/>
              </w:rPr>
              <w:t xml:space="preserve">4+1</w:t>
            </w:r>
          </w:p>
        </w:tc>
        <w:tc>
          <w:tcPr/>
          <w:p w:rsidR="00000000" w:rsidDel="00000000" w:rsidP="00000000" w:rsidRDefault="00000000" w:rsidRPr="00000000" w14:paraId="00000080">
            <w:pPr>
              <w:pageBreakBefore w:val="0"/>
              <w:jc w:val="center"/>
              <w:rPr/>
            </w:pPr>
            <w:r w:rsidDel="00000000" w:rsidR="00000000" w:rsidRPr="00000000">
              <w:rPr>
                <w:rtl w:val="0"/>
              </w:rPr>
            </w:r>
          </w:p>
        </w:tc>
        <w:tc>
          <w:tcPr/>
          <w:p w:rsidR="00000000" w:rsidDel="00000000" w:rsidP="00000000" w:rsidRDefault="00000000" w:rsidRPr="00000000" w14:paraId="00000081">
            <w:pPr>
              <w:pageBreakBefore w:val="0"/>
              <w:rPr>
                <w:sz w:val="20"/>
                <w:szCs w:val="20"/>
              </w:rPr>
            </w:pPr>
            <w:r w:rsidDel="00000000" w:rsidR="00000000" w:rsidRPr="00000000">
              <w:rPr>
                <w:sz w:val="20"/>
                <w:szCs w:val="20"/>
                <w:rtl w:val="0"/>
              </w:rPr>
              <w:t xml:space="preserve">BIOL 113 &amp; BIOL 113L-Fundamentals of Biology II Lecture &amp; Lab</w:t>
            </w:r>
          </w:p>
        </w:tc>
        <w:tc>
          <w:tcPr/>
          <w:p w:rsidR="00000000" w:rsidDel="00000000" w:rsidP="00000000" w:rsidRDefault="00000000" w:rsidRPr="00000000" w14:paraId="00000082">
            <w:pPr>
              <w:pageBreakBefore w:val="0"/>
              <w:jc w:val="center"/>
              <w:rPr/>
            </w:pPr>
            <w:r w:rsidDel="00000000" w:rsidR="00000000" w:rsidRPr="00000000">
              <w:rPr>
                <w:rtl w:val="0"/>
              </w:rPr>
              <w:t xml:space="preserve">4+1</w:t>
            </w:r>
          </w:p>
        </w:tc>
        <w:tc>
          <w:tcPr/>
          <w:p w:rsidR="00000000" w:rsidDel="00000000" w:rsidP="00000000" w:rsidRDefault="00000000" w:rsidRPr="00000000" w14:paraId="00000083">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4">
            <w:pPr>
              <w:pageBreakBefore w:val="0"/>
              <w:rPr>
                <w:b w:val="1"/>
                <w:i w:val="1"/>
                <w:sz w:val="20"/>
                <w:szCs w:val="20"/>
              </w:rPr>
            </w:pPr>
            <w:r w:rsidDel="00000000" w:rsidR="00000000" w:rsidRPr="00000000">
              <w:rPr>
                <w:sz w:val="20"/>
                <w:szCs w:val="20"/>
                <w:rtl w:val="0"/>
              </w:rPr>
              <w:t xml:space="preserve">*</w:t>
            </w:r>
            <w:r w:rsidDel="00000000" w:rsidR="00000000" w:rsidRPr="00000000">
              <w:rPr>
                <w:b w:val="1"/>
                <w:i w:val="1"/>
                <w:sz w:val="20"/>
                <w:szCs w:val="20"/>
                <w:rtl w:val="0"/>
              </w:rPr>
              <w:t xml:space="preserve">See Year 3 Sequence for Concentrations</w:t>
            </w:r>
          </w:p>
        </w:tc>
        <w:tc>
          <w:tcPr/>
          <w:p w:rsidR="00000000" w:rsidDel="00000000" w:rsidP="00000000" w:rsidRDefault="00000000" w:rsidRPr="00000000" w14:paraId="00000085">
            <w:pPr>
              <w:pageBreakBefore w:val="0"/>
              <w:jc w:val="center"/>
              <w:rPr/>
            </w:pPr>
            <w:r w:rsidDel="00000000" w:rsidR="00000000" w:rsidRPr="00000000">
              <w:rPr>
                <w:rtl w:val="0"/>
              </w:rPr>
              <w:t xml:space="preserve">4</w:t>
            </w:r>
          </w:p>
        </w:tc>
        <w:tc>
          <w:tcPr/>
          <w:p w:rsidR="00000000" w:rsidDel="00000000" w:rsidP="00000000" w:rsidRDefault="00000000" w:rsidRPr="00000000" w14:paraId="00000086">
            <w:pPr>
              <w:pageBreakBefore w:val="0"/>
              <w:jc w:val="center"/>
              <w:rPr/>
            </w:pPr>
            <w:r w:rsidDel="00000000" w:rsidR="00000000" w:rsidRPr="00000000">
              <w:rPr>
                <w:rtl w:val="0"/>
              </w:rPr>
            </w:r>
          </w:p>
        </w:tc>
        <w:tc>
          <w:tcPr/>
          <w:p w:rsidR="00000000" w:rsidDel="00000000" w:rsidP="00000000" w:rsidRDefault="00000000" w:rsidRPr="00000000" w14:paraId="00000087">
            <w:pPr>
              <w:pageBreakBefore w:val="0"/>
              <w:rPr>
                <w:sz w:val="20"/>
                <w:szCs w:val="20"/>
              </w:rPr>
            </w:pPr>
            <w:r w:rsidDel="00000000" w:rsidR="00000000" w:rsidRPr="00000000">
              <w:rPr>
                <w:sz w:val="20"/>
                <w:szCs w:val="20"/>
                <w:rtl w:val="0"/>
              </w:rPr>
              <w:t xml:space="preserve">*</w:t>
            </w:r>
            <w:r w:rsidDel="00000000" w:rsidR="00000000" w:rsidRPr="00000000">
              <w:rPr>
                <w:b w:val="1"/>
                <w:i w:val="1"/>
                <w:sz w:val="20"/>
                <w:szCs w:val="20"/>
                <w:rtl w:val="0"/>
              </w:rPr>
              <w:t xml:space="preserve">See Year 3 Sequence for Concentrations</w:t>
            </w:r>
            <w:r w:rsidDel="00000000" w:rsidR="00000000" w:rsidRPr="00000000">
              <w:rPr>
                <w:rtl w:val="0"/>
              </w:rPr>
            </w:r>
          </w:p>
        </w:tc>
        <w:tc>
          <w:tcPr/>
          <w:p w:rsidR="00000000" w:rsidDel="00000000" w:rsidP="00000000" w:rsidRDefault="00000000" w:rsidRPr="00000000" w14:paraId="00000088">
            <w:pPr>
              <w:pageBreakBefore w:val="0"/>
              <w:jc w:val="center"/>
              <w:rPr/>
            </w:pPr>
            <w:r w:rsidDel="00000000" w:rsidR="00000000" w:rsidRPr="00000000">
              <w:rPr>
                <w:rtl w:val="0"/>
              </w:rPr>
              <w:t xml:space="preserve">4</w:t>
            </w:r>
          </w:p>
        </w:tc>
        <w:tc>
          <w:tcPr/>
          <w:p w:rsidR="00000000" w:rsidDel="00000000" w:rsidP="00000000" w:rsidRDefault="00000000" w:rsidRPr="00000000" w14:paraId="00000089">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8A">
            <w:pPr>
              <w:pageBreakBefore w:val="0"/>
              <w:rPr>
                <w:sz w:val="20"/>
                <w:szCs w:val="20"/>
              </w:rPr>
            </w:pPr>
            <w:r w:rsidDel="00000000" w:rsidR="00000000" w:rsidRPr="00000000">
              <w:rPr>
                <w:rtl w:val="0"/>
              </w:rPr>
            </w:r>
          </w:p>
        </w:tc>
        <w:tc>
          <w:tcPr/>
          <w:p w:rsidR="00000000" w:rsidDel="00000000" w:rsidP="00000000" w:rsidRDefault="00000000" w:rsidRPr="00000000" w14:paraId="0000008B">
            <w:pPr>
              <w:pageBreakBefore w:val="0"/>
              <w:jc w:val="center"/>
              <w:rPr/>
            </w:pPr>
            <w:r w:rsidDel="00000000" w:rsidR="00000000" w:rsidRPr="00000000">
              <w:rPr>
                <w:rtl w:val="0"/>
              </w:rPr>
            </w:r>
          </w:p>
        </w:tc>
        <w:tc>
          <w:tcPr/>
          <w:p w:rsidR="00000000" w:rsidDel="00000000" w:rsidP="00000000" w:rsidRDefault="00000000" w:rsidRPr="00000000" w14:paraId="0000008C">
            <w:pPr>
              <w:pageBreakBefore w:val="0"/>
              <w:jc w:val="center"/>
              <w:rPr/>
            </w:pPr>
            <w:r w:rsidDel="00000000" w:rsidR="00000000" w:rsidRPr="00000000">
              <w:rPr>
                <w:rtl w:val="0"/>
              </w:rPr>
            </w:r>
          </w:p>
        </w:tc>
        <w:tc>
          <w:tcPr/>
          <w:p w:rsidR="00000000" w:rsidDel="00000000" w:rsidP="00000000" w:rsidRDefault="00000000" w:rsidRPr="00000000" w14:paraId="0000008D">
            <w:pPr>
              <w:pageBreakBefore w:val="0"/>
              <w:rPr>
                <w:sz w:val="20"/>
                <w:szCs w:val="20"/>
              </w:rPr>
            </w:pPr>
            <w:r w:rsidDel="00000000" w:rsidR="00000000" w:rsidRPr="00000000">
              <w:rPr>
                <w:sz w:val="20"/>
                <w:szCs w:val="20"/>
                <w:rtl w:val="0"/>
              </w:rPr>
              <w:t xml:space="preserve">Experiential/Seminar Requirement</w:t>
            </w:r>
          </w:p>
        </w:tc>
        <w:tc>
          <w:tcPr/>
          <w:p w:rsidR="00000000" w:rsidDel="00000000" w:rsidP="00000000" w:rsidRDefault="00000000" w:rsidRPr="00000000" w14:paraId="0000008E">
            <w:pPr>
              <w:pageBreakBefore w:val="0"/>
              <w:jc w:val="center"/>
              <w:rPr/>
            </w:pPr>
            <w:r w:rsidDel="00000000" w:rsidR="00000000" w:rsidRPr="00000000">
              <w:rPr>
                <w:rtl w:val="0"/>
              </w:rPr>
              <w:t xml:space="preserve">.5-4</w:t>
            </w:r>
          </w:p>
        </w:tc>
        <w:tc>
          <w:tcPr/>
          <w:p w:rsidR="00000000" w:rsidDel="00000000" w:rsidP="00000000" w:rsidRDefault="00000000" w:rsidRPr="00000000" w14:paraId="0000008F">
            <w:pPr>
              <w:pageBreakBefore w:val="0"/>
              <w:jc w:val="center"/>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90">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1">
            <w:pPr>
              <w:pageBreakBefore w:val="0"/>
              <w:jc w:val="center"/>
              <w:rPr/>
            </w:pPr>
            <w:r w:rsidDel="00000000" w:rsidR="00000000" w:rsidRPr="00000000">
              <w:rPr>
                <w:rtl w:val="0"/>
              </w:rPr>
              <w:t xml:space="preserve">15</w:t>
            </w:r>
          </w:p>
        </w:tc>
        <w:tc>
          <w:tcPr/>
          <w:p w:rsidR="00000000" w:rsidDel="00000000" w:rsidP="00000000" w:rsidRDefault="00000000" w:rsidRPr="00000000" w14:paraId="00000092">
            <w:pPr>
              <w:pageBreakBefore w:val="0"/>
              <w:jc w:val="center"/>
              <w:rPr/>
            </w:pPr>
            <w:r w:rsidDel="00000000" w:rsidR="00000000" w:rsidRPr="00000000">
              <w:rPr>
                <w:rtl w:val="0"/>
              </w:rPr>
            </w:r>
          </w:p>
        </w:tc>
        <w:tc>
          <w:tcPr/>
          <w:p w:rsidR="00000000" w:rsidDel="00000000" w:rsidP="00000000" w:rsidRDefault="00000000" w:rsidRPr="00000000" w14:paraId="00000093">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4">
            <w:pPr>
              <w:pageBreakBefore w:val="0"/>
              <w:jc w:val="center"/>
              <w:rPr/>
            </w:pPr>
            <w:r w:rsidDel="00000000" w:rsidR="00000000" w:rsidRPr="00000000">
              <w:rPr>
                <w:rtl w:val="0"/>
              </w:rPr>
              <w:t xml:space="preserve">13.5-17</w:t>
            </w:r>
          </w:p>
        </w:tc>
        <w:tc>
          <w:tcPr/>
          <w:p w:rsidR="00000000" w:rsidDel="00000000" w:rsidP="00000000" w:rsidRDefault="00000000" w:rsidRPr="00000000" w14:paraId="00000095">
            <w:pPr>
              <w:pageBreakBefore w:val="0"/>
              <w:jc w:val="center"/>
              <w:rPr/>
            </w:pPr>
            <w:r w:rsidDel="00000000" w:rsidR="00000000" w:rsidRPr="00000000">
              <w:rPr>
                <w:rtl w:val="0"/>
              </w:rPr>
            </w:r>
          </w:p>
        </w:tc>
      </w:tr>
    </w:tbl>
    <w:p w:rsidR="00000000" w:rsidDel="00000000" w:rsidP="00000000" w:rsidRDefault="00000000" w:rsidRPr="00000000" w14:paraId="00000096">
      <w:pPr>
        <w:pageBreakBefore w:val="0"/>
        <w:rPr>
          <w:sz w:val="18"/>
          <w:szCs w:val="18"/>
        </w:rPr>
      </w:pPr>
      <w:r w:rsidDel="00000000" w:rsidR="00000000" w:rsidRPr="00000000">
        <w:rPr>
          <w:rtl w:val="0"/>
        </w:rPr>
      </w:r>
    </w:p>
    <w:p w:rsidR="00000000" w:rsidDel="00000000" w:rsidP="00000000" w:rsidRDefault="00000000" w:rsidRPr="00000000" w14:paraId="00000097">
      <w:pPr>
        <w:pageBreakBefore w:val="0"/>
        <w:rPr>
          <w:sz w:val="18"/>
          <w:szCs w:val="18"/>
        </w:rPr>
      </w:pPr>
      <w:r w:rsidDel="00000000" w:rsidR="00000000" w:rsidRPr="00000000">
        <w:rPr>
          <w:rtl w:val="0"/>
        </w:rPr>
      </w:r>
    </w:p>
    <w:p w:rsidR="00000000" w:rsidDel="00000000" w:rsidP="00000000" w:rsidRDefault="00000000" w:rsidRPr="00000000" w14:paraId="00000098">
      <w:pPr>
        <w:pageBreakBefore w:val="0"/>
        <w:rPr>
          <w:sz w:val="18"/>
          <w:szCs w:val="18"/>
        </w:rPr>
      </w:pPr>
      <w:r w:rsidDel="00000000" w:rsidR="00000000" w:rsidRPr="00000000">
        <w:rPr>
          <w:rtl w:val="0"/>
        </w:rPr>
      </w:r>
    </w:p>
    <w:p w:rsidR="00000000" w:rsidDel="00000000" w:rsidP="00000000" w:rsidRDefault="00000000" w:rsidRPr="00000000" w14:paraId="00000099">
      <w:pPr>
        <w:pageBreakBefore w:val="0"/>
        <w:rPr>
          <w:sz w:val="18"/>
          <w:szCs w:val="1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cantSplit w:val="0"/>
          <w:trHeight w:val="300" w:hRule="atLeast"/>
          <w:tblHeader w:val="0"/>
        </w:trPr>
        <w:tc>
          <w:tcPr>
            <w:gridSpan w:val="6"/>
            <w:shd w:fill="e6e6e6" w:val="clear"/>
          </w:tcPr>
          <w:p w:rsidR="00000000" w:rsidDel="00000000" w:rsidP="00000000" w:rsidRDefault="00000000" w:rsidRPr="00000000" w14:paraId="0000009A">
            <w:pPr>
              <w:pageBreakBefore w:val="0"/>
              <w:jc w:val="center"/>
              <w:rPr/>
            </w:pPr>
            <w:r w:rsidDel="00000000" w:rsidR="00000000" w:rsidRPr="00000000">
              <w:rPr>
                <w:b w:val="1"/>
                <w:sz w:val="28"/>
                <w:szCs w:val="28"/>
                <w:rtl w:val="0"/>
              </w:rPr>
              <w:t xml:space="preserve">Fourth Year</w:t>
            </w:r>
            <w:r w:rsidDel="00000000" w:rsidR="00000000" w:rsidRPr="00000000">
              <w:rPr>
                <w:rtl w:val="0"/>
              </w:rPr>
            </w:r>
          </w:p>
        </w:tc>
      </w:tr>
      <w:tr>
        <w:trPr>
          <w:cantSplit w:val="0"/>
          <w:trHeight w:val="260" w:hRule="atLeast"/>
          <w:tblHeader w:val="0"/>
        </w:trPr>
        <w:tc>
          <w:tcPr>
            <w:shd w:fill="e6e6e6" w:val="clear"/>
          </w:tcPr>
          <w:p w:rsidR="00000000" w:rsidDel="00000000" w:rsidP="00000000" w:rsidRDefault="00000000" w:rsidRPr="00000000" w14:paraId="000000A0">
            <w:pPr>
              <w:pageBreakBefore w:val="0"/>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1">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2">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c>
          <w:tcPr>
            <w:shd w:fill="e6e6e6" w:val="clear"/>
          </w:tcPr>
          <w:p w:rsidR="00000000" w:rsidDel="00000000" w:rsidP="00000000" w:rsidRDefault="00000000" w:rsidRPr="00000000" w14:paraId="000000A3">
            <w:pPr>
              <w:pageBreakBefore w:val="0"/>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4">
            <w:pPr>
              <w:pageBreakBefore w:val="0"/>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5">
            <w:pPr>
              <w:pageBreakBefore w:val="0"/>
              <w:jc w:val="center"/>
              <w:rPr/>
            </w:pPr>
            <w:r w:rsidDel="00000000" w:rsidR="00000000" w:rsidRPr="00000000">
              <w:rPr>
                <w:rFonts w:ascii="Arial Unicode MS" w:cs="Arial Unicode MS" w:eastAsia="Arial Unicode MS" w:hAnsi="Arial Unicode MS"/>
                <w:b w:val="1"/>
                <w:rtl w:val="0"/>
              </w:rPr>
              <w:t xml:space="preserve">✓</w:t>
            </w:r>
            <w:r w:rsidDel="00000000" w:rsidR="00000000" w:rsidRPr="00000000">
              <w:rPr>
                <w:rtl w:val="0"/>
              </w:rPr>
            </w:r>
          </w:p>
        </w:tc>
      </w:tr>
      <w:tr>
        <w:trPr>
          <w:cantSplit w:val="0"/>
          <w:trHeight w:val="26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rPr>
                <w:sz w:val="20"/>
                <w:szCs w:val="20"/>
                <w:highlight w:val="yellow"/>
              </w:rPr>
            </w:pPr>
            <w:r w:rsidDel="00000000" w:rsidR="00000000" w:rsidRPr="00000000">
              <w:rPr>
                <w:sz w:val="20"/>
                <w:szCs w:val="20"/>
                <w:highlight w:val="yellow"/>
                <w:rtl w:val="0"/>
              </w:rPr>
              <w:t xml:space="preserve">HNRS 499 – Honors Independent Study (2 or 4 credit)**</w:t>
            </w:r>
          </w:p>
        </w:tc>
        <w:tc>
          <w:tcPr/>
          <w:p w:rsidR="00000000" w:rsidDel="00000000" w:rsidP="00000000" w:rsidRDefault="00000000" w:rsidRPr="00000000" w14:paraId="000000A7">
            <w:pPr>
              <w:pageBreakBefore w:val="0"/>
              <w:jc w:val="center"/>
              <w:rPr/>
            </w:pPr>
            <w:r w:rsidDel="00000000" w:rsidR="00000000" w:rsidRPr="00000000">
              <w:rPr>
                <w:rtl w:val="0"/>
              </w:rPr>
              <w:t xml:space="preserve">4</w:t>
            </w:r>
          </w:p>
        </w:tc>
        <w:tc>
          <w:tcPr/>
          <w:p w:rsidR="00000000" w:rsidDel="00000000" w:rsidP="00000000" w:rsidRDefault="00000000" w:rsidRPr="00000000" w14:paraId="000000A8">
            <w:pPr>
              <w:pageBreakBefore w:val="0"/>
              <w:jc w:val="center"/>
              <w:rPr/>
            </w:pPr>
            <w:r w:rsidDel="00000000" w:rsidR="00000000" w:rsidRPr="00000000">
              <w:rPr>
                <w:rtl w:val="0"/>
              </w:rPr>
            </w:r>
          </w:p>
        </w:tc>
        <w:tc>
          <w:tcPr/>
          <w:p w:rsidR="00000000" w:rsidDel="00000000" w:rsidP="00000000" w:rsidRDefault="00000000" w:rsidRPr="00000000" w14:paraId="000000A9">
            <w:pPr>
              <w:pageBreakBefore w:val="0"/>
              <w:rPr>
                <w:b w:val="1"/>
                <w:sz w:val="20"/>
                <w:szCs w:val="20"/>
              </w:rPr>
            </w:pPr>
            <w:r w:rsidDel="00000000" w:rsidR="00000000" w:rsidRPr="00000000">
              <w:rPr>
                <w:sz w:val="20"/>
                <w:szCs w:val="20"/>
                <w:rtl w:val="0"/>
              </w:rPr>
              <w:t xml:space="preserve">SCIN 435 Writing About about Science for Public Media </w:t>
            </w:r>
            <w:r w:rsidDel="00000000" w:rsidR="00000000" w:rsidRPr="00000000">
              <w:rPr>
                <w:b w:val="1"/>
                <w:sz w:val="20"/>
                <w:szCs w:val="20"/>
                <w:rtl w:val="0"/>
              </w:rPr>
              <w:t xml:space="preserve">WI</w:t>
            </w:r>
          </w:p>
        </w:tc>
        <w:tc>
          <w:tcPr/>
          <w:p w:rsidR="00000000" w:rsidDel="00000000" w:rsidP="00000000" w:rsidRDefault="00000000" w:rsidRPr="00000000" w14:paraId="000000AA">
            <w:pPr>
              <w:pageBreakBefore w:val="0"/>
              <w:jc w:val="center"/>
              <w:rPr/>
            </w:pPr>
            <w:r w:rsidDel="00000000" w:rsidR="00000000" w:rsidRPr="00000000">
              <w:rPr>
                <w:rtl w:val="0"/>
              </w:rPr>
              <w:t xml:space="preserve">4</w:t>
            </w:r>
          </w:p>
        </w:tc>
        <w:tc>
          <w:tcPr/>
          <w:p w:rsidR="00000000" w:rsidDel="00000000" w:rsidP="00000000" w:rsidRDefault="00000000" w:rsidRPr="00000000" w14:paraId="000000AB">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AC">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AD">
            <w:pPr>
              <w:pageBreakBefore w:val="0"/>
              <w:jc w:val="center"/>
              <w:rPr/>
            </w:pPr>
            <w:r w:rsidDel="00000000" w:rsidR="00000000" w:rsidRPr="00000000">
              <w:rPr>
                <w:rtl w:val="0"/>
              </w:rPr>
              <w:t xml:space="preserve">4</w:t>
            </w:r>
          </w:p>
        </w:tc>
        <w:tc>
          <w:tcPr/>
          <w:p w:rsidR="00000000" w:rsidDel="00000000" w:rsidP="00000000" w:rsidRDefault="00000000" w:rsidRPr="00000000" w14:paraId="000000AE">
            <w:pPr>
              <w:pageBreakBefore w:val="0"/>
              <w:jc w:val="center"/>
              <w:rPr/>
            </w:pPr>
            <w:r w:rsidDel="00000000" w:rsidR="00000000" w:rsidRPr="00000000">
              <w:rPr>
                <w:rtl w:val="0"/>
              </w:rPr>
            </w:r>
          </w:p>
        </w:tc>
        <w:tc>
          <w:tcPr/>
          <w:p w:rsidR="00000000" w:rsidDel="00000000" w:rsidP="00000000" w:rsidRDefault="00000000" w:rsidRPr="00000000" w14:paraId="000000AF">
            <w:pPr>
              <w:pageBreakBefore w:val="0"/>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0">
            <w:pPr>
              <w:pageBreakBefore w:val="0"/>
              <w:jc w:val="center"/>
              <w:rPr/>
            </w:pPr>
            <w:r w:rsidDel="00000000" w:rsidR="00000000" w:rsidRPr="00000000">
              <w:rPr>
                <w:rtl w:val="0"/>
              </w:rPr>
              <w:t xml:space="preserve">4</w:t>
            </w:r>
          </w:p>
        </w:tc>
        <w:tc>
          <w:tcPr/>
          <w:p w:rsidR="00000000" w:rsidDel="00000000" w:rsidP="00000000" w:rsidRDefault="00000000" w:rsidRPr="00000000" w14:paraId="000000B1">
            <w:pPr>
              <w:pageBreakBefore w:val="0"/>
              <w:jc w:val="center"/>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0B2">
            <w:pPr>
              <w:pageBreakBefore w:val="0"/>
              <w:rPr>
                <w:sz w:val="20"/>
                <w:szCs w:val="20"/>
              </w:rPr>
            </w:pPr>
            <w:r w:rsidDel="00000000" w:rsidR="00000000" w:rsidRPr="00000000">
              <w:rPr>
                <w:sz w:val="20"/>
                <w:szCs w:val="20"/>
                <w:rtl w:val="0"/>
              </w:rPr>
              <w:t xml:space="preserve">*</w:t>
            </w:r>
            <w:r w:rsidDel="00000000" w:rsidR="00000000" w:rsidRPr="00000000">
              <w:rPr>
                <w:b w:val="1"/>
                <w:i w:val="1"/>
                <w:sz w:val="20"/>
                <w:szCs w:val="20"/>
                <w:rtl w:val="0"/>
              </w:rPr>
              <w:t xml:space="preserve">See Year 4 Sequence for Concentrations</w:t>
            </w:r>
            <w:r w:rsidDel="00000000" w:rsidR="00000000" w:rsidRPr="00000000">
              <w:rPr>
                <w:rtl w:val="0"/>
              </w:rPr>
            </w:r>
          </w:p>
        </w:tc>
        <w:tc>
          <w:tcPr/>
          <w:p w:rsidR="00000000" w:rsidDel="00000000" w:rsidP="00000000" w:rsidRDefault="00000000" w:rsidRPr="00000000" w14:paraId="000000B3">
            <w:pPr>
              <w:pageBreakBefore w:val="0"/>
              <w:jc w:val="center"/>
              <w:rPr/>
            </w:pPr>
            <w:r w:rsidDel="00000000" w:rsidR="00000000" w:rsidRPr="00000000">
              <w:rPr>
                <w:rtl w:val="0"/>
              </w:rPr>
              <w:t xml:space="preserve">4</w:t>
            </w:r>
          </w:p>
        </w:tc>
        <w:tc>
          <w:tcPr/>
          <w:p w:rsidR="00000000" w:rsidDel="00000000" w:rsidP="00000000" w:rsidRDefault="00000000" w:rsidRPr="00000000" w14:paraId="000000B4">
            <w:pPr>
              <w:pageBreakBefore w:val="0"/>
              <w:jc w:val="center"/>
              <w:rPr/>
            </w:pPr>
            <w:r w:rsidDel="00000000" w:rsidR="00000000" w:rsidRPr="00000000">
              <w:rPr>
                <w:rtl w:val="0"/>
              </w:rPr>
            </w:r>
          </w:p>
        </w:tc>
        <w:tc>
          <w:tcPr/>
          <w:p w:rsidR="00000000" w:rsidDel="00000000" w:rsidP="00000000" w:rsidRDefault="00000000" w:rsidRPr="00000000" w14:paraId="000000B5">
            <w:pPr>
              <w:pageBreakBefore w:val="0"/>
              <w:rPr>
                <w:sz w:val="20"/>
                <w:szCs w:val="20"/>
              </w:rPr>
            </w:pPr>
            <w:r w:rsidDel="00000000" w:rsidR="00000000" w:rsidRPr="00000000">
              <w:rPr>
                <w:sz w:val="20"/>
                <w:szCs w:val="20"/>
                <w:rtl w:val="0"/>
              </w:rPr>
              <w:t xml:space="preserve">Elective (if necessary)</w:t>
            </w:r>
          </w:p>
        </w:tc>
        <w:tc>
          <w:tcPr/>
          <w:p w:rsidR="00000000" w:rsidDel="00000000" w:rsidP="00000000" w:rsidRDefault="00000000" w:rsidRPr="00000000" w14:paraId="000000B6">
            <w:pPr>
              <w:pageBreakBefore w:val="0"/>
              <w:jc w:val="center"/>
              <w:rPr/>
            </w:pPr>
            <w:r w:rsidDel="00000000" w:rsidR="00000000" w:rsidRPr="00000000">
              <w:rPr>
                <w:rtl w:val="0"/>
              </w:rPr>
              <w:t xml:space="preserve">4</w:t>
            </w:r>
          </w:p>
        </w:tc>
        <w:tc>
          <w:tcPr/>
          <w:p w:rsidR="00000000" w:rsidDel="00000000" w:rsidP="00000000" w:rsidRDefault="00000000" w:rsidRPr="00000000" w14:paraId="000000B7">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8">
            <w:pPr>
              <w:pageBreakBefore w:val="0"/>
              <w:rPr>
                <w:sz w:val="20"/>
                <w:szCs w:val="20"/>
              </w:rPr>
            </w:pPr>
            <w:r w:rsidDel="00000000" w:rsidR="00000000" w:rsidRPr="00000000">
              <w:rPr>
                <w:sz w:val="20"/>
                <w:szCs w:val="20"/>
                <w:rtl w:val="0"/>
              </w:rPr>
              <w:t xml:space="preserve">*</w:t>
            </w:r>
            <w:r w:rsidDel="00000000" w:rsidR="00000000" w:rsidRPr="00000000">
              <w:rPr>
                <w:b w:val="1"/>
                <w:i w:val="1"/>
                <w:sz w:val="20"/>
                <w:szCs w:val="20"/>
                <w:rtl w:val="0"/>
              </w:rPr>
              <w:t xml:space="preserve">See Year 4 Sequence for Concentrations</w:t>
            </w:r>
            <w:r w:rsidDel="00000000" w:rsidR="00000000" w:rsidRPr="00000000">
              <w:rPr>
                <w:rtl w:val="0"/>
              </w:rPr>
            </w:r>
          </w:p>
        </w:tc>
        <w:tc>
          <w:tcPr/>
          <w:p w:rsidR="00000000" w:rsidDel="00000000" w:rsidP="00000000" w:rsidRDefault="00000000" w:rsidRPr="00000000" w14:paraId="000000B9">
            <w:pPr>
              <w:pageBreakBefore w:val="0"/>
              <w:jc w:val="center"/>
              <w:rPr/>
            </w:pPr>
            <w:r w:rsidDel="00000000" w:rsidR="00000000" w:rsidRPr="00000000">
              <w:rPr>
                <w:rtl w:val="0"/>
              </w:rPr>
              <w:t xml:space="preserve">4</w:t>
            </w:r>
          </w:p>
        </w:tc>
        <w:tc>
          <w:tcPr/>
          <w:p w:rsidR="00000000" w:rsidDel="00000000" w:rsidP="00000000" w:rsidRDefault="00000000" w:rsidRPr="00000000" w14:paraId="000000BA">
            <w:pPr>
              <w:pageBreakBefore w:val="0"/>
              <w:jc w:val="center"/>
              <w:rPr/>
            </w:pPr>
            <w:r w:rsidDel="00000000" w:rsidR="00000000" w:rsidRPr="00000000">
              <w:rPr>
                <w:rtl w:val="0"/>
              </w:rPr>
            </w:r>
          </w:p>
        </w:tc>
        <w:tc>
          <w:tcPr/>
          <w:p w:rsidR="00000000" w:rsidDel="00000000" w:rsidP="00000000" w:rsidRDefault="00000000" w:rsidRPr="00000000" w14:paraId="000000BB">
            <w:pPr>
              <w:pageBreakBefore w:val="0"/>
              <w:rPr>
                <w:sz w:val="20"/>
                <w:szCs w:val="20"/>
              </w:rPr>
            </w:pPr>
            <w:r w:rsidDel="00000000" w:rsidR="00000000" w:rsidRPr="00000000">
              <w:rPr>
                <w:sz w:val="20"/>
                <w:szCs w:val="20"/>
                <w:rtl w:val="0"/>
              </w:rPr>
              <w:t xml:space="preserve">*</w:t>
            </w:r>
            <w:r w:rsidDel="00000000" w:rsidR="00000000" w:rsidRPr="00000000">
              <w:rPr>
                <w:b w:val="1"/>
                <w:i w:val="1"/>
                <w:sz w:val="20"/>
                <w:szCs w:val="20"/>
                <w:rtl w:val="0"/>
              </w:rPr>
              <w:t xml:space="preserve">See Year 4 Sequence for Concentrations</w:t>
            </w:r>
            <w:r w:rsidDel="00000000" w:rsidR="00000000" w:rsidRPr="00000000">
              <w:rPr>
                <w:rtl w:val="0"/>
              </w:rPr>
            </w:r>
          </w:p>
        </w:tc>
        <w:tc>
          <w:tcPr/>
          <w:p w:rsidR="00000000" w:rsidDel="00000000" w:rsidP="00000000" w:rsidRDefault="00000000" w:rsidRPr="00000000" w14:paraId="000000BC">
            <w:pPr>
              <w:pageBreakBefore w:val="0"/>
              <w:jc w:val="center"/>
              <w:rPr/>
            </w:pPr>
            <w:r w:rsidDel="00000000" w:rsidR="00000000" w:rsidRPr="00000000">
              <w:rPr>
                <w:rtl w:val="0"/>
              </w:rPr>
              <w:t xml:space="preserve">4</w:t>
            </w:r>
          </w:p>
        </w:tc>
        <w:tc>
          <w:tcPr/>
          <w:p w:rsidR="00000000" w:rsidDel="00000000" w:rsidP="00000000" w:rsidRDefault="00000000" w:rsidRPr="00000000" w14:paraId="000000BD">
            <w:pPr>
              <w:pageBreakBefore w:val="0"/>
              <w:jc w:val="center"/>
              <w:rPr/>
            </w:pPr>
            <w:r w:rsidDel="00000000" w:rsidR="00000000" w:rsidRPr="00000000">
              <w:rPr>
                <w:rtl w:val="0"/>
              </w:rPr>
            </w:r>
          </w:p>
        </w:tc>
      </w:tr>
      <w:tr>
        <w:trPr>
          <w:cantSplit w:val="0"/>
          <w:trHeight w:val="260" w:hRule="atLeast"/>
          <w:tblHeader w:val="0"/>
        </w:trPr>
        <w:tc>
          <w:tcPr/>
          <w:p w:rsidR="00000000" w:rsidDel="00000000" w:rsidP="00000000" w:rsidRDefault="00000000" w:rsidRPr="00000000" w14:paraId="000000BE">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BF">
            <w:pPr>
              <w:pageBreakBefore w:val="0"/>
              <w:jc w:val="center"/>
              <w:rPr/>
            </w:pPr>
            <w:r w:rsidDel="00000000" w:rsidR="00000000" w:rsidRPr="00000000">
              <w:rPr>
                <w:rtl w:val="0"/>
              </w:rPr>
              <w:t xml:space="preserve">16</w:t>
            </w:r>
          </w:p>
        </w:tc>
        <w:tc>
          <w:tcPr/>
          <w:p w:rsidR="00000000" w:rsidDel="00000000" w:rsidP="00000000" w:rsidRDefault="00000000" w:rsidRPr="00000000" w14:paraId="000000C0">
            <w:pPr>
              <w:pageBreakBefore w:val="0"/>
              <w:jc w:val="center"/>
              <w:rPr/>
            </w:pPr>
            <w:r w:rsidDel="00000000" w:rsidR="00000000" w:rsidRPr="00000000">
              <w:rPr>
                <w:rtl w:val="0"/>
              </w:rPr>
            </w:r>
          </w:p>
        </w:tc>
        <w:tc>
          <w:tcPr/>
          <w:p w:rsidR="00000000" w:rsidDel="00000000" w:rsidP="00000000" w:rsidRDefault="00000000" w:rsidRPr="00000000" w14:paraId="000000C1">
            <w:pPr>
              <w:pageBreakBefore w:val="0"/>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2">
            <w:pPr>
              <w:pageBreakBefore w:val="0"/>
              <w:jc w:val="center"/>
              <w:rPr/>
            </w:pPr>
            <w:r w:rsidDel="00000000" w:rsidR="00000000" w:rsidRPr="00000000">
              <w:rPr>
                <w:rtl w:val="0"/>
              </w:rPr>
              <w:t xml:space="preserve">12</w:t>
            </w:r>
          </w:p>
        </w:tc>
        <w:tc>
          <w:tcPr/>
          <w:p w:rsidR="00000000" w:rsidDel="00000000" w:rsidP="00000000" w:rsidRDefault="00000000" w:rsidRPr="00000000" w14:paraId="000000C3">
            <w:pPr>
              <w:pageBreakBefore w:val="0"/>
              <w:jc w:val="center"/>
              <w:rPr/>
            </w:pPr>
            <w:r w:rsidDel="00000000" w:rsidR="00000000" w:rsidRPr="00000000">
              <w:rPr>
                <w:rtl w:val="0"/>
              </w:rPr>
            </w:r>
          </w:p>
        </w:tc>
      </w:tr>
    </w:tbl>
    <w:p w:rsidR="00000000" w:rsidDel="00000000" w:rsidP="00000000" w:rsidRDefault="00000000" w:rsidRPr="00000000" w14:paraId="000000C4">
      <w:pPr>
        <w:pageBreakBefore w:val="0"/>
        <w:rPr/>
      </w:pPr>
      <w:r w:rsidDel="00000000" w:rsidR="00000000" w:rsidRPr="00000000">
        <w:rPr>
          <w:rtl w:val="0"/>
        </w:rPr>
        <w:br w:type="textWrapping"/>
      </w: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C5">
      <w:pPr>
        <w:pageBreakBefore w:val="0"/>
        <w:rPr/>
      </w:pPr>
      <w:r w:rsidDel="00000000" w:rsidR="00000000" w:rsidRPr="00000000">
        <w:rPr>
          <w:b w:val="1"/>
          <w:rtl w:val="0"/>
        </w:rPr>
        <w:t xml:space="preserve">GPA Required:</w:t>
      </w:r>
      <w:r w:rsidDel="00000000" w:rsidR="00000000" w:rsidRPr="00000000">
        <w:rPr>
          <w:rtl w:val="0"/>
        </w:rPr>
        <w:t xml:space="preserve"> 2.0</w:t>
      </w:r>
    </w:p>
    <w:p w:rsidR="00000000" w:rsidDel="00000000" w:rsidP="00000000" w:rsidRDefault="00000000" w:rsidRPr="00000000" w14:paraId="000000C6">
      <w:pPr>
        <w:pageBreakBefore w:val="0"/>
        <w:rPr>
          <w:sz w:val="20"/>
          <w:szCs w:val="20"/>
        </w:rPr>
      </w:pPr>
      <w:r w:rsidDel="00000000" w:rsidR="00000000" w:rsidRPr="00000000">
        <w:rPr>
          <w:b w:val="1"/>
          <w:sz w:val="20"/>
          <w:szCs w:val="20"/>
          <w:rtl w:val="0"/>
        </w:rPr>
        <w:t xml:space="preserve">WI: Writing Intensive-3 required in the major</w:t>
      </w:r>
      <w:r w:rsidDel="00000000" w:rsidR="00000000" w:rsidRPr="00000000">
        <w:rPr>
          <w:rtl w:val="0"/>
        </w:rPr>
      </w:r>
    </w:p>
    <w:p w:rsidR="00000000" w:rsidDel="00000000" w:rsidP="00000000" w:rsidRDefault="00000000" w:rsidRPr="00000000" w14:paraId="000000C7">
      <w:pPr>
        <w:pageBreakBefore w:val="0"/>
        <w:rPr>
          <w:sz w:val="20"/>
          <w:szCs w:val="20"/>
        </w:rPr>
      </w:pPr>
      <w:r w:rsidDel="00000000" w:rsidR="00000000" w:rsidRPr="00000000">
        <w:rPr>
          <w:rtl w:val="0"/>
        </w:rPr>
      </w:r>
    </w:p>
    <w:p w:rsidR="00000000" w:rsidDel="00000000" w:rsidP="00000000" w:rsidRDefault="00000000" w:rsidRPr="00000000" w14:paraId="000000C8">
      <w:pPr>
        <w:pageBreakBefore w:val="0"/>
        <w:rPr>
          <w:b w:val="1"/>
          <w:sz w:val="20"/>
          <w:szCs w:val="20"/>
        </w:rPr>
      </w:pPr>
      <w:r w:rsidDel="00000000" w:rsidR="00000000" w:rsidRPr="00000000">
        <w:rPr>
          <w:b w:val="1"/>
          <w:sz w:val="20"/>
          <w:szCs w:val="20"/>
          <w:rtl w:val="0"/>
        </w:rPr>
        <w:t xml:space="preserve">Notes: Concentration courses, Experiential/Seminar Requirement, and Free electives can be switched around.</w:t>
      </w:r>
    </w:p>
    <w:p w:rsidR="00000000" w:rsidDel="00000000" w:rsidP="00000000" w:rsidRDefault="00000000" w:rsidRPr="00000000" w14:paraId="000000C9">
      <w:pPr>
        <w:pageBreakBefore w:val="0"/>
        <w:rPr>
          <w:b w:val="1"/>
          <w:sz w:val="20"/>
          <w:szCs w:val="20"/>
        </w:rPr>
      </w:pPr>
      <w:r w:rsidDel="00000000" w:rsidR="00000000" w:rsidRPr="00000000">
        <w:rPr>
          <w:rtl w:val="0"/>
        </w:rPr>
      </w:r>
    </w:p>
    <w:p w:rsidR="00000000" w:rsidDel="00000000" w:rsidP="00000000" w:rsidRDefault="00000000" w:rsidRPr="00000000" w14:paraId="000000CA">
      <w:pPr>
        <w:pageBreakBefore w:val="0"/>
        <w:rPr>
          <w:b w:val="1"/>
          <w:sz w:val="20"/>
          <w:szCs w:val="20"/>
        </w:rPr>
      </w:pPr>
      <w:r w:rsidDel="00000000" w:rsidR="00000000" w:rsidRPr="00000000">
        <w:rPr>
          <w:sz w:val="20"/>
          <w:szCs w:val="20"/>
          <w:rtl w:val="0"/>
        </w:rPr>
        <w:t xml:space="preserve">*</w:t>
      </w:r>
      <w:r w:rsidDel="00000000" w:rsidR="00000000" w:rsidRPr="00000000">
        <w:rPr>
          <w:b w:val="1"/>
          <w:sz w:val="20"/>
          <w:szCs w:val="20"/>
          <w:rtl w:val="0"/>
        </w:rPr>
        <w:t xml:space="preserve">Total of 5 Concentration Courses are required. See College Catalog for Concentration details and course listings.</w:t>
      </w:r>
    </w:p>
    <w:p w:rsidR="00000000" w:rsidDel="00000000" w:rsidP="00000000" w:rsidRDefault="00000000" w:rsidRPr="00000000" w14:paraId="000000CB">
      <w:pPr>
        <w:pageBreakBefore w:val="0"/>
        <w:rPr>
          <w:b w:val="1"/>
          <w:sz w:val="20"/>
          <w:szCs w:val="20"/>
        </w:rPr>
      </w:pPr>
      <w:r w:rsidDel="00000000" w:rsidR="00000000" w:rsidRPr="00000000">
        <w:rPr>
          <w:rtl w:val="0"/>
        </w:rPr>
      </w:r>
    </w:p>
    <w:p w:rsidR="00000000" w:rsidDel="00000000" w:rsidP="00000000" w:rsidRDefault="00000000" w:rsidRPr="00000000" w14:paraId="000000CC">
      <w:pPr>
        <w:pageBreakBefore w:val="0"/>
        <w:rPr>
          <w:b w:val="1"/>
          <w:sz w:val="20"/>
          <w:szCs w:val="20"/>
        </w:rPr>
      </w:pPr>
      <w:r w:rsidDel="00000000" w:rsidR="00000000" w:rsidRPr="00000000">
        <w:rPr>
          <w:b w:val="1"/>
          <w:sz w:val="20"/>
          <w:szCs w:val="20"/>
          <w:rtl w:val="0"/>
        </w:rPr>
        <w:t xml:space="preserve">**</w:t>
      </w:r>
      <w:r w:rsidDel="00000000" w:rsidR="00000000" w:rsidRPr="00000000">
        <w:rPr>
          <w:b w:val="1"/>
          <w:sz w:val="20"/>
          <w:szCs w:val="20"/>
          <w:highlight w:val="white"/>
          <w:rtl w:val="0"/>
        </w:rPr>
        <w:t xml:space="preserve">While we recommend students take the “Honors Independent Study” (HNRS 499) Fall of their senior year, they are free to take it anytime junior year, senior year, or summer between those two years.</w:t>
      </w:r>
      <w:r w:rsidDel="00000000" w:rsidR="00000000" w:rsidRPr="00000000">
        <w:rPr>
          <w:rtl w:val="0"/>
        </w:rPr>
      </w:r>
    </w:p>
    <w:p w:rsidR="00000000" w:rsidDel="00000000" w:rsidP="00000000" w:rsidRDefault="00000000" w:rsidRPr="00000000" w14:paraId="000000CD">
      <w:pPr>
        <w:pageBreakBefore w:val="0"/>
        <w:rPr>
          <w:b w:val="1"/>
          <w:sz w:val="20"/>
          <w:szCs w:val="20"/>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