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543050" cy="55245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Anisfield School of Business </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br w:type="textWrapping"/>
        <w:t xml:space="preserve">B.S. in Information Technology Management</w:t>
      </w:r>
      <w:r w:rsidDel="00000000" w:rsidR="00000000" w:rsidRPr="00000000">
        <w:rPr>
          <w:rtl w:val="0"/>
        </w:rPr>
      </w:r>
    </w:p>
    <w:p w:rsidR="00000000" w:rsidDel="00000000" w:rsidP="00000000" w:rsidRDefault="00000000" w:rsidRPr="00000000" w14:paraId="00000006">
      <w:pPr>
        <w:pageBreakBefore w:val="0"/>
        <w:rPr>
          <w:sz w:val="12"/>
          <w:szCs w:val="12"/>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000000" w:rsidDel="00000000" w:rsidP="00000000" w:rsidRDefault="00000000" w:rsidRPr="00000000" w14:paraId="00000008">
      <w:pPr>
        <w:pageBreakBefore w:val="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r>
      <w:r w:rsidDel="00000000" w:rsidR="00000000" w:rsidRPr="00000000">
        <w:rPr>
          <w:rtl w:val="0"/>
        </w:rPr>
      </w:r>
    </w:p>
    <w:p w:rsidR="00000000" w:rsidDel="00000000" w:rsidP="00000000" w:rsidRDefault="00000000" w:rsidRPr="00000000" w14:paraId="00000009">
      <w:pPr>
        <w:pageBreakBefore w:val="0"/>
        <w:rPr>
          <w:sz w:val="22"/>
          <w:szCs w:val="22"/>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794"/>
        <w:gridCol w:w="961"/>
        <w:gridCol w:w="520"/>
        <w:tblGridChange w:id="0">
          <w:tblGrid>
            <w:gridCol w:w="4121"/>
            <w:gridCol w:w="830"/>
            <w:gridCol w:w="520"/>
            <w:gridCol w:w="3794"/>
            <w:gridCol w:w="961"/>
            <w:gridCol w:w="52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A">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10">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pageBreakBefore w:val="0"/>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pageBreakBefore w:val="0"/>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6">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7">
            <w:pPr>
              <w:pageBreakBefore w:val="0"/>
              <w:jc w:val="center"/>
              <w:rPr/>
            </w:pPr>
            <w:r w:rsidDel="00000000" w:rsidR="00000000" w:rsidRPr="00000000">
              <w:rPr>
                <w:rtl w:val="0"/>
              </w:rPr>
              <w:t xml:space="preserve">4</w:t>
            </w:r>
          </w:p>
        </w:tc>
        <w:tc>
          <w:tcPr/>
          <w:p w:rsidR="00000000" w:rsidDel="00000000" w:rsidP="00000000" w:rsidRDefault="00000000" w:rsidRPr="00000000" w14:paraId="00000018">
            <w:pPr>
              <w:pageBreakBefore w:val="0"/>
              <w:rPr/>
            </w:pPr>
            <w:r w:rsidDel="00000000" w:rsidR="00000000" w:rsidRPr="00000000">
              <w:rPr>
                <w:rtl w:val="0"/>
              </w:rPr>
            </w:r>
          </w:p>
        </w:tc>
        <w:tc>
          <w:tcPr/>
          <w:p w:rsidR="00000000" w:rsidDel="00000000" w:rsidP="00000000" w:rsidRDefault="00000000" w:rsidRPr="00000000" w14:paraId="00000019">
            <w:pPr>
              <w:pageBreakBefore w:val="0"/>
              <w:rPr>
                <w:sz w:val="20"/>
                <w:szCs w:val="20"/>
              </w:rPr>
            </w:pPr>
            <w:r w:rsidDel="00000000" w:rsidR="00000000" w:rsidRPr="00000000">
              <w:rPr>
                <w:sz w:val="20"/>
                <w:szCs w:val="20"/>
                <w:rtl w:val="0"/>
              </w:rPr>
              <w:t xml:space="preserve">Gen Ed: Scientific Reasoning</w:t>
            </w:r>
          </w:p>
        </w:tc>
        <w:tc>
          <w:tcPr/>
          <w:p w:rsidR="00000000" w:rsidDel="00000000" w:rsidP="00000000" w:rsidRDefault="00000000" w:rsidRPr="00000000" w14:paraId="0000001A">
            <w:pPr>
              <w:pageBreakBefore w:val="0"/>
              <w:jc w:val="center"/>
              <w:rPr/>
            </w:pPr>
            <w:r w:rsidDel="00000000" w:rsidR="00000000" w:rsidRPr="00000000">
              <w:rPr>
                <w:rtl w:val="0"/>
              </w:rPr>
              <w:t xml:space="preserve">4</w:t>
            </w:r>
          </w:p>
        </w:tc>
        <w:tc>
          <w:tcPr/>
          <w:p w:rsidR="00000000" w:rsidDel="00000000" w:rsidP="00000000" w:rsidRDefault="00000000" w:rsidRPr="00000000" w14:paraId="0000001B">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Gen Ed: CRWT 102-Critical Reading &amp;  Writing II</w:t>
            </w:r>
          </w:p>
        </w:tc>
        <w:tc>
          <w:tcPr/>
          <w:p w:rsidR="00000000" w:rsidDel="00000000" w:rsidP="00000000" w:rsidRDefault="00000000" w:rsidRPr="00000000" w14:paraId="0000001D">
            <w:pPr>
              <w:pageBreakBefore w:val="0"/>
              <w:jc w:val="center"/>
              <w:rPr/>
            </w:pPr>
            <w:r w:rsidDel="00000000" w:rsidR="00000000" w:rsidRPr="00000000">
              <w:rPr>
                <w:rtl w:val="0"/>
              </w:rPr>
              <w:t xml:space="preserve">4</w:t>
            </w:r>
          </w:p>
        </w:tc>
        <w:tc>
          <w:tcPr/>
          <w:p w:rsidR="00000000" w:rsidDel="00000000" w:rsidP="00000000" w:rsidRDefault="00000000" w:rsidRPr="00000000" w14:paraId="0000001E">
            <w:pPr>
              <w:pageBreakBefore w:val="0"/>
              <w:rPr/>
            </w:pPr>
            <w:r w:rsidDel="00000000" w:rsidR="00000000" w:rsidRPr="00000000">
              <w:rPr>
                <w:rtl w:val="0"/>
              </w:rPr>
            </w:r>
          </w:p>
        </w:tc>
        <w:tc>
          <w:tcPr/>
          <w:p w:rsidR="00000000" w:rsidDel="00000000" w:rsidP="00000000" w:rsidRDefault="00000000" w:rsidRPr="00000000" w14:paraId="0000001F">
            <w:pPr>
              <w:pageBreakBefore w:val="0"/>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0">
            <w:pPr>
              <w:pageBreakBefore w:val="0"/>
              <w:jc w:val="center"/>
              <w:rPr/>
            </w:pPr>
            <w:r w:rsidDel="00000000" w:rsidR="00000000" w:rsidRPr="00000000">
              <w:rPr>
                <w:rtl w:val="0"/>
              </w:rPr>
              <w:t xml:space="preserve">4</w:t>
            </w:r>
          </w:p>
        </w:tc>
        <w:tc>
          <w:tcPr/>
          <w:p w:rsidR="00000000" w:rsidDel="00000000" w:rsidP="00000000" w:rsidRDefault="00000000" w:rsidRPr="00000000" w14:paraId="00000021">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2">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rtl w:val="0"/>
              </w:rPr>
            </w:r>
          </w:p>
        </w:tc>
        <w:tc>
          <w:tcPr/>
          <w:p w:rsidR="00000000" w:rsidDel="00000000" w:rsidP="00000000" w:rsidRDefault="00000000" w:rsidRPr="00000000" w14:paraId="00000023">
            <w:pPr>
              <w:pageBreakBefore w:val="0"/>
              <w:jc w:val="center"/>
              <w:rPr/>
            </w:pPr>
            <w:r w:rsidDel="00000000" w:rsidR="00000000" w:rsidRPr="00000000">
              <w:rPr>
                <w:rtl w:val="0"/>
              </w:rPr>
              <w:t xml:space="preserve">4</w:t>
            </w:r>
          </w:p>
        </w:tc>
        <w:tc>
          <w:tcPr/>
          <w:p w:rsidR="00000000" w:rsidDel="00000000" w:rsidP="00000000" w:rsidRDefault="00000000" w:rsidRPr="00000000" w14:paraId="00000024">
            <w:pPr>
              <w:pageBreakBefore w:val="0"/>
              <w:rPr/>
            </w:pPr>
            <w:r w:rsidDel="00000000" w:rsidR="00000000" w:rsidRPr="00000000">
              <w:rPr>
                <w:rtl w:val="0"/>
              </w:rPr>
            </w:r>
          </w:p>
        </w:tc>
        <w:tc>
          <w:tcPr/>
          <w:p w:rsidR="00000000" w:rsidDel="00000000" w:rsidP="00000000" w:rsidRDefault="00000000" w:rsidRPr="00000000" w14:paraId="00000025">
            <w:pPr>
              <w:pageBreakBefore w:val="0"/>
              <w:rPr>
                <w:sz w:val="20"/>
                <w:szCs w:val="20"/>
              </w:rPr>
            </w:pPr>
            <w:r w:rsidDel="00000000" w:rsidR="00000000" w:rsidRPr="00000000">
              <w:rPr>
                <w:sz w:val="20"/>
                <w:szCs w:val="20"/>
                <w:rtl w:val="0"/>
              </w:rPr>
              <w:t xml:space="preserve">School Core: ECON 102-Intro. to Macroeconomics</w:t>
            </w:r>
          </w:p>
        </w:tc>
        <w:tc>
          <w:tcPr/>
          <w:p w:rsidR="00000000" w:rsidDel="00000000" w:rsidP="00000000" w:rsidRDefault="00000000" w:rsidRPr="00000000" w14:paraId="00000026">
            <w:pPr>
              <w:pageBreakBefore w:val="0"/>
              <w:jc w:val="center"/>
              <w:rPr/>
            </w:pPr>
            <w:r w:rsidDel="00000000" w:rsidR="00000000" w:rsidRPr="00000000">
              <w:rPr>
                <w:rtl w:val="0"/>
              </w:rPr>
              <w:t xml:space="preserve">4</w:t>
            </w:r>
          </w:p>
        </w:tc>
        <w:tc>
          <w:tcPr/>
          <w:p w:rsidR="00000000" w:rsidDel="00000000" w:rsidP="00000000" w:rsidRDefault="00000000" w:rsidRPr="00000000" w14:paraId="00000027">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8">
            <w:pPr>
              <w:pageBreakBefore w:val="0"/>
              <w:rPr>
                <w:sz w:val="20"/>
                <w:szCs w:val="20"/>
              </w:rPr>
            </w:pPr>
            <w:r w:rsidDel="00000000" w:rsidR="00000000" w:rsidRPr="00000000">
              <w:rPr>
                <w:b w:val="1"/>
                <w:sz w:val="20"/>
                <w:szCs w:val="20"/>
                <w:rtl w:val="0"/>
              </w:rPr>
              <w:t xml:space="preserve">Gen Ed:</w:t>
            </w:r>
            <w:r w:rsidDel="00000000" w:rsidR="00000000" w:rsidRPr="00000000">
              <w:rPr>
                <w:sz w:val="20"/>
                <w:szCs w:val="20"/>
                <w:rtl w:val="0"/>
              </w:rPr>
              <w:t xml:space="preserve"> Quantitative Reasoning</w:t>
            </w:r>
          </w:p>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(MATH 108, 110 or 121 required for ASB majors; MATH 108 is highly recommended)</w:t>
            </w:r>
          </w:p>
        </w:tc>
        <w:tc>
          <w:tcPr/>
          <w:p w:rsidR="00000000" w:rsidDel="00000000" w:rsidP="00000000" w:rsidRDefault="00000000" w:rsidRPr="00000000" w14:paraId="0000002A">
            <w:pPr>
              <w:pageBreakBefore w:val="0"/>
              <w:jc w:val="center"/>
              <w:rPr/>
            </w:pPr>
            <w:r w:rsidDel="00000000" w:rsidR="00000000" w:rsidRPr="00000000">
              <w:rPr>
                <w:rtl w:val="0"/>
              </w:rPr>
              <w:t xml:space="preserve">4</w:t>
            </w:r>
          </w:p>
        </w:tc>
        <w:tc>
          <w:tcPr/>
          <w:p w:rsidR="00000000" w:rsidDel="00000000" w:rsidP="00000000" w:rsidRDefault="00000000" w:rsidRPr="00000000" w14:paraId="0000002B">
            <w:pPr>
              <w:pageBreakBefore w:val="0"/>
              <w:rPr/>
            </w:pPr>
            <w:r w:rsidDel="00000000" w:rsidR="00000000" w:rsidRPr="00000000">
              <w:rPr>
                <w:rtl w:val="0"/>
              </w:rPr>
            </w:r>
          </w:p>
        </w:tc>
        <w:tc>
          <w:tcPr/>
          <w:p w:rsidR="00000000" w:rsidDel="00000000" w:rsidP="00000000" w:rsidRDefault="00000000" w:rsidRPr="00000000" w14:paraId="0000002C">
            <w:pPr>
              <w:pageBreakBefore w:val="0"/>
              <w:rPr>
                <w:sz w:val="20"/>
                <w:szCs w:val="20"/>
              </w:rPr>
            </w:pPr>
            <w:r w:rsidDel="00000000" w:rsidR="00000000" w:rsidRPr="00000000">
              <w:rPr>
                <w:sz w:val="20"/>
                <w:szCs w:val="20"/>
                <w:rtl w:val="0"/>
              </w:rPr>
              <w:t xml:space="preserve">School Core: INFO 224-Principles of Information Technology*</w:t>
            </w:r>
          </w:p>
        </w:tc>
        <w:tc>
          <w:tcPr/>
          <w:p w:rsidR="00000000" w:rsidDel="00000000" w:rsidP="00000000" w:rsidRDefault="00000000" w:rsidRPr="00000000" w14:paraId="0000002D">
            <w:pPr>
              <w:pageBreakBefore w:val="0"/>
              <w:jc w:val="center"/>
              <w:rPr/>
            </w:pPr>
            <w:r w:rsidDel="00000000" w:rsidR="00000000" w:rsidRPr="00000000">
              <w:rPr>
                <w:rtl w:val="0"/>
              </w:rPr>
              <w:t xml:space="preserve">4</w:t>
            </w:r>
          </w:p>
        </w:tc>
        <w:tc>
          <w:tcPr/>
          <w:p w:rsidR="00000000" w:rsidDel="00000000" w:rsidP="00000000" w:rsidRDefault="00000000" w:rsidRPr="00000000" w14:paraId="0000002E">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F">
            <w:pPr>
              <w:pageBreakBefore w:val="0"/>
              <w:rPr>
                <w:sz w:val="20"/>
                <w:szCs w:val="20"/>
              </w:rPr>
            </w:pPr>
            <w:r w:rsidDel="00000000" w:rsidR="00000000" w:rsidRPr="00000000">
              <w:rPr>
                <w:rtl w:val="0"/>
              </w:rPr>
            </w:r>
          </w:p>
        </w:tc>
        <w:tc>
          <w:tcPr/>
          <w:p w:rsidR="00000000" w:rsidDel="00000000" w:rsidP="00000000" w:rsidRDefault="00000000" w:rsidRPr="00000000" w14:paraId="00000030">
            <w:pPr>
              <w:pageBreakBefore w:val="0"/>
              <w:jc w:val="center"/>
              <w:rPr/>
            </w:pPr>
            <w:r w:rsidDel="00000000" w:rsidR="00000000" w:rsidRPr="00000000">
              <w:rPr>
                <w:rtl w:val="0"/>
              </w:rPr>
            </w:r>
          </w:p>
        </w:tc>
        <w:tc>
          <w:tcPr/>
          <w:p w:rsidR="00000000" w:rsidDel="00000000" w:rsidP="00000000" w:rsidRDefault="00000000" w:rsidRPr="00000000" w14:paraId="00000031">
            <w:pPr>
              <w:pageBreakBefore w:val="0"/>
              <w:rPr/>
            </w:pPr>
            <w:r w:rsidDel="00000000" w:rsidR="00000000" w:rsidRPr="00000000">
              <w:rPr>
                <w:rtl w:val="0"/>
              </w:rPr>
            </w:r>
          </w:p>
        </w:tc>
        <w:tc>
          <w:tcPr/>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Career Pathways Module 1: PATH SB 1 Self-Assessment </w:t>
            </w:r>
          </w:p>
        </w:tc>
        <w:tc>
          <w:tcPr/>
          <w:p w:rsidR="00000000" w:rsidDel="00000000" w:rsidP="00000000" w:rsidRDefault="00000000" w:rsidRPr="00000000" w14:paraId="00000033">
            <w:pPr>
              <w:pageBreakBefore w:val="0"/>
              <w:jc w:val="center"/>
              <w:rPr/>
            </w:pPr>
            <w:r w:rsidDel="00000000" w:rsidR="00000000" w:rsidRPr="00000000">
              <w:rPr>
                <w:rtl w:val="0"/>
              </w:rPr>
              <w:t xml:space="preserve">Degree</w:t>
              <w:br w:type="textWrapping"/>
              <w:t xml:space="preserve">Rqmt.</w:t>
            </w:r>
          </w:p>
        </w:tc>
        <w:tc>
          <w:tcPr/>
          <w:p w:rsidR="00000000" w:rsidDel="00000000" w:rsidP="00000000" w:rsidRDefault="00000000" w:rsidRPr="00000000" w14:paraId="00000034">
            <w:pPr>
              <w:pageBreakBefore w:val="0"/>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5">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6">
            <w:pPr>
              <w:pageBreakBefore w:val="0"/>
              <w:jc w:val="center"/>
              <w:rPr/>
            </w:pPr>
            <w:r w:rsidDel="00000000" w:rsidR="00000000" w:rsidRPr="00000000">
              <w:rPr>
                <w:rtl w:val="0"/>
              </w:rPr>
              <w:t xml:space="preserve">16</w:t>
            </w:r>
          </w:p>
        </w:tc>
        <w:tc>
          <w:tcPr/>
          <w:p w:rsidR="00000000" w:rsidDel="00000000" w:rsidP="00000000" w:rsidRDefault="00000000" w:rsidRPr="00000000" w14:paraId="00000037">
            <w:pPr>
              <w:pageBreakBefore w:val="0"/>
              <w:rPr/>
            </w:pPr>
            <w:r w:rsidDel="00000000" w:rsidR="00000000" w:rsidRPr="00000000">
              <w:rPr>
                <w:rtl w:val="0"/>
              </w:rPr>
            </w:r>
          </w:p>
        </w:tc>
        <w:tc>
          <w:tcPr/>
          <w:p w:rsidR="00000000" w:rsidDel="00000000" w:rsidP="00000000" w:rsidRDefault="00000000" w:rsidRPr="00000000" w14:paraId="00000038">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9">
            <w:pPr>
              <w:pageBreakBefore w:val="0"/>
              <w:jc w:val="center"/>
              <w:rPr/>
            </w:pPr>
            <w:r w:rsidDel="00000000" w:rsidR="00000000" w:rsidRPr="00000000">
              <w:rPr>
                <w:rtl w:val="0"/>
              </w:rPr>
              <w:t xml:space="preserve">16</w:t>
            </w:r>
          </w:p>
        </w:tc>
        <w:tc>
          <w:tcPr/>
          <w:p w:rsidR="00000000" w:rsidDel="00000000" w:rsidP="00000000" w:rsidRDefault="00000000" w:rsidRPr="00000000" w14:paraId="0000003A">
            <w:pPr>
              <w:pageBreakBefore w:val="0"/>
              <w:rPr/>
            </w:pPr>
            <w:r w:rsidDel="00000000" w:rsidR="00000000" w:rsidRPr="00000000">
              <w:rPr>
                <w:rtl w:val="0"/>
              </w:rPr>
            </w:r>
          </w:p>
        </w:tc>
      </w:tr>
    </w:tbl>
    <w:p w:rsidR="00000000" w:rsidDel="00000000" w:rsidP="00000000" w:rsidRDefault="00000000" w:rsidRPr="00000000" w14:paraId="0000003B">
      <w:pPr>
        <w:pageBreakBefore w:val="0"/>
        <w:rPr>
          <w:sz w:val="32"/>
          <w:szCs w:val="32"/>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794"/>
        <w:gridCol w:w="961"/>
        <w:gridCol w:w="520"/>
        <w:tblGridChange w:id="0">
          <w:tblGrid>
            <w:gridCol w:w="3955"/>
            <w:gridCol w:w="996"/>
            <w:gridCol w:w="520"/>
            <w:gridCol w:w="3794"/>
            <w:gridCol w:w="961"/>
            <w:gridCol w:w="520"/>
          </w:tblGrid>
        </w:tblGridChange>
      </w:tblGrid>
      <w:tr>
        <w:trPr>
          <w:cantSplit w:val="0"/>
          <w:trHeight w:val="313" w:hRule="atLeast"/>
          <w:tblHeader w:val="0"/>
        </w:trPr>
        <w:tc>
          <w:tcPr>
            <w:gridSpan w:val="6"/>
            <w:shd w:fill="e0e0e0" w:val="clear"/>
          </w:tcPr>
          <w:p w:rsidR="00000000" w:rsidDel="00000000" w:rsidP="00000000" w:rsidRDefault="00000000" w:rsidRPr="00000000" w14:paraId="0000003C">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42">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3">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4">
            <w:pPr>
              <w:pageBreakBefore w:val="0"/>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5">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6">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7">
            <w:pPr>
              <w:pageBreakBefore w:val="0"/>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shd w:fill="ffffff" w:val="clear"/>
          </w:tcPr>
          <w:p w:rsidR="00000000" w:rsidDel="00000000" w:rsidP="00000000" w:rsidRDefault="00000000" w:rsidRPr="00000000" w14:paraId="00000049">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A">
            <w:pPr>
              <w:pageBreakBefore w:val="0"/>
              <w:rPr/>
            </w:pPr>
            <w:r w:rsidDel="00000000" w:rsidR="00000000" w:rsidRPr="00000000">
              <w:rPr>
                <w:rtl w:val="0"/>
              </w:rPr>
            </w:r>
          </w:p>
        </w:tc>
        <w:tc>
          <w:tcPr>
            <w:shd w:fill="ffffff" w:val="clear"/>
          </w:tcPr>
          <w:p w:rsidR="00000000" w:rsidDel="00000000" w:rsidP="00000000" w:rsidRDefault="00000000" w:rsidRPr="00000000" w14:paraId="0000004B">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tcPr>
          <w:p w:rsidR="00000000" w:rsidDel="00000000" w:rsidP="00000000" w:rsidRDefault="00000000" w:rsidRPr="00000000" w14:paraId="0000004C">
            <w:pPr>
              <w:pageBreakBefore w:val="0"/>
              <w:jc w:val="left"/>
              <w:rPr/>
            </w:pPr>
            <w:r w:rsidDel="00000000" w:rsidR="00000000" w:rsidRPr="00000000">
              <w:rPr>
                <w:rtl w:val="0"/>
              </w:rPr>
              <w:t xml:space="preserve">4</w:t>
            </w:r>
          </w:p>
        </w:tc>
        <w:tc>
          <w:tcPr>
            <w:shd w:fill="ffffff" w:val="clear"/>
          </w:tcPr>
          <w:p w:rsidR="00000000" w:rsidDel="00000000" w:rsidP="00000000" w:rsidRDefault="00000000" w:rsidRPr="00000000" w14:paraId="0000004D">
            <w:pPr>
              <w:pageBreakBefore w:val="0"/>
              <w:rPr/>
            </w:pPr>
            <w:r w:rsidDel="00000000" w:rsidR="00000000" w:rsidRPr="00000000">
              <w:rPr>
                <w:rtl w:val="0"/>
              </w:rPr>
            </w:r>
          </w:p>
        </w:tc>
      </w:tr>
      <w:tr>
        <w:trPr>
          <w:cantSplit w:val="0"/>
          <w:trHeight w:val="268"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tcPr>
          <w:p w:rsidR="00000000" w:rsidDel="00000000" w:rsidP="00000000" w:rsidRDefault="00000000" w:rsidRPr="00000000" w14:paraId="0000004F">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0">
            <w:pPr>
              <w:pageBreakBefore w:val="0"/>
              <w:rPr/>
            </w:pPr>
            <w:r w:rsidDel="00000000" w:rsidR="00000000" w:rsidRPr="00000000">
              <w:rPr>
                <w:rtl w:val="0"/>
              </w:rPr>
            </w:r>
          </w:p>
        </w:tc>
        <w:tc>
          <w:tcPr>
            <w:shd w:fill="ffffff" w:val="clear"/>
          </w:tcPr>
          <w:p w:rsidR="00000000" w:rsidDel="00000000" w:rsidP="00000000" w:rsidRDefault="00000000" w:rsidRPr="00000000" w14:paraId="00000051">
            <w:pPr>
              <w:pageBreakBefore w:val="0"/>
              <w:rPr>
                <w:b w:val="1"/>
                <w:sz w:val="20"/>
                <w:szCs w:val="20"/>
              </w:rPr>
            </w:pPr>
            <w:r w:rsidDel="00000000" w:rsidR="00000000" w:rsidRPr="00000000">
              <w:rPr>
                <w:sz w:val="20"/>
                <w:szCs w:val="20"/>
                <w:rtl w:val="0"/>
              </w:rPr>
              <w:t xml:space="preserve">Gen Ed: Distribution Category (Systems, Sustainability, &amp; Society </w:t>
            </w:r>
            <w:r w:rsidDel="00000000" w:rsidR="00000000" w:rsidRPr="00000000">
              <w:rPr>
                <w:b w:val="1"/>
                <w:sz w:val="20"/>
                <w:szCs w:val="20"/>
                <w:rtl w:val="0"/>
              </w:rPr>
              <w:t xml:space="preserve">OR</w:t>
            </w:r>
            <w:r w:rsidDel="00000000" w:rsidR="00000000" w:rsidRPr="00000000">
              <w:rPr>
                <w:sz w:val="20"/>
                <w:szCs w:val="20"/>
                <w:rtl w:val="0"/>
              </w:rPr>
              <w:t xml:space="preserve"> Culture &amp; Creativity) </w:t>
            </w:r>
            <w:r w:rsidDel="00000000" w:rsidR="00000000" w:rsidRPr="00000000">
              <w:rPr>
                <w:rtl w:val="0"/>
              </w:rPr>
            </w:r>
          </w:p>
        </w:tc>
        <w:tc>
          <w:tcPr>
            <w:shd w:fill="ffffff" w:val="clear"/>
          </w:tcPr>
          <w:p w:rsidR="00000000" w:rsidDel="00000000" w:rsidP="00000000" w:rsidRDefault="00000000" w:rsidRPr="00000000" w14:paraId="00000052">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3">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4">
            <w:pPr>
              <w:pageBreakBefore w:val="0"/>
              <w:rPr>
                <w:sz w:val="20"/>
                <w:szCs w:val="20"/>
              </w:rPr>
            </w:pPr>
            <w:r w:rsidDel="00000000" w:rsidR="00000000" w:rsidRPr="00000000">
              <w:rPr>
                <w:sz w:val="20"/>
                <w:szCs w:val="20"/>
                <w:rtl w:val="0"/>
              </w:rPr>
              <w:t xml:space="preserve">School Core: ACCT 221-Principles of Financial Accounting</w:t>
            </w:r>
          </w:p>
        </w:tc>
        <w:tc>
          <w:tcPr>
            <w:shd w:fill="ffffff" w:val="clear"/>
          </w:tcPr>
          <w:p w:rsidR="00000000" w:rsidDel="00000000" w:rsidP="00000000" w:rsidRDefault="00000000" w:rsidRPr="00000000" w14:paraId="00000055">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6">
            <w:pPr>
              <w:pageBreakBefore w:val="0"/>
              <w:rPr/>
            </w:pPr>
            <w:r w:rsidDel="00000000" w:rsidR="00000000" w:rsidRPr="00000000">
              <w:rPr>
                <w:rtl w:val="0"/>
              </w:rPr>
            </w:r>
          </w:p>
        </w:tc>
        <w:tc>
          <w:tcPr>
            <w:shd w:fill="ffffff" w:val="clear"/>
          </w:tcPr>
          <w:p w:rsidR="00000000" w:rsidDel="00000000" w:rsidP="00000000" w:rsidRDefault="00000000" w:rsidRPr="00000000" w14:paraId="00000057">
            <w:pPr>
              <w:pageBreakBefore w:val="0"/>
              <w:rPr>
                <w:sz w:val="20"/>
                <w:szCs w:val="20"/>
              </w:rPr>
            </w:pPr>
            <w:r w:rsidDel="00000000" w:rsidR="00000000" w:rsidRPr="00000000">
              <w:rPr>
                <w:sz w:val="20"/>
                <w:szCs w:val="20"/>
                <w:rtl w:val="0"/>
              </w:rPr>
              <w:t xml:space="preserve">School Core: BADM 225-Management Statistics</w:t>
            </w:r>
          </w:p>
        </w:tc>
        <w:tc>
          <w:tcPr>
            <w:shd w:fill="ffffff" w:val="clear"/>
          </w:tcPr>
          <w:p w:rsidR="00000000" w:rsidDel="00000000" w:rsidP="00000000" w:rsidRDefault="00000000" w:rsidRPr="00000000" w14:paraId="00000058">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A">
            <w:pPr>
              <w:pageBreakBefore w:val="0"/>
              <w:rPr>
                <w:sz w:val="20"/>
                <w:szCs w:val="20"/>
              </w:rPr>
            </w:pPr>
            <w:r w:rsidDel="00000000" w:rsidR="00000000" w:rsidRPr="00000000">
              <w:rPr>
                <w:sz w:val="20"/>
                <w:szCs w:val="20"/>
                <w:rtl w:val="0"/>
              </w:rPr>
              <w:t xml:space="preserve">INFO 233-Introduction to Programming</w:t>
            </w:r>
          </w:p>
        </w:tc>
        <w:tc>
          <w:tcPr>
            <w:shd w:fill="ffffff" w:val="clear"/>
          </w:tcPr>
          <w:p w:rsidR="00000000" w:rsidDel="00000000" w:rsidP="00000000" w:rsidRDefault="00000000" w:rsidRPr="00000000" w14:paraId="0000005B">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pageBreakBefore w:val="0"/>
              <w:rPr/>
            </w:pPr>
            <w:r w:rsidDel="00000000" w:rsidR="00000000" w:rsidRPr="00000000">
              <w:rPr>
                <w:rtl w:val="0"/>
              </w:rPr>
            </w:r>
          </w:p>
        </w:tc>
        <w:tc>
          <w:tcPr>
            <w:shd w:fill="ffffff" w:val="clear"/>
          </w:tcPr>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INFO 332-Database Management Systems</w:t>
            </w:r>
          </w:p>
          <w:p w:rsidR="00000000" w:rsidDel="00000000" w:rsidP="00000000" w:rsidRDefault="00000000" w:rsidRPr="00000000" w14:paraId="0000005E">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5F">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0">
            <w:pPr>
              <w:pageBreakBefore w:val="0"/>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Career Pathways Module 2: PATH SB 2 Resume/LinkedIn Profile/Cover Letter</w:t>
            </w:r>
          </w:p>
        </w:tc>
        <w:tc>
          <w:tcPr/>
          <w:p w:rsidR="00000000" w:rsidDel="00000000" w:rsidP="00000000" w:rsidRDefault="00000000" w:rsidRPr="00000000" w14:paraId="00000062">
            <w:pPr>
              <w:pageBreakBefore w:val="0"/>
              <w:jc w:val="center"/>
              <w:rPr/>
            </w:pPr>
            <w:r w:rsidDel="00000000" w:rsidR="00000000" w:rsidRPr="00000000">
              <w:rPr>
                <w:rtl w:val="0"/>
              </w:rPr>
              <w:t xml:space="preserve">Degree</w:t>
              <w:br w:type="textWrapping"/>
              <w:t xml:space="preserve">Rqmt.</w:t>
            </w:r>
          </w:p>
        </w:tc>
        <w:tc>
          <w:tcPr/>
          <w:p w:rsidR="00000000" w:rsidDel="00000000" w:rsidP="00000000" w:rsidRDefault="00000000" w:rsidRPr="00000000" w14:paraId="00000063">
            <w:pPr>
              <w:pageBreakBefore w:val="0"/>
              <w:jc w:val="center"/>
              <w:rPr/>
            </w:pPr>
            <w:r w:rsidDel="00000000" w:rsidR="00000000" w:rsidRPr="00000000">
              <w:rPr>
                <w:rtl w:val="0"/>
              </w:rPr>
            </w:r>
          </w:p>
        </w:tc>
        <w:tc>
          <w:tcPr/>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Career Pathways Module 3: PATH SB 3 Interviewing Skills </w:t>
            </w:r>
          </w:p>
        </w:tc>
        <w:tc>
          <w:tcPr/>
          <w:p w:rsidR="00000000" w:rsidDel="00000000" w:rsidP="00000000" w:rsidRDefault="00000000" w:rsidRPr="00000000" w14:paraId="00000065">
            <w:pPr>
              <w:pageBreakBefore w:val="0"/>
              <w:jc w:val="center"/>
              <w:rPr/>
            </w:pPr>
            <w:r w:rsidDel="00000000" w:rsidR="00000000" w:rsidRPr="00000000">
              <w:rPr>
                <w:rtl w:val="0"/>
              </w:rPr>
              <w:t xml:space="preserve">Degree</w:t>
              <w:br w:type="textWrapping"/>
              <w:t xml:space="preserve">Rqmt.</w:t>
            </w:r>
          </w:p>
        </w:tc>
        <w:tc>
          <w:tcPr/>
          <w:p w:rsidR="00000000" w:rsidDel="00000000" w:rsidP="00000000" w:rsidRDefault="00000000" w:rsidRPr="00000000" w14:paraId="00000066">
            <w:pPr>
              <w:pageBreakBefore w:val="0"/>
              <w:jc w:val="cente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7">
            <w:pPr>
              <w:pageBreakBefore w:val="0"/>
              <w:rPr>
                <w:b w:val="1"/>
              </w:rPr>
            </w:pPr>
            <w:r w:rsidDel="00000000" w:rsidR="00000000" w:rsidRPr="00000000">
              <w:rPr>
                <w:rtl w:val="0"/>
              </w:rPr>
            </w:r>
          </w:p>
        </w:tc>
        <w:tc>
          <w:tcPr>
            <w:shd w:fill="ffffff" w:val="clear"/>
          </w:tcPr>
          <w:p w:rsidR="00000000" w:rsidDel="00000000" w:rsidP="00000000" w:rsidRDefault="00000000" w:rsidRPr="00000000" w14:paraId="00000068">
            <w:pPr>
              <w:pageBreakBefore w:val="0"/>
              <w:jc w:val="center"/>
              <w:rPr/>
            </w:pPr>
            <w:r w:rsidDel="00000000" w:rsidR="00000000" w:rsidRPr="00000000">
              <w:rPr>
                <w:rtl w:val="0"/>
              </w:rPr>
            </w:r>
          </w:p>
        </w:tc>
        <w:tc>
          <w:tcPr>
            <w:shd w:fill="ffffff" w:val="clear"/>
          </w:tcPr>
          <w:p w:rsidR="00000000" w:rsidDel="00000000" w:rsidP="00000000" w:rsidRDefault="00000000" w:rsidRPr="00000000" w14:paraId="00000069">
            <w:pPr>
              <w:pageBreakBefore w:val="0"/>
              <w:rPr/>
            </w:pPr>
            <w:r w:rsidDel="00000000" w:rsidR="00000000" w:rsidRPr="00000000">
              <w:rPr>
                <w:rtl w:val="0"/>
              </w:rPr>
            </w:r>
          </w:p>
        </w:tc>
        <w:tc>
          <w:tcPr>
            <w:shd w:fill="ffffff" w:val="clear"/>
          </w:tcPr>
          <w:p w:rsidR="00000000" w:rsidDel="00000000" w:rsidP="00000000" w:rsidRDefault="00000000" w:rsidRPr="00000000" w14:paraId="0000006A">
            <w:pPr>
              <w:pageBreakBefore w:val="0"/>
              <w:rPr>
                <w:sz w:val="20"/>
                <w:szCs w:val="20"/>
              </w:rPr>
            </w:pPr>
            <w:r w:rsidDel="00000000" w:rsidR="00000000" w:rsidRPr="00000000">
              <w:rPr>
                <w:b w:val="1"/>
                <w:sz w:val="20"/>
                <w:szCs w:val="20"/>
                <w:rtl w:val="0"/>
              </w:rPr>
              <w:t xml:space="preserve">Recommended</w:t>
            </w:r>
            <w:r w:rsidDel="00000000" w:rsidR="00000000" w:rsidRPr="00000000">
              <w:rPr>
                <w:sz w:val="20"/>
                <w:szCs w:val="20"/>
                <w:rtl w:val="0"/>
              </w:rPr>
              <w:t xml:space="preserve">: BADM 120 Excel Expert Certification Prep** </w:t>
            </w:r>
          </w:p>
        </w:tc>
        <w:tc>
          <w:tcPr>
            <w:shd w:fill="ffffff" w:val="clear"/>
          </w:tcPr>
          <w:p w:rsidR="00000000" w:rsidDel="00000000" w:rsidP="00000000" w:rsidRDefault="00000000" w:rsidRPr="00000000" w14:paraId="0000006B">
            <w:pPr>
              <w:pageBreakBefore w:val="0"/>
              <w:jc w:val="center"/>
              <w:rPr/>
            </w:pPr>
            <w:r w:rsidDel="00000000" w:rsidR="00000000" w:rsidRPr="00000000">
              <w:rPr>
                <w:rtl w:val="0"/>
              </w:rPr>
              <w:t xml:space="preserve">2</w:t>
            </w:r>
          </w:p>
        </w:tc>
        <w:tc>
          <w:tcPr>
            <w:shd w:fill="ffffff" w:val="clear"/>
          </w:tcPr>
          <w:p w:rsidR="00000000" w:rsidDel="00000000" w:rsidP="00000000" w:rsidRDefault="00000000" w:rsidRPr="00000000" w14:paraId="0000006C">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D">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E">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F">
            <w:pPr>
              <w:pageBreakBefore w:val="0"/>
              <w:rPr/>
            </w:pPr>
            <w:r w:rsidDel="00000000" w:rsidR="00000000" w:rsidRPr="00000000">
              <w:rPr>
                <w:rtl w:val="0"/>
              </w:rPr>
            </w:r>
          </w:p>
        </w:tc>
        <w:tc>
          <w:tcPr>
            <w:shd w:fill="ffffff" w:val="clear"/>
          </w:tcPr>
          <w:p w:rsidR="00000000" w:rsidDel="00000000" w:rsidP="00000000" w:rsidRDefault="00000000" w:rsidRPr="00000000" w14:paraId="00000070">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1">
            <w:pPr>
              <w:pageBreakBefore w:val="0"/>
              <w:jc w:val="center"/>
              <w:rPr/>
            </w:pPr>
            <w:r w:rsidDel="00000000" w:rsidR="00000000" w:rsidRPr="00000000">
              <w:rPr>
                <w:rtl w:val="0"/>
              </w:rPr>
              <w:t xml:space="preserve">18</w:t>
            </w:r>
          </w:p>
        </w:tc>
        <w:tc>
          <w:tcPr>
            <w:shd w:fill="ffffff" w:val="clear"/>
          </w:tcPr>
          <w:p w:rsidR="00000000" w:rsidDel="00000000" w:rsidP="00000000" w:rsidRDefault="00000000" w:rsidRPr="00000000" w14:paraId="00000072">
            <w:pPr>
              <w:pageBreakBefore w:val="0"/>
              <w:rPr/>
            </w:pPr>
            <w:r w:rsidDel="00000000" w:rsidR="00000000" w:rsidRPr="00000000">
              <w:rPr>
                <w:rtl w:val="0"/>
              </w:rPr>
            </w:r>
          </w:p>
        </w:tc>
      </w:tr>
    </w:tbl>
    <w:p w:rsidR="00000000" w:rsidDel="00000000" w:rsidP="00000000" w:rsidRDefault="00000000" w:rsidRPr="00000000" w14:paraId="00000073">
      <w:pPr>
        <w:pageBreakBefore w:val="0"/>
        <w:rPr>
          <w:sz w:val="32"/>
          <w:szCs w:val="32"/>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74">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395" w:hRule="atLeast"/>
          <w:tblHeader w:val="0"/>
        </w:trPr>
        <w:tc>
          <w:tcPr>
            <w:shd w:fill="e6e6e6" w:val="clear"/>
          </w:tcPr>
          <w:p w:rsidR="00000000" w:rsidDel="00000000" w:rsidP="00000000" w:rsidRDefault="00000000" w:rsidRPr="00000000" w14:paraId="0000007A">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B">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C">
            <w:pPr>
              <w:pageBreakBefore w:val="0"/>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D">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E">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F">
            <w:pPr>
              <w:pageBreakBefore w:val="0"/>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0">
            <w:pPr>
              <w:pageBreakBefore w:val="0"/>
              <w:rPr>
                <w:sz w:val="20"/>
                <w:szCs w:val="20"/>
              </w:rPr>
            </w:pPr>
            <w:r w:rsidDel="00000000" w:rsidR="00000000" w:rsidRPr="00000000">
              <w:rPr>
                <w:sz w:val="20"/>
                <w:szCs w:val="20"/>
                <w:rtl w:val="0"/>
              </w:rPr>
              <w:t xml:space="preserve">School Core: ECON 101-Microeconomics</w:t>
            </w:r>
          </w:p>
        </w:tc>
        <w:tc>
          <w:tcPr/>
          <w:p w:rsidR="00000000" w:rsidDel="00000000" w:rsidP="00000000" w:rsidRDefault="00000000" w:rsidRPr="00000000" w14:paraId="00000081">
            <w:pPr>
              <w:pageBreakBefore w:val="0"/>
              <w:jc w:val="center"/>
              <w:rPr/>
            </w:pPr>
            <w:r w:rsidDel="00000000" w:rsidR="00000000" w:rsidRPr="00000000">
              <w:rPr>
                <w:rtl w:val="0"/>
              </w:rPr>
              <w:t xml:space="preserve">4</w:t>
            </w:r>
          </w:p>
        </w:tc>
        <w:tc>
          <w:tcPr/>
          <w:p w:rsidR="00000000" w:rsidDel="00000000" w:rsidP="00000000" w:rsidRDefault="00000000" w:rsidRPr="00000000" w14:paraId="00000082">
            <w:pPr>
              <w:pageBreakBefore w:val="0"/>
              <w:jc w:val="center"/>
              <w:rPr/>
            </w:pPr>
            <w:r w:rsidDel="00000000" w:rsidR="00000000" w:rsidRPr="00000000">
              <w:rPr>
                <w:rtl w:val="0"/>
              </w:rPr>
            </w:r>
          </w:p>
        </w:tc>
        <w:tc>
          <w:tcPr/>
          <w:p w:rsidR="00000000" w:rsidDel="00000000" w:rsidP="00000000" w:rsidRDefault="00000000" w:rsidRPr="00000000" w14:paraId="00000083">
            <w:pPr>
              <w:pageBreakBefore w:val="0"/>
              <w:rPr>
                <w:sz w:val="20"/>
                <w:szCs w:val="20"/>
              </w:rPr>
            </w:pPr>
            <w:r w:rsidDel="00000000" w:rsidR="00000000" w:rsidRPr="00000000">
              <w:rPr>
                <w:sz w:val="20"/>
                <w:szCs w:val="20"/>
                <w:rtl w:val="0"/>
              </w:rPr>
              <w:t xml:space="preserve">School Core: MKTG 290-Marketing Principles &amp; Practices</w:t>
            </w:r>
          </w:p>
        </w:tc>
        <w:tc>
          <w:tcPr/>
          <w:p w:rsidR="00000000" w:rsidDel="00000000" w:rsidP="00000000" w:rsidRDefault="00000000" w:rsidRPr="00000000" w14:paraId="00000084">
            <w:pPr>
              <w:pageBreakBefore w:val="0"/>
              <w:jc w:val="center"/>
              <w:rPr/>
            </w:pPr>
            <w:r w:rsidDel="00000000" w:rsidR="00000000" w:rsidRPr="00000000">
              <w:rPr>
                <w:rtl w:val="0"/>
              </w:rPr>
              <w:t xml:space="preserve">4</w:t>
            </w:r>
          </w:p>
        </w:tc>
        <w:tc>
          <w:tcPr/>
          <w:p w:rsidR="00000000" w:rsidDel="00000000" w:rsidP="00000000" w:rsidRDefault="00000000" w:rsidRPr="00000000" w14:paraId="00000085">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6">
            <w:pPr>
              <w:pageBreakBefore w:val="0"/>
              <w:rPr>
                <w:sz w:val="20"/>
                <w:szCs w:val="20"/>
              </w:rPr>
            </w:pPr>
            <w:r w:rsidDel="00000000" w:rsidR="00000000" w:rsidRPr="00000000">
              <w:rPr>
                <w:sz w:val="20"/>
                <w:szCs w:val="20"/>
                <w:rtl w:val="0"/>
              </w:rPr>
              <w:t xml:space="preserve">School Core: ACCT 222-Principles of Managerial Accounting</w:t>
            </w:r>
          </w:p>
        </w:tc>
        <w:tc>
          <w:tcPr/>
          <w:p w:rsidR="00000000" w:rsidDel="00000000" w:rsidP="00000000" w:rsidRDefault="00000000" w:rsidRPr="00000000" w14:paraId="00000087">
            <w:pPr>
              <w:pageBreakBefore w:val="0"/>
              <w:jc w:val="center"/>
              <w:rPr/>
            </w:pPr>
            <w:r w:rsidDel="00000000" w:rsidR="00000000" w:rsidRPr="00000000">
              <w:rPr>
                <w:rtl w:val="0"/>
              </w:rPr>
              <w:t xml:space="preserve">4</w:t>
            </w:r>
          </w:p>
        </w:tc>
        <w:tc>
          <w:tcPr/>
          <w:p w:rsidR="00000000" w:rsidDel="00000000" w:rsidP="00000000" w:rsidRDefault="00000000" w:rsidRPr="00000000" w14:paraId="00000088">
            <w:pPr>
              <w:pageBreakBefore w:val="0"/>
              <w:jc w:val="center"/>
              <w:rPr/>
            </w:pPr>
            <w:r w:rsidDel="00000000" w:rsidR="00000000" w:rsidRPr="00000000">
              <w:rPr>
                <w:rtl w:val="0"/>
              </w:rPr>
            </w:r>
          </w:p>
        </w:tc>
        <w:tc>
          <w:tcPr/>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School Core: FINC 301-Corporate Finance I</w:t>
            </w:r>
          </w:p>
        </w:tc>
        <w:tc>
          <w:tcPr/>
          <w:p w:rsidR="00000000" w:rsidDel="00000000" w:rsidP="00000000" w:rsidRDefault="00000000" w:rsidRPr="00000000" w14:paraId="0000008A">
            <w:pPr>
              <w:pageBreakBefore w:val="0"/>
              <w:jc w:val="center"/>
              <w:rPr/>
            </w:pPr>
            <w:r w:rsidDel="00000000" w:rsidR="00000000" w:rsidRPr="00000000">
              <w:rPr>
                <w:rtl w:val="0"/>
              </w:rPr>
              <w:t xml:space="preserve">4</w:t>
            </w:r>
          </w:p>
        </w:tc>
        <w:tc>
          <w:tcPr/>
          <w:p w:rsidR="00000000" w:rsidDel="00000000" w:rsidP="00000000" w:rsidRDefault="00000000" w:rsidRPr="00000000" w14:paraId="0000008B">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School Core: BADM 223 –Business Law I</w:t>
            </w:r>
          </w:p>
        </w:tc>
        <w:tc>
          <w:tcPr/>
          <w:p w:rsidR="00000000" w:rsidDel="00000000" w:rsidP="00000000" w:rsidRDefault="00000000" w:rsidRPr="00000000" w14:paraId="0000008D">
            <w:pPr>
              <w:pageBreakBefore w:val="0"/>
              <w:jc w:val="center"/>
              <w:rPr/>
            </w:pPr>
            <w:r w:rsidDel="00000000" w:rsidR="00000000" w:rsidRPr="00000000">
              <w:rPr>
                <w:rtl w:val="0"/>
              </w:rPr>
              <w:t xml:space="preserve">4</w:t>
            </w:r>
          </w:p>
        </w:tc>
        <w:tc>
          <w:tcPr/>
          <w:p w:rsidR="00000000" w:rsidDel="00000000" w:rsidP="00000000" w:rsidRDefault="00000000" w:rsidRPr="00000000" w14:paraId="0000008E">
            <w:pPr>
              <w:pageBreakBefore w:val="0"/>
              <w:jc w:val="center"/>
              <w:rPr/>
            </w:pPr>
            <w:r w:rsidDel="00000000" w:rsidR="00000000" w:rsidRPr="00000000">
              <w:rPr>
                <w:rtl w:val="0"/>
              </w:rPr>
            </w:r>
          </w:p>
        </w:tc>
        <w:tc>
          <w:tcPr/>
          <w:p w:rsidR="00000000" w:rsidDel="00000000" w:rsidP="00000000" w:rsidRDefault="00000000" w:rsidRPr="00000000" w14:paraId="0000008F">
            <w:pPr>
              <w:pageBreakBefore w:val="0"/>
              <w:rPr>
                <w:sz w:val="20"/>
                <w:szCs w:val="20"/>
              </w:rPr>
            </w:pPr>
            <w:r w:rsidDel="00000000" w:rsidR="00000000" w:rsidRPr="00000000">
              <w:rPr>
                <w:sz w:val="20"/>
                <w:szCs w:val="20"/>
                <w:rtl w:val="0"/>
              </w:rPr>
              <w:t xml:space="preserve">School Core: MGMT 302-Managing Organizational Behavior</w:t>
            </w:r>
          </w:p>
        </w:tc>
        <w:tc>
          <w:tcPr/>
          <w:p w:rsidR="00000000" w:rsidDel="00000000" w:rsidP="00000000" w:rsidRDefault="00000000" w:rsidRPr="00000000" w14:paraId="00000090">
            <w:pPr>
              <w:pageBreakBefore w:val="0"/>
              <w:jc w:val="center"/>
              <w:rPr/>
            </w:pPr>
            <w:r w:rsidDel="00000000" w:rsidR="00000000" w:rsidRPr="00000000">
              <w:rPr>
                <w:rtl w:val="0"/>
              </w:rPr>
              <w:t xml:space="preserve">4</w:t>
            </w:r>
          </w:p>
        </w:tc>
        <w:tc>
          <w:tcPr/>
          <w:p w:rsidR="00000000" w:rsidDel="00000000" w:rsidP="00000000" w:rsidRDefault="00000000" w:rsidRPr="00000000" w14:paraId="00000091">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2">
            <w:pPr>
              <w:pageBreakBefore w:val="0"/>
              <w:rPr>
                <w:sz w:val="20"/>
                <w:szCs w:val="20"/>
              </w:rPr>
            </w:pPr>
            <w:r w:rsidDel="00000000" w:rsidR="00000000" w:rsidRPr="00000000">
              <w:rPr>
                <w:sz w:val="20"/>
                <w:szCs w:val="20"/>
                <w:rtl w:val="0"/>
              </w:rPr>
              <w:t xml:space="preserve">INFO 335-Networks &amp; Distributed Processing</w:t>
            </w:r>
          </w:p>
        </w:tc>
        <w:tc>
          <w:tcPr/>
          <w:p w:rsidR="00000000" w:rsidDel="00000000" w:rsidP="00000000" w:rsidRDefault="00000000" w:rsidRPr="00000000" w14:paraId="00000093">
            <w:pPr>
              <w:pageBreakBefore w:val="0"/>
              <w:jc w:val="center"/>
              <w:rPr/>
            </w:pPr>
            <w:r w:rsidDel="00000000" w:rsidR="00000000" w:rsidRPr="00000000">
              <w:rPr>
                <w:rtl w:val="0"/>
              </w:rPr>
              <w:t xml:space="preserve">4</w:t>
            </w:r>
          </w:p>
        </w:tc>
        <w:tc>
          <w:tcPr/>
          <w:p w:rsidR="00000000" w:rsidDel="00000000" w:rsidP="00000000" w:rsidRDefault="00000000" w:rsidRPr="00000000" w14:paraId="00000094">
            <w:pPr>
              <w:pageBreakBefore w:val="0"/>
              <w:jc w:val="center"/>
              <w:rPr/>
            </w:pPr>
            <w:r w:rsidDel="00000000" w:rsidR="00000000" w:rsidRPr="00000000">
              <w:rPr>
                <w:rtl w:val="0"/>
              </w:rPr>
            </w:r>
          </w:p>
        </w:tc>
        <w:tc>
          <w:tcPr/>
          <w:p w:rsidR="00000000" w:rsidDel="00000000" w:rsidP="00000000" w:rsidRDefault="00000000" w:rsidRPr="00000000" w14:paraId="00000095">
            <w:pPr>
              <w:pageBreakBefore w:val="0"/>
              <w:rPr>
                <w:sz w:val="20"/>
                <w:szCs w:val="20"/>
              </w:rPr>
            </w:pPr>
            <w:r w:rsidDel="00000000" w:rsidR="00000000" w:rsidRPr="00000000">
              <w:rPr>
                <w:sz w:val="20"/>
                <w:szCs w:val="20"/>
                <w:rtl w:val="0"/>
              </w:rPr>
              <w:t xml:space="preserve">INFO 342- Systems Analysis and Design</w:t>
            </w:r>
          </w:p>
        </w:tc>
        <w:tc>
          <w:tcPr/>
          <w:p w:rsidR="00000000" w:rsidDel="00000000" w:rsidP="00000000" w:rsidRDefault="00000000" w:rsidRPr="00000000" w14:paraId="00000096">
            <w:pPr>
              <w:pageBreakBefore w:val="0"/>
              <w:jc w:val="center"/>
              <w:rPr/>
            </w:pPr>
            <w:r w:rsidDel="00000000" w:rsidR="00000000" w:rsidRPr="00000000">
              <w:rPr>
                <w:rtl w:val="0"/>
              </w:rPr>
              <w:t xml:space="preserve">4</w:t>
            </w:r>
          </w:p>
        </w:tc>
        <w:tc>
          <w:tcPr/>
          <w:p w:rsidR="00000000" w:rsidDel="00000000" w:rsidP="00000000" w:rsidRDefault="00000000" w:rsidRPr="00000000" w14:paraId="00000097">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8">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9">
            <w:pPr>
              <w:pageBreakBefore w:val="0"/>
              <w:jc w:val="center"/>
              <w:rPr/>
            </w:pPr>
            <w:r w:rsidDel="00000000" w:rsidR="00000000" w:rsidRPr="00000000">
              <w:rPr>
                <w:rtl w:val="0"/>
              </w:rPr>
              <w:t xml:space="preserve">16</w:t>
            </w:r>
          </w:p>
        </w:tc>
        <w:tc>
          <w:tcPr/>
          <w:p w:rsidR="00000000" w:rsidDel="00000000" w:rsidP="00000000" w:rsidRDefault="00000000" w:rsidRPr="00000000" w14:paraId="0000009A">
            <w:pPr>
              <w:pageBreakBefore w:val="0"/>
              <w:jc w:val="center"/>
              <w:rPr/>
            </w:pPr>
            <w:r w:rsidDel="00000000" w:rsidR="00000000" w:rsidRPr="00000000">
              <w:rPr>
                <w:rtl w:val="0"/>
              </w:rPr>
            </w:r>
          </w:p>
        </w:tc>
        <w:tc>
          <w:tcPr/>
          <w:p w:rsidR="00000000" w:rsidDel="00000000" w:rsidP="00000000" w:rsidRDefault="00000000" w:rsidRPr="00000000" w14:paraId="0000009B">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C">
            <w:pPr>
              <w:pageBreakBefore w:val="0"/>
              <w:jc w:val="center"/>
              <w:rPr/>
            </w:pPr>
            <w:r w:rsidDel="00000000" w:rsidR="00000000" w:rsidRPr="00000000">
              <w:rPr>
                <w:rtl w:val="0"/>
              </w:rPr>
              <w:t xml:space="preserve">16</w:t>
            </w:r>
          </w:p>
        </w:tc>
        <w:tc>
          <w:tcPr/>
          <w:p w:rsidR="00000000" w:rsidDel="00000000" w:rsidP="00000000" w:rsidRDefault="00000000" w:rsidRPr="00000000" w14:paraId="0000009D">
            <w:pPr>
              <w:pageBreakBefore w:val="0"/>
              <w:jc w:val="center"/>
              <w:rPr/>
            </w:pPr>
            <w:r w:rsidDel="00000000" w:rsidR="00000000" w:rsidRPr="00000000">
              <w:rPr>
                <w:rtl w:val="0"/>
              </w:rPr>
            </w:r>
          </w:p>
        </w:tc>
      </w:tr>
    </w:tbl>
    <w:p w:rsidR="00000000" w:rsidDel="00000000" w:rsidP="00000000" w:rsidRDefault="00000000" w:rsidRPr="00000000" w14:paraId="0000009E">
      <w:pPr>
        <w:pageBreakBefore w:val="0"/>
        <w:rPr>
          <w:sz w:val="28"/>
          <w:szCs w:val="2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9F">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A5">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6">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7">
            <w:pPr>
              <w:pageBreakBefore w:val="0"/>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8">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9">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A">
            <w:pPr>
              <w:pageBreakBefore w:val="0"/>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B">
            <w:pPr>
              <w:pageBreakBefore w:val="0"/>
              <w:rPr>
                <w:sz w:val="20"/>
                <w:szCs w:val="20"/>
              </w:rPr>
            </w:pPr>
            <w:r w:rsidDel="00000000" w:rsidR="00000000" w:rsidRPr="00000000">
              <w:rPr>
                <w:sz w:val="20"/>
                <w:szCs w:val="20"/>
                <w:rtl w:val="0"/>
              </w:rPr>
              <w:t xml:space="preserve">School Core: International Category </w:t>
            </w:r>
          </w:p>
        </w:tc>
        <w:tc>
          <w:tcPr/>
          <w:p w:rsidR="00000000" w:rsidDel="00000000" w:rsidP="00000000" w:rsidRDefault="00000000" w:rsidRPr="00000000" w14:paraId="000000AC">
            <w:pPr>
              <w:pageBreakBefore w:val="0"/>
              <w:jc w:val="center"/>
              <w:rPr/>
            </w:pPr>
            <w:r w:rsidDel="00000000" w:rsidR="00000000" w:rsidRPr="00000000">
              <w:rPr>
                <w:rtl w:val="0"/>
              </w:rPr>
              <w:t xml:space="preserve">4</w:t>
            </w:r>
          </w:p>
        </w:tc>
        <w:tc>
          <w:tcPr/>
          <w:p w:rsidR="00000000" w:rsidDel="00000000" w:rsidP="00000000" w:rsidRDefault="00000000" w:rsidRPr="00000000" w14:paraId="000000AD">
            <w:pPr>
              <w:pageBreakBefore w:val="0"/>
              <w:jc w:val="center"/>
              <w:rPr/>
            </w:pPr>
            <w:r w:rsidDel="00000000" w:rsidR="00000000" w:rsidRPr="00000000">
              <w:rPr>
                <w:rtl w:val="0"/>
              </w:rPr>
            </w:r>
          </w:p>
        </w:tc>
        <w:tc>
          <w:tcPr/>
          <w:p w:rsidR="00000000" w:rsidDel="00000000" w:rsidP="00000000" w:rsidRDefault="00000000" w:rsidRPr="00000000" w14:paraId="000000AE">
            <w:pPr>
              <w:pageBreakBefore w:val="0"/>
              <w:rPr>
                <w:sz w:val="20"/>
                <w:szCs w:val="20"/>
              </w:rPr>
            </w:pPr>
            <w:r w:rsidDel="00000000" w:rsidR="00000000" w:rsidRPr="00000000">
              <w:rPr>
                <w:sz w:val="20"/>
                <w:szCs w:val="20"/>
                <w:rtl w:val="0"/>
              </w:rPr>
              <w:t xml:space="preserve">School Core: BADM 301 Ethics in Business or INFO 315 Computer Law &amp; Ethics ***</w:t>
            </w:r>
          </w:p>
        </w:tc>
        <w:tc>
          <w:tcPr/>
          <w:p w:rsidR="00000000" w:rsidDel="00000000" w:rsidP="00000000" w:rsidRDefault="00000000" w:rsidRPr="00000000" w14:paraId="000000AF">
            <w:pPr>
              <w:pageBreakBefore w:val="0"/>
              <w:jc w:val="center"/>
              <w:rPr/>
            </w:pPr>
            <w:r w:rsidDel="00000000" w:rsidR="00000000" w:rsidRPr="00000000">
              <w:rPr>
                <w:rtl w:val="0"/>
              </w:rPr>
              <w:t xml:space="preserve">4</w:t>
            </w:r>
          </w:p>
        </w:tc>
        <w:tc>
          <w:tcPr/>
          <w:p w:rsidR="00000000" w:rsidDel="00000000" w:rsidP="00000000" w:rsidRDefault="00000000" w:rsidRPr="00000000" w14:paraId="000000B0">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1">
            <w:pPr>
              <w:pageBreakBefore w:val="0"/>
              <w:rPr>
                <w:sz w:val="20"/>
                <w:szCs w:val="20"/>
              </w:rPr>
            </w:pPr>
            <w:r w:rsidDel="00000000" w:rsidR="00000000" w:rsidRPr="00000000">
              <w:rPr>
                <w:sz w:val="20"/>
                <w:szCs w:val="20"/>
                <w:rtl w:val="0"/>
              </w:rPr>
              <w:t xml:space="preserve">School Core: MGMT 370-Operations Management</w:t>
            </w:r>
          </w:p>
        </w:tc>
        <w:tc>
          <w:tcPr/>
          <w:p w:rsidR="00000000" w:rsidDel="00000000" w:rsidP="00000000" w:rsidRDefault="00000000" w:rsidRPr="00000000" w14:paraId="000000B2">
            <w:pPr>
              <w:pageBreakBefore w:val="0"/>
              <w:jc w:val="center"/>
              <w:rPr/>
            </w:pPr>
            <w:r w:rsidDel="00000000" w:rsidR="00000000" w:rsidRPr="00000000">
              <w:rPr>
                <w:rtl w:val="0"/>
              </w:rPr>
              <w:t xml:space="preserve">4</w:t>
            </w:r>
          </w:p>
        </w:tc>
        <w:tc>
          <w:tcPr/>
          <w:p w:rsidR="00000000" w:rsidDel="00000000" w:rsidP="00000000" w:rsidRDefault="00000000" w:rsidRPr="00000000" w14:paraId="000000B3">
            <w:pPr>
              <w:pageBreakBefore w:val="0"/>
              <w:jc w:val="center"/>
              <w:rPr/>
            </w:pPr>
            <w:r w:rsidDel="00000000" w:rsidR="00000000" w:rsidRPr="00000000">
              <w:rPr>
                <w:rtl w:val="0"/>
              </w:rPr>
            </w:r>
          </w:p>
        </w:tc>
        <w:tc>
          <w:tcPr/>
          <w:p w:rsidR="00000000" w:rsidDel="00000000" w:rsidP="00000000" w:rsidRDefault="00000000" w:rsidRPr="00000000" w14:paraId="000000B4">
            <w:pPr>
              <w:pageBreakBefore w:val="0"/>
              <w:rPr>
                <w:sz w:val="20"/>
                <w:szCs w:val="20"/>
              </w:rPr>
            </w:pPr>
            <w:r w:rsidDel="00000000" w:rsidR="00000000" w:rsidRPr="00000000">
              <w:rPr>
                <w:sz w:val="20"/>
                <w:szCs w:val="20"/>
                <w:rtl w:val="0"/>
              </w:rPr>
              <w:t xml:space="preserve">School Core: BADM 495-Strategic Management</w:t>
            </w:r>
          </w:p>
        </w:tc>
        <w:tc>
          <w:tcPr/>
          <w:p w:rsidR="00000000" w:rsidDel="00000000" w:rsidP="00000000" w:rsidRDefault="00000000" w:rsidRPr="00000000" w14:paraId="000000B5">
            <w:pPr>
              <w:pageBreakBefore w:val="0"/>
              <w:jc w:val="center"/>
              <w:rPr/>
            </w:pPr>
            <w:r w:rsidDel="00000000" w:rsidR="00000000" w:rsidRPr="00000000">
              <w:rPr>
                <w:rtl w:val="0"/>
              </w:rPr>
              <w:t xml:space="preserve">4</w:t>
            </w:r>
          </w:p>
        </w:tc>
        <w:tc>
          <w:tcPr/>
          <w:p w:rsidR="00000000" w:rsidDel="00000000" w:rsidP="00000000" w:rsidRDefault="00000000" w:rsidRPr="00000000" w14:paraId="000000B6">
            <w:pPr>
              <w:pageBreakBefore w:val="0"/>
              <w:jc w:val="cente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B7">
            <w:pPr>
              <w:pageBreakBefore w:val="0"/>
              <w:rPr>
                <w:sz w:val="20"/>
                <w:szCs w:val="20"/>
              </w:rPr>
            </w:pPr>
            <w:r w:rsidDel="00000000" w:rsidR="00000000" w:rsidRPr="00000000">
              <w:rPr>
                <w:sz w:val="20"/>
                <w:szCs w:val="20"/>
                <w:rtl w:val="0"/>
              </w:rPr>
              <w:t xml:space="preserve">INFO Elective</w:t>
            </w:r>
          </w:p>
        </w:tc>
        <w:tc>
          <w:tcPr/>
          <w:p w:rsidR="00000000" w:rsidDel="00000000" w:rsidP="00000000" w:rsidRDefault="00000000" w:rsidRPr="00000000" w14:paraId="000000B8">
            <w:pPr>
              <w:pageBreakBefore w:val="0"/>
              <w:jc w:val="center"/>
              <w:rPr/>
            </w:pPr>
            <w:r w:rsidDel="00000000" w:rsidR="00000000" w:rsidRPr="00000000">
              <w:rPr>
                <w:rtl w:val="0"/>
              </w:rPr>
              <w:t xml:space="preserve">4</w:t>
            </w:r>
          </w:p>
        </w:tc>
        <w:tc>
          <w:tcPr/>
          <w:p w:rsidR="00000000" w:rsidDel="00000000" w:rsidP="00000000" w:rsidRDefault="00000000" w:rsidRPr="00000000" w14:paraId="000000B9">
            <w:pPr>
              <w:pageBreakBefore w:val="0"/>
              <w:jc w:val="center"/>
              <w:rPr/>
            </w:pPr>
            <w:r w:rsidDel="00000000" w:rsidR="00000000" w:rsidRPr="00000000">
              <w:rPr>
                <w:rtl w:val="0"/>
              </w:rPr>
            </w:r>
          </w:p>
        </w:tc>
        <w:tc>
          <w:tcPr/>
          <w:p w:rsidR="00000000" w:rsidDel="00000000" w:rsidP="00000000" w:rsidRDefault="00000000" w:rsidRPr="00000000" w14:paraId="000000BA">
            <w:pPr>
              <w:pageBreakBefore w:val="0"/>
              <w:rPr>
                <w:sz w:val="20"/>
                <w:szCs w:val="20"/>
              </w:rPr>
            </w:pPr>
            <w:r w:rsidDel="00000000" w:rsidR="00000000" w:rsidRPr="00000000">
              <w:rPr>
                <w:sz w:val="20"/>
                <w:szCs w:val="20"/>
                <w:rtl w:val="0"/>
              </w:rPr>
              <w:t xml:space="preserve">INFO Elective or Elective (if INFO 315 was taken)</w:t>
            </w:r>
          </w:p>
        </w:tc>
        <w:tc>
          <w:tcPr/>
          <w:p w:rsidR="00000000" w:rsidDel="00000000" w:rsidP="00000000" w:rsidRDefault="00000000" w:rsidRPr="00000000" w14:paraId="000000BB">
            <w:pPr>
              <w:pageBreakBefore w:val="0"/>
              <w:jc w:val="center"/>
              <w:rPr/>
            </w:pPr>
            <w:r w:rsidDel="00000000" w:rsidR="00000000" w:rsidRPr="00000000">
              <w:rPr>
                <w:rtl w:val="0"/>
              </w:rPr>
              <w:t xml:space="preserve">4</w:t>
            </w:r>
          </w:p>
        </w:tc>
        <w:tc>
          <w:tcPr/>
          <w:p w:rsidR="00000000" w:rsidDel="00000000" w:rsidP="00000000" w:rsidRDefault="00000000" w:rsidRPr="00000000" w14:paraId="000000BC">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D">
            <w:pPr>
              <w:pageBreakBefore w:val="0"/>
              <w:rPr>
                <w:sz w:val="20"/>
                <w:szCs w:val="20"/>
              </w:rPr>
            </w:pPr>
            <w:r w:rsidDel="00000000" w:rsidR="00000000" w:rsidRPr="00000000">
              <w:rPr>
                <w:sz w:val="20"/>
                <w:szCs w:val="20"/>
                <w:rtl w:val="0"/>
              </w:rPr>
              <w:t xml:space="preserve">INFO 441-Information Technology Management</w:t>
            </w:r>
          </w:p>
        </w:tc>
        <w:tc>
          <w:tcPr/>
          <w:p w:rsidR="00000000" w:rsidDel="00000000" w:rsidP="00000000" w:rsidRDefault="00000000" w:rsidRPr="00000000" w14:paraId="000000BE">
            <w:pPr>
              <w:pageBreakBefore w:val="0"/>
              <w:jc w:val="center"/>
              <w:rPr/>
            </w:pPr>
            <w:r w:rsidDel="00000000" w:rsidR="00000000" w:rsidRPr="00000000">
              <w:rPr>
                <w:rtl w:val="0"/>
              </w:rPr>
              <w:t xml:space="preserve">4</w:t>
            </w:r>
          </w:p>
        </w:tc>
        <w:tc>
          <w:tcPr/>
          <w:p w:rsidR="00000000" w:rsidDel="00000000" w:rsidP="00000000" w:rsidRDefault="00000000" w:rsidRPr="00000000" w14:paraId="000000BF">
            <w:pPr>
              <w:pageBreakBefore w:val="0"/>
              <w:jc w:val="center"/>
              <w:rPr/>
            </w:pPr>
            <w:r w:rsidDel="00000000" w:rsidR="00000000" w:rsidRPr="00000000">
              <w:rPr>
                <w:rtl w:val="0"/>
              </w:rPr>
            </w:r>
          </w:p>
        </w:tc>
        <w:tc>
          <w:tcPr/>
          <w:p w:rsidR="00000000" w:rsidDel="00000000" w:rsidP="00000000" w:rsidRDefault="00000000" w:rsidRPr="00000000" w14:paraId="000000C0">
            <w:pPr>
              <w:pageBreakBefore w:val="0"/>
              <w:rPr>
                <w:sz w:val="20"/>
                <w:szCs w:val="20"/>
              </w:rPr>
            </w:pPr>
            <w:r w:rsidDel="00000000" w:rsidR="00000000" w:rsidRPr="00000000">
              <w:rPr>
                <w:sz w:val="20"/>
                <w:szCs w:val="20"/>
                <w:rtl w:val="0"/>
              </w:rPr>
              <w:t xml:space="preserve">INFO Elective</w:t>
            </w:r>
          </w:p>
        </w:tc>
        <w:tc>
          <w:tcPr/>
          <w:p w:rsidR="00000000" w:rsidDel="00000000" w:rsidP="00000000" w:rsidRDefault="00000000" w:rsidRPr="00000000" w14:paraId="000000C1">
            <w:pPr>
              <w:pageBreakBefore w:val="0"/>
              <w:jc w:val="center"/>
              <w:rPr/>
            </w:pPr>
            <w:r w:rsidDel="00000000" w:rsidR="00000000" w:rsidRPr="00000000">
              <w:rPr>
                <w:rtl w:val="0"/>
              </w:rPr>
              <w:t xml:space="preserve">4</w:t>
            </w:r>
          </w:p>
        </w:tc>
        <w:tc>
          <w:tcPr/>
          <w:p w:rsidR="00000000" w:rsidDel="00000000" w:rsidP="00000000" w:rsidRDefault="00000000" w:rsidRPr="00000000" w14:paraId="000000C2">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3">
            <w:pPr>
              <w:pageBreakBefore w:val="0"/>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C4">
            <w:pPr>
              <w:pageBreakBefore w:val="0"/>
              <w:jc w:val="center"/>
              <w:rPr/>
            </w:pPr>
            <w:r w:rsidDel="00000000" w:rsidR="00000000" w:rsidRPr="00000000">
              <w:rPr>
                <w:rtl w:val="0"/>
              </w:rPr>
              <w:t xml:space="preserve">2</w:t>
            </w:r>
          </w:p>
        </w:tc>
        <w:tc>
          <w:tcPr/>
          <w:p w:rsidR="00000000" w:rsidDel="00000000" w:rsidP="00000000" w:rsidRDefault="00000000" w:rsidRPr="00000000" w14:paraId="000000C5">
            <w:pPr>
              <w:pageBreakBefore w:val="0"/>
              <w:jc w:val="center"/>
              <w:rPr/>
            </w:pPr>
            <w:r w:rsidDel="00000000" w:rsidR="00000000" w:rsidRPr="00000000">
              <w:rPr>
                <w:rtl w:val="0"/>
              </w:rPr>
            </w:r>
          </w:p>
        </w:tc>
        <w:tc>
          <w:tcPr/>
          <w:p w:rsidR="00000000" w:rsidDel="00000000" w:rsidP="00000000" w:rsidRDefault="00000000" w:rsidRPr="00000000" w14:paraId="000000C6">
            <w:pPr>
              <w:pageBreakBefore w:val="0"/>
              <w:rPr>
                <w:sz w:val="20"/>
                <w:szCs w:val="20"/>
              </w:rPr>
            </w:pPr>
            <w:r w:rsidDel="00000000" w:rsidR="00000000" w:rsidRPr="00000000">
              <w:rPr>
                <w:rtl w:val="0"/>
              </w:rPr>
            </w:r>
          </w:p>
        </w:tc>
        <w:tc>
          <w:tcPr/>
          <w:p w:rsidR="00000000" w:rsidDel="00000000" w:rsidP="00000000" w:rsidRDefault="00000000" w:rsidRPr="00000000" w14:paraId="000000C7">
            <w:pPr>
              <w:pageBreakBefore w:val="0"/>
              <w:jc w:val="center"/>
              <w:rPr/>
            </w:pPr>
            <w:r w:rsidDel="00000000" w:rsidR="00000000" w:rsidRPr="00000000">
              <w:rPr>
                <w:rtl w:val="0"/>
              </w:rPr>
            </w:r>
          </w:p>
        </w:tc>
        <w:tc>
          <w:tcPr/>
          <w:p w:rsidR="00000000" w:rsidDel="00000000" w:rsidP="00000000" w:rsidRDefault="00000000" w:rsidRPr="00000000" w14:paraId="000000C8">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9">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A">
            <w:pPr>
              <w:pageBreakBefore w:val="0"/>
              <w:jc w:val="center"/>
              <w:rPr/>
            </w:pPr>
            <w:r w:rsidDel="00000000" w:rsidR="00000000" w:rsidRPr="00000000">
              <w:rPr>
                <w:rtl w:val="0"/>
              </w:rPr>
              <w:t xml:space="preserve">18</w:t>
            </w:r>
          </w:p>
        </w:tc>
        <w:tc>
          <w:tcPr/>
          <w:p w:rsidR="00000000" w:rsidDel="00000000" w:rsidP="00000000" w:rsidRDefault="00000000" w:rsidRPr="00000000" w14:paraId="000000CB">
            <w:pPr>
              <w:pageBreakBefore w:val="0"/>
              <w:jc w:val="center"/>
              <w:rPr/>
            </w:pPr>
            <w:r w:rsidDel="00000000" w:rsidR="00000000" w:rsidRPr="00000000">
              <w:rPr>
                <w:rtl w:val="0"/>
              </w:rPr>
            </w:r>
          </w:p>
        </w:tc>
        <w:tc>
          <w:tcPr/>
          <w:p w:rsidR="00000000" w:rsidDel="00000000" w:rsidP="00000000" w:rsidRDefault="00000000" w:rsidRPr="00000000" w14:paraId="000000CC">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D">
            <w:pPr>
              <w:pageBreakBefore w:val="0"/>
              <w:jc w:val="center"/>
              <w:rPr/>
            </w:pPr>
            <w:r w:rsidDel="00000000" w:rsidR="00000000" w:rsidRPr="00000000">
              <w:rPr>
                <w:rtl w:val="0"/>
              </w:rPr>
              <w:t xml:space="preserve">16</w:t>
            </w:r>
          </w:p>
        </w:tc>
        <w:tc>
          <w:tcPr/>
          <w:p w:rsidR="00000000" w:rsidDel="00000000" w:rsidP="00000000" w:rsidRDefault="00000000" w:rsidRPr="00000000" w14:paraId="000000CE">
            <w:pPr>
              <w:pageBreakBefore w:val="0"/>
              <w:jc w:val="center"/>
              <w:rPr/>
            </w:pPr>
            <w:r w:rsidDel="00000000" w:rsidR="00000000" w:rsidRPr="00000000">
              <w:rPr>
                <w:rtl w:val="0"/>
              </w:rPr>
            </w:r>
          </w:p>
        </w:tc>
      </w:tr>
    </w:tbl>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D1">
      <w:pPr>
        <w:pageBreakBefore w:val="0"/>
        <w:rPr/>
      </w:pPr>
      <w:r w:rsidDel="00000000" w:rsidR="00000000" w:rsidRPr="00000000">
        <w:rPr>
          <w:b w:val="1"/>
          <w:rtl w:val="0"/>
        </w:rPr>
        <w:t xml:space="preserve">Required GPA for Graduation:</w:t>
      </w:r>
      <w:r w:rsidDel="00000000" w:rsidR="00000000" w:rsidRPr="00000000">
        <w:rPr>
          <w:rtl w:val="0"/>
        </w:rPr>
        <w:t xml:space="preserve"> 2.0 (overall </w:t>
      </w:r>
      <w:r w:rsidDel="00000000" w:rsidR="00000000" w:rsidRPr="00000000">
        <w:rPr>
          <w:b w:val="1"/>
          <w:rtl w:val="0"/>
        </w:rPr>
        <w:t xml:space="preserve">and</w:t>
      </w:r>
      <w:r w:rsidDel="00000000" w:rsidR="00000000" w:rsidRPr="00000000">
        <w:rPr>
          <w:rtl w:val="0"/>
        </w:rPr>
        <w:t xml:space="preserve"> in the major)</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t xml:space="preserve">* Students must earn a grade of “C” or better in INFO 224 in order to take INFO 233 Introduction to Programming, INFO 310 Business Analytics I, INFO 332 Database Management Systems,  and INFO 335 Networks and Distributed Processing; students must earn a grade of “C” or better in BADM 225 in order to take INFO 310 Business Analytics I</w:t>
      </w:r>
    </w:p>
    <w:p w:rsidR="00000000" w:rsidDel="00000000" w:rsidP="00000000" w:rsidRDefault="00000000" w:rsidRPr="00000000" w14:paraId="000000D4">
      <w:pPr>
        <w:pageBreakBefore w:val="0"/>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r>
    </w:p>
    <w:p w:rsidR="00000000" w:rsidDel="00000000" w:rsidP="00000000" w:rsidRDefault="00000000" w:rsidRPr="00000000" w14:paraId="000000D5">
      <w:pPr>
        <w:pageBreakBefore w:val="0"/>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t xml:space="preserve">**BADM 120 Excel Expert Certification Prep (2 cr.) is recommended for all Information Technology Management majors in the </w:t>
      </w:r>
      <w:r w:rsidDel="00000000" w:rsidR="00000000" w:rsidRPr="00000000">
        <w:rPr>
          <w:u w:val="single"/>
          <w:rtl w:val="0"/>
        </w:rPr>
        <w:t xml:space="preserve">second year, second semester</w:t>
      </w:r>
      <w:r w:rsidDel="00000000" w:rsidR="00000000" w:rsidRPr="00000000">
        <w:rPr>
          <w:rtl w:val="0"/>
        </w:rPr>
        <w:t xml:space="preserve">.</w:t>
      </w:r>
    </w:p>
    <w:p w:rsidR="00000000" w:rsidDel="00000000" w:rsidP="00000000" w:rsidRDefault="00000000" w:rsidRPr="00000000" w14:paraId="000000D6">
      <w:pPr>
        <w:pageBreakBefore w:val="0"/>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r>
    </w:p>
    <w:p w:rsidR="00000000" w:rsidDel="00000000" w:rsidP="00000000" w:rsidRDefault="00000000" w:rsidRPr="00000000" w14:paraId="000000D7">
      <w:pPr>
        <w:pageBreakBefore w:val="0"/>
        <w:tabs>
          <w:tab w:val="left" w:pos="1260"/>
          <w:tab w:val="left" w:pos="1440"/>
          <w:tab w:val="left" w:pos="5940"/>
          <w:tab w:val="left" w:pos="7200"/>
          <w:tab w:val="left" w:pos="8460"/>
          <w:tab w:val="left" w:pos="9180"/>
          <w:tab w:val="left" w:pos="9360"/>
          <w:tab w:val="left" w:pos="9720"/>
        </w:tabs>
        <w:rPr/>
      </w:pPr>
      <w:bookmarkStart w:colFirst="0" w:colLast="0" w:name="_heading=h.gjdgxs" w:id="0"/>
      <w:bookmarkEnd w:id="0"/>
      <w:r w:rsidDel="00000000" w:rsidR="00000000" w:rsidRPr="00000000">
        <w:rPr>
          <w:rtl w:val="0"/>
        </w:rPr>
        <w:t xml:space="preserve">*** INFO 315 Computer Law and Ethics double-counts as ASB ethics requirement and an INFO elective. BADM 301 Ethics in Business double-counts as ASB ethics requirement and as GE – Values and Ethics</w:t>
      </w:r>
    </w:p>
    <w:p w:rsidR="00000000" w:rsidDel="00000000" w:rsidP="00000000" w:rsidRDefault="00000000" w:rsidRPr="00000000" w14:paraId="000000D8">
      <w:pPr>
        <w:pageBreakBefore w:val="0"/>
        <w:tabs>
          <w:tab w:val="left" w:pos="1260"/>
          <w:tab w:val="left" w:pos="1440"/>
          <w:tab w:val="left" w:pos="5940"/>
          <w:tab w:val="left" w:pos="7200"/>
          <w:tab w:val="left" w:pos="8460"/>
          <w:tab w:val="left" w:pos="9180"/>
          <w:tab w:val="left" w:pos="9360"/>
          <w:tab w:val="left" w:pos="9720"/>
        </w:tabs>
        <w:rPr/>
      </w:pPr>
      <w:bookmarkStart w:colFirst="0" w:colLast="0" w:name="_heading=h.bo5mfi9wt2uu" w:id="1"/>
      <w:bookmarkEnd w:id="1"/>
      <w:r w:rsidDel="00000000" w:rsidR="00000000" w:rsidRPr="00000000">
        <w:rPr>
          <w:rtl w:val="0"/>
        </w:rPr>
      </w:r>
    </w:p>
    <w:p w:rsidR="00000000" w:rsidDel="00000000" w:rsidP="00000000" w:rsidRDefault="00000000" w:rsidRPr="00000000" w14:paraId="000000D9">
      <w:pPr>
        <w:pageBreakBefore w:val="0"/>
        <w:tabs>
          <w:tab w:val="left" w:pos="1260"/>
          <w:tab w:val="left" w:pos="1440"/>
          <w:tab w:val="left" w:pos="5940"/>
          <w:tab w:val="left" w:pos="7200"/>
          <w:tab w:val="left" w:pos="8460"/>
          <w:tab w:val="left" w:pos="9180"/>
          <w:tab w:val="left" w:pos="9360"/>
          <w:tab w:val="left" w:pos="9720"/>
        </w:tabs>
        <w:rPr/>
      </w:pPr>
      <w:bookmarkStart w:colFirst="0" w:colLast="0" w:name="_heading=h.jrv8ypgrm5zt" w:id="2"/>
      <w:bookmarkEnd w:id="2"/>
      <w:r w:rsidDel="00000000" w:rsidR="00000000" w:rsidRPr="00000000">
        <w:rPr>
          <w:rtl w:val="0"/>
        </w:rPr>
        <w:t xml:space="preserve">****</w:t>
      </w:r>
      <w:r w:rsidDel="00000000" w:rsidR="00000000" w:rsidRPr="00000000">
        <w:rPr>
          <w:color w:val="222222"/>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A">
      <w:pPr>
        <w:pageBreakBefore w:val="0"/>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r>
    </w:p>
    <w:p w:rsidR="00000000" w:rsidDel="00000000" w:rsidP="00000000" w:rsidRDefault="00000000" w:rsidRPr="00000000" w14:paraId="000000DB">
      <w:pPr>
        <w:pageBreakBefore w:val="0"/>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MTOC4YsCxqPLh7eOWKtJJCTOWw==">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2021-04-29T15:48:00Z</dcterms:created>
  <dc:creator>Kevin Brenfo-Agyeman</dc:creator>
</cp:coreProperties>
</file>