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1729" w:tblpY="2161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b/>
                <w:u w:val="single"/>
              </w:rPr>
            </w:pPr>
            <w:bookmarkStart w:id="0" w:name="_GoBack"/>
            <w:bookmarkEnd w:id="0"/>
            <w:r w:rsidRPr="00A270F5">
              <w:rPr>
                <w:b/>
                <w:u w:val="single"/>
              </w:rPr>
              <w:t>Fall First Year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b/>
                <w:u w:val="single"/>
              </w:rPr>
            </w:pPr>
            <w:r w:rsidRPr="00A270F5">
              <w:rPr>
                <w:b/>
                <w:u w:val="single"/>
              </w:rPr>
              <w:t>Spring First Year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AD3DDB">
            <w:pPr>
              <w:rPr>
                <w:color w:val="008000"/>
              </w:rPr>
            </w:pPr>
            <w:r w:rsidRPr="00A270F5">
              <w:rPr>
                <w:color w:val="008000"/>
              </w:rPr>
              <w:t>AIID-101: First Year Topics: Liberal Studies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color w:val="008000"/>
              </w:rPr>
            </w:pPr>
            <w:r w:rsidRPr="00A270F5">
              <w:rPr>
                <w:color w:val="008000"/>
              </w:rPr>
              <w:t>General Education Social Issues/Perspectives of Business in Society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color w:val="008000"/>
              </w:rPr>
            </w:pPr>
            <w:r w:rsidRPr="00A270F5">
              <w:rPr>
                <w:color w:val="008000"/>
              </w:rPr>
              <w:t>General Education Mathematics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color w:val="008000"/>
              </w:rPr>
            </w:pPr>
            <w:r w:rsidRPr="00A270F5">
              <w:rPr>
                <w:color w:val="008000"/>
              </w:rPr>
              <w:t>General Education History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color w:val="0000FF"/>
              </w:rPr>
            </w:pPr>
            <w:r w:rsidRPr="00A270F5">
              <w:rPr>
                <w:color w:val="0000FF"/>
              </w:rPr>
              <w:t>Introduction to International Studies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color w:val="FF0000"/>
              </w:rPr>
            </w:pPr>
            <w:r w:rsidRPr="00A270F5">
              <w:rPr>
                <w:color w:val="FF0000"/>
              </w:rPr>
              <w:t>Introduction to Political Science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color w:val="008000"/>
              </w:rPr>
            </w:pPr>
            <w:r w:rsidRPr="00A270F5">
              <w:rPr>
                <w:color w:val="008000"/>
              </w:rPr>
              <w:t>Critical Reading &amp; Writing II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color w:val="008000"/>
              </w:rPr>
            </w:pPr>
            <w:r w:rsidRPr="00A270F5">
              <w:rPr>
                <w:color w:val="008000"/>
              </w:rPr>
              <w:t>General Education Science w/ Experiential</w:t>
            </w:r>
          </w:p>
        </w:tc>
      </w:tr>
    </w:tbl>
    <w:p w:rsidR="0003792C" w:rsidRPr="00532025" w:rsidRDefault="0003792C">
      <w:pPr>
        <w:rPr>
          <w:b/>
          <w:sz w:val="28"/>
          <w:u w:val="single"/>
        </w:rPr>
      </w:pPr>
      <w:r w:rsidRPr="00532025">
        <w:rPr>
          <w:b/>
          <w:sz w:val="28"/>
          <w:u w:val="single"/>
        </w:rPr>
        <w:t>International Studies/Political Science Double Major 4-year Plan</w:t>
      </w:r>
    </w:p>
    <w:p w:rsidR="0003792C" w:rsidRDefault="0003792C"/>
    <w:p w:rsidR="0003792C" w:rsidRDefault="0003792C"/>
    <w:p w:rsidR="0003792C" w:rsidRDefault="0003792C"/>
    <w:tbl>
      <w:tblPr>
        <w:tblStyle w:val="TableGrid"/>
        <w:tblpPr w:leftFromText="180" w:rightFromText="180" w:vertAnchor="text" w:horzAnchor="page" w:tblpX="1729" w:tblpY="109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b/>
                <w:u w:val="single"/>
              </w:rPr>
            </w:pPr>
            <w:r w:rsidRPr="00A270F5">
              <w:rPr>
                <w:b/>
                <w:u w:val="single"/>
              </w:rPr>
              <w:t>Fall Second Year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b/>
                <w:u w:val="single"/>
              </w:rPr>
            </w:pPr>
            <w:r w:rsidRPr="00A270F5">
              <w:rPr>
                <w:b/>
                <w:u w:val="single"/>
              </w:rPr>
              <w:t>Spring Second Year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color w:val="008000"/>
              </w:rPr>
            </w:pPr>
            <w:r w:rsidRPr="00A270F5">
              <w:rPr>
                <w:color w:val="008000"/>
              </w:rPr>
              <w:t>General Education Readings in Humanities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color w:val="FF0000"/>
              </w:rPr>
            </w:pPr>
            <w:r w:rsidRPr="00A270F5">
              <w:rPr>
                <w:color w:val="FF0000"/>
              </w:rPr>
              <w:t>POLI-223: American Government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color w:val="0000FF"/>
              </w:rPr>
            </w:pPr>
            <w:r w:rsidRPr="00A270F5">
              <w:rPr>
                <w:color w:val="0000FF"/>
              </w:rPr>
              <w:t>Introduction to Anthropology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color w:val="FF0000"/>
              </w:rPr>
            </w:pPr>
            <w:r w:rsidRPr="00A270F5">
              <w:rPr>
                <w:color w:val="FF0000"/>
              </w:rPr>
              <w:t xml:space="preserve">POLI-206: Political Theory </w:t>
            </w:r>
            <w:r w:rsidRPr="00A270F5">
              <w:rPr>
                <w:color w:val="008000"/>
              </w:rPr>
              <w:t>(General Education Topics – Social Science Category)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color w:val="E36C0A"/>
              </w:rPr>
            </w:pPr>
            <w:r w:rsidRPr="00A270F5">
              <w:rPr>
                <w:color w:val="E36C0A"/>
              </w:rPr>
              <w:t>Foundations I Language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color w:val="E36C0A"/>
              </w:rPr>
            </w:pPr>
            <w:r w:rsidRPr="00A270F5">
              <w:rPr>
                <w:color w:val="E36C0A"/>
              </w:rPr>
              <w:t>Foundations II Language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color w:val="660066"/>
              </w:rPr>
            </w:pPr>
            <w:r w:rsidRPr="00A270F5">
              <w:rPr>
                <w:color w:val="660066"/>
              </w:rPr>
              <w:t>POLI-205: Modern Comparative Politics OR POLI-235: International Politics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color w:val="008000"/>
              </w:rPr>
            </w:pPr>
            <w:r w:rsidRPr="00A270F5">
              <w:rPr>
                <w:color w:val="008000"/>
              </w:rPr>
              <w:t>General Education Intercultural North America</w:t>
            </w:r>
          </w:p>
        </w:tc>
      </w:tr>
    </w:tbl>
    <w:p w:rsidR="0003792C" w:rsidRPr="00412945" w:rsidRDefault="0003792C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page" w:tblpX="1729" w:tblpY="131"/>
        <w:tblW w:w="0" w:type="auto"/>
        <w:tblLook w:val="00A0" w:firstRow="1" w:lastRow="0" w:firstColumn="1" w:lastColumn="0" w:noHBand="0" w:noVBand="0"/>
      </w:tblPr>
      <w:tblGrid>
        <w:gridCol w:w="4428"/>
        <w:gridCol w:w="4428"/>
      </w:tblGrid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b/>
                <w:u w:val="single"/>
              </w:rPr>
            </w:pPr>
            <w:r w:rsidRPr="00A270F5">
              <w:rPr>
                <w:b/>
                <w:u w:val="single"/>
              </w:rPr>
              <w:t>Fall Third Year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b/>
                <w:u w:val="single"/>
              </w:rPr>
            </w:pPr>
            <w:r w:rsidRPr="00A270F5">
              <w:rPr>
                <w:b/>
                <w:u w:val="single"/>
              </w:rPr>
              <w:t>Spring Third Year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color w:val="FF0000"/>
              </w:rPr>
            </w:pPr>
            <w:r w:rsidRPr="00A270F5">
              <w:rPr>
                <w:color w:val="FF0000"/>
              </w:rPr>
              <w:t>POLI-316: Political Science Methodology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color w:val="660066"/>
              </w:rPr>
            </w:pPr>
            <w:r w:rsidRPr="00A270F5">
              <w:rPr>
                <w:color w:val="660066"/>
              </w:rPr>
              <w:t>Global Issues/POLI Elective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color w:val="660066"/>
              </w:rPr>
            </w:pPr>
            <w:r w:rsidRPr="00A270F5">
              <w:rPr>
                <w:color w:val="660066"/>
              </w:rPr>
              <w:t>Global Issues/POLI Elective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color w:val="0000FF"/>
              </w:rPr>
            </w:pPr>
            <w:r w:rsidRPr="00A270F5">
              <w:rPr>
                <w:color w:val="0000FF"/>
              </w:rPr>
              <w:t>Area Studies Elective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412945">
            <w:r w:rsidRPr="00A270F5">
              <w:rPr>
                <w:color w:val="E36C0A"/>
              </w:rPr>
              <w:t>Intermediate I Language</w:t>
            </w:r>
            <w:r w:rsidRPr="00A270F5">
              <w:t xml:space="preserve"> </w:t>
            </w:r>
            <w:r w:rsidRPr="00A270F5">
              <w:rPr>
                <w:color w:val="008000"/>
              </w:rPr>
              <w:t>(General Education International Issues)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color w:val="FF0000"/>
              </w:rPr>
            </w:pPr>
            <w:r w:rsidRPr="00A270F5">
              <w:rPr>
                <w:color w:val="FF0000"/>
              </w:rPr>
              <w:t>POLI Elective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412945">
            <w:pPr>
              <w:rPr>
                <w:color w:val="0000FF"/>
              </w:rPr>
            </w:pPr>
            <w:r w:rsidRPr="00A270F5">
              <w:rPr>
                <w:color w:val="0000FF"/>
              </w:rPr>
              <w:t>Area Studies Elective</w:t>
            </w:r>
          </w:p>
        </w:tc>
        <w:tc>
          <w:tcPr>
            <w:tcW w:w="4428" w:type="dxa"/>
          </w:tcPr>
          <w:p w:rsidR="0003792C" w:rsidRPr="00A270F5" w:rsidRDefault="0003792C" w:rsidP="00412945">
            <w:pPr>
              <w:rPr>
                <w:color w:val="008000"/>
              </w:rPr>
            </w:pPr>
            <w:r w:rsidRPr="00A270F5">
              <w:rPr>
                <w:color w:val="660066"/>
              </w:rPr>
              <w:t>Global Issues/POLI Elective</w:t>
            </w:r>
          </w:p>
        </w:tc>
      </w:tr>
    </w:tbl>
    <w:p w:rsidR="0003792C" w:rsidRPr="00412945" w:rsidRDefault="0003792C">
      <w:pPr>
        <w:rPr>
          <w:b/>
          <w:u w:val="single"/>
        </w:rPr>
      </w:pPr>
    </w:p>
    <w:tbl>
      <w:tblPr>
        <w:tblStyle w:val="TableGrid"/>
        <w:tblpPr w:leftFromText="180" w:rightFromText="180" w:vertAnchor="page" w:horzAnchor="page" w:tblpX="1729" w:tblpY="10441"/>
        <w:tblW w:w="8856" w:type="dxa"/>
        <w:tblLook w:val="00A0" w:firstRow="1" w:lastRow="0" w:firstColumn="1" w:lastColumn="0" w:noHBand="0" w:noVBand="0"/>
      </w:tblPr>
      <w:tblGrid>
        <w:gridCol w:w="4428"/>
        <w:gridCol w:w="4428"/>
      </w:tblGrid>
      <w:tr w:rsidR="0003792C" w:rsidRPr="00A270F5">
        <w:tc>
          <w:tcPr>
            <w:tcW w:w="4428" w:type="dxa"/>
          </w:tcPr>
          <w:p w:rsidR="0003792C" w:rsidRPr="00A270F5" w:rsidRDefault="0003792C" w:rsidP="00685102">
            <w:pPr>
              <w:rPr>
                <w:b/>
                <w:u w:val="single"/>
              </w:rPr>
            </w:pPr>
            <w:r w:rsidRPr="00A270F5">
              <w:rPr>
                <w:b/>
                <w:u w:val="single"/>
              </w:rPr>
              <w:t>Fall Fourth Year</w:t>
            </w:r>
          </w:p>
        </w:tc>
        <w:tc>
          <w:tcPr>
            <w:tcW w:w="4428" w:type="dxa"/>
          </w:tcPr>
          <w:p w:rsidR="0003792C" w:rsidRPr="00A270F5" w:rsidRDefault="0003792C" w:rsidP="00685102">
            <w:pPr>
              <w:rPr>
                <w:b/>
                <w:u w:val="single"/>
              </w:rPr>
            </w:pPr>
            <w:r w:rsidRPr="00A270F5">
              <w:rPr>
                <w:b/>
                <w:u w:val="single"/>
              </w:rPr>
              <w:t>Spring Fourth Year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685102">
            <w:pPr>
              <w:rPr>
                <w:color w:val="0000FF"/>
              </w:rPr>
            </w:pPr>
            <w:r w:rsidRPr="00A270F5">
              <w:rPr>
                <w:color w:val="0000FF"/>
              </w:rPr>
              <w:t>Global Issues Seminar</w:t>
            </w:r>
          </w:p>
        </w:tc>
        <w:tc>
          <w:tcPr>
            <w:tcW w:w="4428" w:type="dxa"/>
          </w:tcPr>
          <w:p w:rsidR="0003792C" w:rsidRPr="00A270F5" w:rsidRDefault="0003792C" w:rsidP="00685102">
            <w:pPr>
              <w:rPr>
                <w:color w:val="FF0000"/>
              </w:rPr>
            </w:pPr>
            <w:r w:rsidRPr="00A270F5">
              <w:rPr>
                <w:color w:val="FF0000"/>
              </w:rPr>
              <w:t>Political Science Seminar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685102">
            <w:pPr>
              <w:rPr>
                <w:color w:val="660066"/>
              </w:rPr>
            </w:pPr>
            <w:r w:rsidRPr="00A270F5">
              <w:rPr>
                <w:color w:val="660066"/>
              </w:rPr>
              <w:t>Global Issues/POLI Elective</w:t>
            </w:r>
          </w:p>
        </w:tc>
        <w:tc>
          <w:tcPr>
            <w:tcW w:w="4428" w:type="dxa"/>
          </w:tcPr>
          <w:p w:rsidR="0003792C" w:rsidRPr="00A270F5" w:rsidRDefault="0003792C" w:rsidP="00685102">
            <w:r w:rsidRPr="00A270F5">
              <w:t>Free Elective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685102">
            <w:pPr>
              <w:rPr>
                <w:color w:val="0000FF"/>
              </w:rPr>
            </w:pPr>
            <w:r w:rsidRPr="00A270F5">
              <w:rPr>
                <w:color w:val="0000FF"/>
              </w:rPr>
              <w:t>Area Studies Elective</w:t>
            </w:r>
          </w:p>
        </w:tc>
        <w:tc>
          <w:tcPr>
            <w:tcW w:w="4428" w:type="dxa"/>
          </w:tcPr>
          <w:p w:rsidR="0003792C" w:rsidRPr="00A270F5" w:rsidRDefault="0003792C" w:rsidP="00685102">
            <w:r w:rsidRPr="00A270F5">
              <w:t>Free Elective</w:t>
            </w:r>
          </w:p>
        </w:tc>
      </w:tr>
      <w:tr w:rsidR="0003792C" w:rsidRPr="00A270F5">
        <w:tc>
          <w:tcPr>
            <w:tcW w:w="4428" w:type="dxa"/>
          </w:tcPr>
          <w:p w:rsidR="0003792C" w:rsidRPr="00A270F5" w:rsidRDefault="0003792C" w:rsidP="00685102">
            <w:pPr>
              <w:rPr>
                <w:color w:val="FF0000"/>
              </w:rPr>
            </w:pPr>
            <w:r w:rsidRPr="00A270F5">
              <w:rPr>
                <w:color w:val="FF0000"/>
              </w:rPr>
              <w:t>POLI Elective</w:t>
            </w:r>
          </w:p>
        </w:tc>
        <w:tc>
          <w:tcPr>
            <w:tcW w:w="4428" w:type="dxa"/>
          </w:tcPr>
          <w:p w:rsidR="0003792C" w:rsidRPr="00A270F5" w:rsidRDefault="0003792C" w:rsidP="00685102">
            <w:r w:rsidRPr="00A270F5">
              <w:t>Free Elective</w:t>
            </w:r>
          </w:p>
        </w:tc>
      </w:tr>
    </w:tbl>
    <w:p w:rsidR="0003792C" w:rsidRDefault="0003792C"/>
    <w:p w:rsidR="0003792C" w:rsidRPr="00DC1908" w:rsidRDefault="0003792C">
      <w:pPr>
        <w:rPr>
          <w:b/>
          <w:u w:val="single"/>
        </w:rPr>
      </w:pPr>
      <w:r w:rsidRPr="00DC1908">
        <w:rPr>
          <w:b/>
          <w:u w:val="single"/>
        </w:rPr>
        <w:t>KEY:</w:t>
      </w:r>
    </w:p>
    <w:p w:rsidR="0003792C" w:rsidRPr="00685102" w:rsidRDefault="0003792C">
      <w:pPr>
        <w:rPr>
          <w:color w:val="008000"/>
        </w:rPr>
      </w:pPr>
      <w:r w:rsidRPr="00685102">
        <w:rPr>
          <w:color w:val="008000"/>
        </w:rPr>
        <w:t>General Education Requirements</w:t>
      </w:r>
    </w:p>
    <w:p w:rsidR="0003792C" w:rsidRPr="00685102" w:rsidRDefault="0003792C">
      <w:pPr>
        <w:rPr>
          <w:color w:val="FF6600"/>
        </w:rPr>
      </w:pPr>
      <w:r w:rsidRPr="00685102">
        <w:rPr>
          <w:color w:val="FF6600"/>
        </w:rPr>
        <w:t>SSAIS School Core Requirements</w:t>
      </w:r>
    </w:p>
    <w:p w:rsidR="0003792C" w:rsidRPr="00685102" w:rsidRDefault="0003792C">
      <w:pPr>
        <w:rPr>
          <w:color w:val="0000FF"/>
        </w:rPr>
      </w:pPr>
      <w:r w:rsidRPr="00685102">
        <w:rPr>
          <w:color w:val="0000FF"/>
        </w:rPr>
        <w:t>International Studies Major Requirements</w:t>
      </w:r>
    </w:p>
    <w:p w:rsidR="0003792C" w:rsidRPr="00685102" w:rsidRDefault="0003792C">
      <w:pPr>
        <w:rPr>
          <w:color w:val="FF0000"/>
        </w:rPr>
      </w:pPr>
      <w:r w:rsidRPr="00685102">
        <w:rPr>
          <w:color w:val="FF0000"/>
        </w:rPr>
        <w:t>Political Science Major Requirements</w:t>
      </w:r>
    </w:p>
    <w:p w:rsidR="0003792C" w:rsidRDefault="0003792C">
      <w:pPr>
        <w:rPr>
          <w:color w:val="660066"/>
        </w:rPr>
      </w:pPr>
      <w:r w:rsidRPr="00685102">
        <w:rPr>
          <w:color w:val="660066"/>
        </w:rPr>
        <w:t>Cross-Over Major Requirements</w:t>
      </w:r>
    </w:p>
    <w:p w:rsidR="0003792C" w:rsidRPr="00685102" w:rsidRDefault="0003792C"/>
    <w:p w:rsidR="0003792C" w:rsidRPr="00685102" w:rsidRDefault="0003792C">
      <w:pPr>
        <w:rPr>
          <w:b/>
          <w:sz w:val="28"/>
          <w:u w:val="single"/>
        </w:rPr>
      </w:pPr>
      <w:r w:rsidRPr="00685102">
        <w:rPr>
          <w:b/>
          <w:sz w:val="28"/>
          <w:u w:val="single"/>
        </w:rPr>
        <w:lastRenderedPageBreak/>
        <w:t xml:space="preserve">Further </w:t>
      </w:r>
      <w:r>
        <w:rPr>
          <w:b/>
          <w:sz w:val="28"/>
          <w:u w:val="single"/>
        </w:rPr>
        <w:t>“</w:t>
      </w:r>
      <w:r w:rsidRPr="00685102">
        <w:rPr>
          <w:b/>
          <w:sz w:val="28"/>
          <w:u w:val="single"/>
        </w:rPr>
        <w:t>Double-Counting</w:t>
      </w:r>
      <w:r>
        <w:rPr>
          <w:b/>
          <w:sz w:val="28"/>
          <w:u w:val="single"/>
        </w:rPr>
        <w:t>”</w:t>
      </w:r>
      <w:r w:rsidRPr="00685102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Notes</w:t>
      </w:r>
      <w:r w:rsidRPr="00685102">
        <w:rPr>
          <w:b/>
          <w:sz w:val="28"/>
          <w:u w:val="single"/>
        </w:rPr>
        <w:t>:</w:t>
      </w:r>
    </w:p>
    <w:p w:rsidR="0003792C" w:rsidRDefault="0003792C"/>
    <w:p w:rsidR="0003792C" w:rsidRDefault="0003792C" w:rsidP="00685102">
      <w:pPr>
        <w:pStyle w:val="ListParagraph"/>
        <w:numPr>
          <w:ilvl w:val="0"/>
          <w:numId w:val="1"/>
        </w:numPr>
      </w:pPr>
      <w:r>
        <w:t xml:space="preserve">The MAXIMUM number of “Cross-Over” Courses a student may have is </w:t>
      </w:r>
      <w:r w:rsidRPr="00C90672">
        <w:rPr>
          <w:b/>
        </w:rPr>
        <w:t xml:space="preserve">FIVE (5) </w:t>
      </w:r>
      <w:r>
        <w:t>between the majors, in respect of the “50% Rule,” which states that 50% of the requirements of any major/minor must stand independently when compared to another major/minor program. International Studies has eleven 11 requires.</w:t>
      </w:r>
    </w:p>
    <w:p w:rsidR="0003792C" w:rsidRDefault="0003792C" w:rsidP="00685102">
      <w:pPr>
        <w:pStyle w:val="ListParagraph"/>
        <w:numPr>
          <w:ilvl w:val="0"/>
          <w:numId w:val="1"/>
        </w:numPr>
      </w:pPr>
      <w:r>
        <w:t xml:space="preserve">ANTH 238: Urban Anthropology or ANTH 307: Medical Anthropology can fulfill both the GE-Intercultural N. American Requirement and a Global Issues Requirement. </w:t>
      </w:r>
    </w:p>
    <w:p w:rsidR="0003792C" w:rsidRDefault="0003792C" w:rsidP="00AD3DDB">
      <w:pPr>
        <w:pStyle w:val="ListParagraph"/>
      </w:pPr>
      <w:r>
        <w:t>*Note: Course numbers can be reduced by one by then crossing a POLI Elective and an Area Studies Requirement</w:t>
      </w:r>
    </w:p>
    <w:p w:rsidR="0003792C" w:rsidRDefault="0003792C" w:rsidP="00685102">
      <w:pPr>
        <w:pStyle w:val="ListParagraph"/>
        <w:numPr>
          <w:ilvl w:val="0"/>
          <w:numId w:val="1"/>
        </w:numPr>
      </w:pPr>
      <w:r>
        <w:t xml:space="preserve">Area Studies Courses that can be substituted as a Cross-Over with a POLI elective include: HIST-251: </w:t>
      </w:r>
    </w:p>
    <w:p w:rsidR="0003792C" w:rsidRDefault="0003792C" w:rsidP="00C90672">
      <w:pPr>
        <w:pStyle w:val="ListParagraph"/>
        <w:numPr>
          <w:ilvl w:val="1"/>
          <w:numId w:val="1"/>
        </w:numPr>
      </w:pPr>
      <w:r>
        <w:t>Politics of Europe (</w:t>
      </w:r>
      <w:r w:rsidRPr="00560AE7">
        <w:rPr>
          <w:b/>
        </w:rPr>
        <w:t>Europe</w:t>
      </w:r>
      <w:r>
        <w:t>)</w:t>
      </w:r>
    </w:p>
    <w:p w:rsidR="0003792C" w:rsidRDefault="0003792C" w:rsidP="00C90672">
      <w:pPr>
        <w:pStyle w:val="ListParagraph"/>
        <w:numPr>
          <w:ilvl w:val="1"/>
          <w:numId w:val="1"/>
        </w:numPr>
      </w:pPr>
      <w:r>
        <w:t>HIST-286: History of West Africa (</w:t>
      </w:r>
      <w:r w:rsidRPr="00560AE7">
        <w:rPr>
          <w:b/>
        </w:rPr>
        <w:t>Africa/Middle East</w:t>
      </w:r>
      <w:r>
        <w:t>)</w:t>
      </w:r>
    </w:p>
    <w:p w:rsidR="0003792C" w:rsidRDefault="0003792C" w:rsidP="00C90672">
      <w:pPr>
        <w:pStyle w:val="ListParagraph"/>
        <w:numPr>
          <w:ilvl w:val="1"/>
          <w:numId w:val="1"/>
        </w:numPr>
      </w:pPr>
      <w:r>
        <w:t>HIST-287: Contemporary Africa (</w:t>
      </w:r>
      <w:r w:rsidRPr="00560AE7">
        <w:rPr>
          <w:b/>
        </w:rPr>
        <w:t>Africa/Middle East</w:t>
      </w:r>
      <w:r>
        <w:t>)</w:t>
      </w:r>
    </w:p>
    <w:p w:rsidR="0003792C" w:rsidRDefault="0003792C" w:rsidP="00C90672">
      <w:pPr>
        <w:pStyle w:val="ListParagraph"/>
        <w:numPr>
          <w:ilvl w:val="1"/>
          <w:numId w:val="1"/>
        </w:numPr>
      </w:pPr>
      <w:r>
        <w:t>INTL-282: Contemporary Middle East and North Africa (</w:t>
      </w:r>
      <w:r w:rsidRPr="00560AE7">
        <w:rPr>
          <w:b/>
        </w:rPr>
        <w:t>Africa/Middle East</w:t>
      </w:r>
      <w:r>
        <w:t>)</w:t>
      </w:r>
    </w:p>
    <w:p w:rsidR="0003792C" w:rsidRDefault="0003792C" w:rsidP="00C90672">
      <w:pPr>
        <w:pStyle w:val="ListParagraph"/>
        <w:numPr>
          <w:ilvl w:val="1"/>
          <w:numId w:val="1"/>
        </w:numPr>
      </w:pPr>
      <w:r>
        <w:t>INTL-283: Contemporary Latin America (</w:t>
      </w:r>
      <w:r w:rsidRPr="00560AE7">
        <w:rPr>
          <w:b/>
        </w:rPr>
        <w:t>Latin America</w:t>
      </w:r>
      <w:r>
        <w:t>)</w:t>
      </w:r>
    </w:p>
    <w:p w:rsidR="0003792C" w:rsidRDefault="0003792C" w:rsidP="00C90672">
      <w:pPr>
        <w:pStyle w:val="ListParagraph"/>
        <w:numPr>
          <w:ilvl w:val="1"/>
          <w:numId w:val="1"/>
        </w:numPr>
      </w:pPr>
      <w:r>
        <w:t>INTL-337: Human Rights in Latin America (</w:t>
      </w:r>
      <w:r w:rsidRPr="00560AE7">
        <w:rPr>
          <w:b/>
        </w:rPr>
        <w:t>Latin America</w:t>
      </w:r>
      <w:r>
        <w:t>)</w:t>
      </w:r>
    </w:p>
    <w:p w:rsidR="0003792C" w:rsidRDefault="0003792C" w:rsidP="00C90672">
      <w:pPr>
        <w:pStyle w:val="ListParagraph"/>
        <w:numPr>
          <w:ilvl w:val="1"/>
          <w:numId w:val="1"/>
        </w:numPr>
      </w:pPr>
      <w:r>
        <w:t>INTL-339: U.S.-Latin American Relations (</w:t>
      </w:r>
      <w:r w:rsidRPr="00560AE7">
        <w:rPr>
          <w:b/>
        </w:rPr>
        <w:t>Latin America</w:t>
      </w:r>
      <w:r>
        <w:t xml:space="preserve">). </w:t>
      </w:r>
    </w:p>
    <w:p w:rsidR="0003792C" w:rsidRDefault="0003792C" w:rsidP="00C90672">
      <w:pPr>
        <w:pStyle w:val="ListParagraph"/>
        <w:tabs>
          <w:tab w:val="left" w:pos="1530"/>
        </w:tabs>
      </w:pPr>
      <w:r>
        <w:t>*Note: Crossing over an Area Studies Course would require a student to take a Global Issues course independent of a POLI elective, in respect of the “50% Rule”</w:t>
      </w:r>
    </w:p>
    <w:p w:rsidR="0003792C" w:rsidRDefault="0003792C" w:rsidP="00685102">
      <w:pPr>
        <w:pStyle w:val="ListParagraph"/>
        <w:numPr>
          <w:ilvl w:val="0"/>
          <w:numId w:val="1"/>
        </w:numPr>
      </w:pPr>
      <w:r>
        <w:t>Any four (4) of the “POLI Elective” courses must be at the 300/400 level. These need not be the four that cross-over with the Global Issues (or Area Studies) courses, but must be accounted for within the six (6)</w:t>
      </w:r>
    </w:p>
    <w:p w:rsidR="0003792C" w:rsidRDefault="0003792C" w:rsidP="00685102">
      <w:pPr>
        <w:pStyle w:val="ListParagraph"/>
        <w:numPr>
          <w:ilvl w:val="0"/>
          <w:numId w:val="1"/>
        </w:numPr>
      </w:pPr>
      <w:r>
        <w:t>Further Global Issues Courses that fulfill the “POLI Elective” category, but do not have the POLI course designation are:</w:t>
      </w:r>
    </w:p>
    <w:p w:rsidR="0003792C" w:rsidRDefault="0003792C" w:rsidP="00C90672">
      <w:pPr>
        <w:pStyle w:val="ListParagraph"/>
        <w:numPr>
          <w:ilvl w:val="1"/>
          <w:numId w:val="1"/>
        </w:numPr>
      </w:pPr>
      <w:r>
        <w:t>ANTH-310: Politics, Culture &amp; Identity</w:t>
      </w:r>
    </w:p>
    <w:p w:rsidR="0003792C" w:rsidRDefault="0003792C" w:rsidP="00C90672">
      <w:pPr>
        <w:pStyle w:val="ListParagraph"/>
        <w:numPr>
          <w:ilvl w:val="1"/>
          <w:numId w:val="1"/>
        </w:numPr>
      </w:pPr>
      <w:r>
        <w:t>ANTH-320: Nationalism &amp; Ethnicity</w:t>
      </w:r>
    </w:p>
    <w:p w:rsidR="0003792C" w:rsidRDefault="0003792C" w:rsidP="00C90672">
      <w:pPr>
        <w:pStyle w:val="ListParagraph"/>
        <w:numPr>
          <w:ilvl w:val="1"/>
          <w:numId w:val="1"/>
        </w:numPr>
      </w:pPr>
      <w:r>
        <w:t>INTL-250: Contemporary International Human Rights</w:t>
      </w:r>
    </w:p>
    <w:p w:rsidR="0003792C" w:rsidRDefault="0003792C" w:rsidP="00C90672">
      <w:pPr>
        <w:pStyle w:val="ListParagraph"/>
        <w:numPr>
          <w:ilvl w:val="1"/>
          <w:numId w:val="1"/>
        </w:numPr>
      </w:pPr>
      <w:r>
        <w:t>INTL-310: Contemporary Problems in International Relations</w:t>
      </w:r>
    </w:p>
    <w:p w:rsidR="0003792C" w:rsidRDefault="0003792C" w:rsidP="00C90672">
      <w:pPr>
        <w:pStyle w:val="ListParagraph"/>
      </w:pPr>
      <w:r>
        <w:t xml:space="preserve">*Note: Per the Political Science requirements, half of the courses fulfilling the “POLI Elective” category </w:t>
      </w:r>
      <w:r w:rsidRPr="00C90672">
        <w:rPr>
          <w:b/>
        </w:rPr>
        <w:t>MUST</w:t>
      </w:r>
      <w:r>
        <w:t xml:space="preserve"> </w:t>
      </w:r>
      <w:proofErr w:type="gramStart"/>
      <w:r>
        <w:t>has</w:t>
      </w:r>
      <w:proofErr w:type="gramEnd"/>
      <w:r>
        <w:t xml:space="preserve"> POLI as a course designation</w:t>
      </w:r>
    </w:p>
    <w:p w:rsidR="0003792C" w:rsidRPr="00685102" w:rsidRDefault="0003792C" w:rsidP="00C90672"/>
    <w:sectPr w:rsidR="0003792C" w:rsidRPr="00685102" w:rsidSect="00472D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A1A63"/>
    <w:multiLevelType w:val="hybridMultilevel"/>
    <w:tmpl w:val="355E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45"/>
    <w:rsid w:val="0003792C"/>
    <w:rsid w:val="00376390"/>
    <w:rsid w:val="00412945"/>
    <w:rsid w:val="00472D0A"/>
    <w:rsid w:val="00532025"/>
    <w:rsid w:val="00560AE7"/>
    <w:rsid w:val="00685102"/>
    <w:rsid w:val="00A270F5"/>
    <w:rsid w:val="00AD3DDB"/>
    <w:rsid w:val="00C90672"/>
    <w:rsid w:val="00DC1908"/>
    <w:rsid w:val="00DE411B"/>
    <w:rsid w:val="00F1198A"/>
    <w:rsid w:val="00F254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5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12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5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First Year</vt:lpstr>
    </vt:vector>
  </TitlesOfParts>
  <Company>Ramapo College of New Jersey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First Year</dc:title>
  <dc:creator>Brendan Flanagan</dc:creator>
  <cp:lastModifiedBy>defaultprof</cp:lastModifiedBy>
  <cp:revision>2</cp:revision>
  <dcterms:created xsi:type="dcterms:W3CDTF">2014-09-18T20:13:00Z</dcterms:created>
  <dcterms:modified xsi:type="dcterms:W3CDTF">2014-09-18T20:13:00Z</dcterms:modified>
</cp:coreProperties>
</file>