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2E5BF" w14:textId="77777777" w:rsidR="002660A6" w:rsidRDefault="002660A6">
      <w:pPr>
        <w:spacing w:after="0" w:line="190" w:lineRule="auto"/>
        <w:rPr>
          <w:sz w:val="19"/>
          <w:szCs w:val="19"/>
        </w:rPr>
      </w:pPr>
    </w:p>
    <w:p w14:paraId="07047E3F" w14:textId="77777777" w:rsidR="002660A6" w:rsidRDefault="002660A6">
      <w:pPr>
        <w:spacing w:after="0" w:line="200" w:lineRule="auto"/>
        <w:rPr>
          <w:sz w:val="20"/>
          <w:szCs w:val="20"/>
        </w:rPr>
      </w:pPr>
    </w:p>
    <w:p w14:paraId="526BF0A8" w14:textId="77777777" w:rsidR="002660A6" w:rsidRDefault="00354912">
      <w:pPr>
        <w:spacing w:before="22" w:after="0" w:line="316" w:lineRule="auto"/>
        <w:ind w:left="55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School of Contemporary Arts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790194B" wp14:editId="3E270C9E">
            <wp:simplePos x="0" y="0"/>
            <wp:positionH relativeFrom="column">
              <wp:posOffset>422275</wp:posOffset>
            </wp:positionH>
            <wp:positionV relativeFrom="paragraph">
              <wp:posOffset>-188594</wp:posOffset>
            </wp:positionV>
            <wp:extent cx="1542415" cy="55181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551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FC4F97" w14:textId="77777777" w:rsidR="002660A6" w:rsidRDefault="002660A6">
      <w:pPr>
        <w:spacing w:after="0" w:line="200" w:lineRule="auto"/>
        <w:rPr>
          <w:sz w:val="20"/>
          <w:szCs w:val="20"/>
        </w:rPr>
      </w:pPr>
    </w:p>
    <w:p w14:paraId="178613FF" w14:textId="77777777" w:rsidR="002660A6" w:rsidRDefault="002660A6">
      <w:pPr>
        <w:spacing w:after="0" w:line="200" w:lineRule="auto"/>
        <w:rPr>
          <w:sz w:val="20"/>
          <w:szCs w:val="20"/>
        </w:rPr>
      </w:pPr>
    </w:p>
    <w:p w14:paraId="0DB9E3B3" w14:textId="77777777" w:rsidR="002660A6" w:rsidRDefault="002660A6">
      <w:pPr>
        <w:spacing w:before="6" w:after="0" w:line="220" w:lineRule="auto"/>
      </w:pPr>
    </w:p>
    <w:p w14:paraId="2F60F723" w14:textId="77777777" w:rsidR="002660A6" w:rsidRDefault="00354912">
      <w:pPr>
        <w:spacing w:before="22" w:after="0" w:line="240" w:lineRule="auto"/>
        <w:ind w:left="66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Global Communication and Media</w:t>
      </w:r>
    </w:p>
    <w:p w14:paraId="35F5BA87" w14:textId="691236B9" w:rsidR="002660A6" w:rsidRDefault="00354912">
      <w:pPr>
        <w:spacing w:after="0" w:line="322" w:lineRule="auto"/>
        <w:ind w:left="66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Recom</w:t>
      </w:r>
      <w:r w:rsidR="00F35700">
        <w:rPr>
          <w:rFonts w:ascii="Times New Roman" w:eastAsia="Times New Roman" w:hAnsi="Times New Roman" w:cs="Times New Roman"/>
          <w:sz w:val="28"/>
          <w:szCs w:val="28"/>
        </w:rPr>
        <w:t>mended Four-Year Plan (Fall 2023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F01AB74" w14:textId="77777777" w:rsidR="002660A6" w:rsidRDefault="002660A6">
      <w:pPr>
        <w:spacing w:before="2" w:after="0" w:line="260" w:lineRule="auto"/>
        <w:rPr>
          <w:sz w:val="26"/>
          <w:szCs w:val="26"/>
        </w:rPr>
      </w:pPr>
    </w:p>
    <w:p w14:paraId="6E1B55E2" w14:textId="77777777" w:rsidR="002660A6" w:rsidRDefault="00354912">
      <w:pPr>
        <w:spacing w:after="0" w:line="251" w:lineRule="auto"/>
        <w:ind w:left="665" w:right="612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1"/>
          <w:szCs w:val="21"/>
        </w:rPr>
        <w:t>This recommended four-year plan is designed to provide a blueprint for students to complete their degrees within four years. These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plans are the recommended sequences of courses. Students must meet with their Major Advisor to develop a more individualized plan to complete their degree.  This plan assumes that no developmental courses are required.  If developmental courses are needed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students may have additional requirements to fulfill, which are not listed in the plan and degree completion may take longer. Three writing intensive courses are required in the major and/or school core (examples are marked by WI designation in the plan </w:t>
      </w:r>
      <w:r>
        <w:rPr>
          <w:rFonts w:ascii="Times New Roman" w:eastAsia="Times New Roman" w:hAnsi="Times New Roman" w:cs="Times New Roman"/>
          <w:sz w:val="21"/>
          <w:szCs w:val="21"/>
        </w:rPr>
        <w:t>below). Consult with your advisor for specific details.</w:t>
      </w:r>
    </w:p>
    <w:p w14:paraId="29BAA9A7" w14:textId="77777777" w:rsidR="002660A6" w:rsidRDefault="00354912">
      <w:pPr>
        <w:spacing w:before="2" w:after="0" w:line="240" w:lineRule="auto"/>
        <w:ind w:left="6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NOTE: </w:t>
      </w:r>
      <w:r>
        <w:rPr>
          <w:rFonts w:ascii="Times New Roman" w:eastAsia="Times New Roman" w:hAnsi="Times New Roman" w:cs="Times New Roman"/>
          <w:sz w:val="21"/>
          <w:szCs w:val="21"/>
        </w:rPr>
        <w:t>This recommended Four-Year Plan is applicable to students admitted into the major during the</w:t>
      </w:r>
    </w:p>
    <w:p w14:paraId="790B2A88" w14:textId="22A15A55" w:rsidR="002660A6" w:rsidRDefault="00354912">
      <w:pPr>
        <w:spacing w:before="13" w:after="0" w:line="240" w:lineRule="auto"/>
        <w:ind w:left="6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2023-2024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1"/>
          <w:szCs w:val="21"/>
        </w:rPr>
        <w:t xml:space="preserve"> academic year.</w:t>
      </w:r>
    </w:p>
    <w:p w14:paraId="3C6B8C75" w14:textId="77777777" w:rsidR="002660A6" w:rsidRDefault="002660A6">
      <w:pPr>
        <w:spacing w:after="0" w:line="200" w:lineRule="auto"/>
        <w:rPr>
          <w:sz w:val="20"/>
          <w:szCs w:val="20"/>
        </w:rPr>
      </w:pPr>
    </w:p>
    <w:p w14:paraId="04F83176" w14:textId="77777777" w:rsidR="002660A6" w:rsidRDefault="002660A6">
      <w:pPr>
        <w:spacing w:before="2" w:after="0" w:line="260" w:lineRule="auto"/>
        <w:rPr>
          <w:sz w:val="26"/>
          <w:szCs w:val="26"/>
        </w:rPr>
      </w:pPr>
    </w:p>
    <w:tbl>
      <w:tblPr>
        <w:tblStyle w:val="a"/>
        <w:tblW w:w="1072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06"/>
        <w:gridCol w:w="600"/>
        <w:gridCol w:w="2985"/>
        <w:gridCol w:w="1245"/>
        <w:gridCol w:w="518"/>
        <w:gridCol w:w="110"/>
        <w:gridCol w:w="714"/>
        <w:gridCol w:w="3102"/>
        <w:gridCol w:w="830"/>
        <w:gridCol w:w="519"/>
      </w:tblGrid>
      <w:tr w:rsidR="002660A6" w14:paraId="271D52C6" w14:textId="77777777">
        <w:trPr>
          <w:trHeight w:val="328"/>
        </w:trPr>
        <w:tc>
          <w:tcPr>
            <w:tcW w:w="10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8E1DE3" w14:textId="77777777" w:rsidR="002660A6" w:rsidRDefault="00354912">
            <w:pPr>
              <w:spacing w:before="4" w:after="0" w:line="240" w:lineRule="auto"/>
              <w:ind w:left="4889" w:right="48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First Year</w:t>
            </w:r>
          </w:p>
        </w:tc>
      </w:tr>
      <w:tr w:rsidR="002660A6" w14:paraId="7073A3DF" w14:textId="77777777">
        <w:trPr>
          <w:trHeight w:val="281"/>
        </w:trPr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FD5072" w14:textId="77777777" w:rsidR="002660A6" w:rsidRDefault="00354912">
            <w:pPr>
              <w:spacing w:before="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Fall Semester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03E913" w14:textId="77777777" w:rsidR="002660A6" w:rsidRDefault="00354912">
            <w:pPr>
              <w:spacing w:before="7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115890" w14:textId="77777777" w:rsidR="002660A6" w:rsidRDefault="00354912">
            <w:pPr>
              <w:spacing w:after="0" w:line="205" w:lineRule="auto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7F8446" w14:textId="77777777" w:rsidR="002660A6" w:rsidRDefault="00354912">
            <w:pPr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0243DA" w14:textId="77777777" w:rsidR="002660A6" w:rsidRDefault="00354912">
            <w:pPr>
              <w:spacing w:before="7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F1D48A" w14:textId="77777777" w:rsidR="002660A6" w:rsidRDefault="00354912">
            <w:pPr>
              <w:spacing w:after="0" w:line="205" w:lineRule="auto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60A6" w14:paraId="54EF6367" w14:textId="77777777" w:rsidTr="00F35700">
        <w:trPr>
          <w:trHeight w:val="235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629807" w14:textId="77777777" w:rsidR="002660A6" w:rsidRDefault="002660A6"/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6EFB51" w14:textId="77777777" w:rsidR="002660A6" w:rsidRDefault="0035491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AC23CC" w14:textId="77777777" w:rsidR="002660A6" w:rsidRDefault="0035491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: INTD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101-First Year Seminar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62CFC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8C49E" w14:textId="77777777" w:rsidR="002660A6" w:rsidRDefault="002660A6"/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7BD205" w14:textId="77777777" w:rsidR="002660A6" w:rsidRDefault="002660A6"/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34BD97" w14:textId="77777777" w:rsidR="002660A6" w:rsidRDefault="0035491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</w:t>
            </w: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5A3766" w14:textId="61F5C42A" w:rsidR="002660A6" w:rsidRDefault="0035491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AIID 201-Studies in Arts and</w:t>
            </w:r>
            <w:r w:rsidR="00F3570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Humanities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C3353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9C6E1" w14:textId="77777777" w:rsidR="002660A6" w:rsidRDefault="002660A6"/>
        </w:tc>
      </w:tr>
      <w:tr w:rsidR="002660A6" w14:paraId="4E9A5116" w14:textId="77777777">
        <w:trPr>
          <w:trHeight w:val="235"/>
        </w:trPr>
        <w:tc>
          <w:tcPr>
            <w:tcW w:w="3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5310" w14:textId="77777777" w:rsidR="002660A6" w:rsidRDefault="002660A6"/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080A6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4599D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B8E0" w14:textId="0A66AB2C" w:rsidR="002660A6" w:rsidRDefault="002660A6" w:rsidP="00F35700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71EE0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8455F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35700" w14:paraId="7E236DD0" w14:textId="77777777" w:rsidTr="00F35700">
        <w:trPr>
          <w:trHeight w:val="235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259156" w14:textId="77777777" w:rsidR="00F35700" w:rsidRDefault="00F35700" w:rsidP="00F35700"/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4549A3" w14:textId="77777777" w:rsidR="00F35700" w:rsidRDefault="00F35700" w:rsidP="00F35700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26D14D" w14:textId="77777777" w:rsidR="00F35700" w:rsidRDefault="00F35700" w:rsidP="00F35700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CRWT 102-Critical Reading &amp; Writing II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83DB4" w14:textId="7777777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40E36" w14:textId="77777777" w:rsidR="00F35700" w:rsidRDefault="00F35700" w:rsidP="00F35700"/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C21612" w14:textId="77777777" w:rsidR="00F35700" w:rsidRDefault="00F35700" w:rsidP="00F35700"/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D56C1B" w14:textId="16E1F2F3" w:rsidR="00F35700" w:rsidRDefault="00F35700" w:rsidP="00F35700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</w:t>
            </w: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3219BC" w14:textId="77777777" w:rsidR="00F35700" w:rsidRDefault="00F35700" w:rsidP="00F35700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Quantitative Reasoning</w:t>
            </w:r>
          </w:p>
          <w:p w14:paraId="1E1229C0" w14:textId="77777777" w:rsidR="00F35700" w:rsidRDefault="00F35700" w:rsidP="00F35700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104-Math for the Modern World (Recommended)</w:t>
            </w:r>
          </w:p>
          <w:p w14:paraId="39D86652" w14:textId="77777777" w:rsidR="00F35700" w:rsidRDefault="00F35700" w:rsidP="00F35700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A13129" w14:textId="787C9DB8" w:rsidR="00F35700" w:rsidRDefault="00F35700" w:rsidP="00F3570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B435" w14:textId="7777777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92593" w14:textId="77777777" w:rsidR="00F35700" w:rsidRDefault="00F35700" w:rsidP="00F35700"/>
        </w:tc>
      </w:tr>
      <w:tr w:rsidR="00F35700" w14:paraId="503AB0B8" w14:textId="77777777" w:rsidTr="00F35700">
        <w:trPr>
          <w:trHeight w:val="70"/>
        </w:trPr>
        <w:tc>
          <w:tcPr>
            <w:tcW w:w="3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6AE" w14:textId="77777777" w:rsidR="00F35700" w:rsidRDefault="00F35700" w:rsidP="00F35700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4FD44" w14:textId="77777777" w:rsidR="00F35700" w:rsidRDefault="00F35700" w:rsidP="00F3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4DB31" w14:textId="77777777" w:rsidR="00F35700" w:rsidRDefault="00F35700" w:rsidP="00F3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B734" w14:textId="77777777" w:rsidR="00F35700" w:rsidRDefault="00F35700" w:rsidP="00F35700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5F58B" w14:textId="77777777" w:rsidR="00F35700" w:rsidRDefault="00F35700" w:rsidP="00F3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9C36C" w14:textId="77777777" w:rsidR="00F35700" w:rsidRDefault="00F35700" w:rsidP="00F3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35700" w14:paraId="2E6DF9A6" w14:textId="77777777">
        <w:trPr>
          <w:trHeight w:val="283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A5C4E" w14:textId="77777777" w:rsidR="00F35700" w:rsidRDefault="00F35700" w:rsidP="00F35700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D417E5" w14:textId="77777777" w:rsidR="00F35700" w:rsidRDefault="00F35700" w:rsidP="00F35700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573E6" w14:textId="77777777" w:rsidR="00F35700" w:rsidRDefault="00F35700" w:rsidP="00F35700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SOSC 101-Social Science Inquiry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11E0" w14:textId="7777777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979E" w14:textId="77777777" w:rsidR="00F35700" w:rsidRDefault="00F35700" w:rsidP="00F35700"/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48B1" w14:textId="72321F98" w:rsidR="00F35700" w:rsidRDefault="00F35700" w:rsidP="00F35700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Ed: Historical Perspectives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5BEE" w14:textId="7777777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AB0D" w14:textId="77777777" w:rsidR="00F35700" w:rsidRDefault="00F35700" w:rsidP="00F35700"/>
        </w:tc>
      </w:tr>
      <w:tr w:rsidR="00F35700" w14:paraId="6ECBA8FF" w14:textId="77777777">
        <w:trPr>
          <w:trHeight w:val="283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6B029" w14:textId="77777777" w:rsidR="00F35700" w:rsidRDefault="00F35700" w:rsidP="00F35700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116D2" w14:textId="39340C76" w:rsidR="00F35700" w:rsidRDefault="00F35700" w:rsidP="00F35700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Major: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54EEF" w14:textId="2311DB3E" w:rsidR="00F35700" w:rsidRDefault="00F35700" w:rsidP="00F35700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COMM 221 – Speech for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Comunicaiton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Arts/ COMM 204 Media Literacy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D5BB" w14:textId="7777777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589" w14:textId="77777777" w:rsidR="00F35700" w:rsidRDefault="00F35700" w:rsidP="00F35700"/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9100" w14:textId="71244D02" w:rsidR="00F35700" w:rsidRDefault="00F35700" w:rsidP="00F35700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Major: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204-Media Literacy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 COMM 221-Speech for Communication 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8ABC" w14:textId="07F3086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10D" w14:textId="77777777" w:rsidR="00F35700" w:rsidRDefault="00F35700" w:rsidP="00F35700"/>
        </w:tc>
      </w:tr>
      <w:tr w:rsidR="00F35700" w14:paraId="0D627A4A" w14:textId="77777777">
        <w:trPr>
          <w:trHeight w:val="283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E38F6" w14:textId="77777777" w:rsidR="00F35700" w:rsidRDefault="00F35700" w:rsidP="00F35700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0C06F7" w14:textId="77777777" w:rsidR="00F35700" w:rsidRDefault="00F35700" w:rsidP="00F35700">
            <w:pPr>
              <w:spacing w:after="0" w:line="240" w:lineRule="auto"/>
            </w:pP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40428" w14:textId="77777777" w:rsidR="00F35700" w:rsidRDefault="00F35700" w:rsidP="00F3570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Career Pathways: PATH CA1 - Career Pathways Module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1E84" w14:textId="7777777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7956" w14:textId="77777777" w:rsidR="00F35700" w:rsidRDefault="00F35700" w:rsidP="00F35700"/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8161" w14:textId="77777777" w:rsidR="00F35700" w:rsidRDefault="00F35700" w:rsidP="00F35700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355C" w14:textId="77777777" w:rsidR="00F35700" w:rsidRDefault="00F35700" w:rsidP="00F35700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36F" w14:textId="77777777" w:rsidR="00F35700" w:rsidRDefault="00F35700" w:rsidP="00F35700"/>
        </w:tc>
      </w:tr>
      <w:tr w:rsidR="00F35700" w14:paraId="551BF374" w14:textId="77777777">
        <w:trPr>
          <w:trHeight w:val="293"/>
        </w:trPr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2EDE" w14:textId="77777777" w:rsidR="00F35700" w:rsidRDefault="00F35700" w:rsidP="00F35700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C727" w14:textId="77777777" w:rsidR="00F35700" w:rsidRDefault="00F35700" w:rsidP="00F35700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E81B" w14:textId="77777777" w:rsidR="00F35700" w:rsidRDefault="00F35700" w:rsidP="00F35700"/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0B7C" w14:textId="77777777" w:rsidR="00F35700" w:rsidRDefault="00F35700" w:rsidP="00F35700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5F2" w14:textId="77777777" w:rsidR="00F35700" w:rsidRDefault="00F35700" w:rsidP="00F35700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5411" w14:textId="77777777" w:rsidR="00F35700" w:rsidRDefault="00F35700" w:rsidP="00F35700"/>
        </w:tc>
      </w:tr>
    </w:tbl>
    <w:p w14:paraId="2C579CD5" w14:textId="77777777" w:rsidR="002660A6" w:rsidRDefault="002660A6">
      <w:pPr>
        <w:spacing w:after="0" w:line="200" w:lineRule="auto"/>
        <w:rPr>
          <w:sz w:val="20"/>
          <w:szCs w:val="20"/>
        </w:rPr>
      </w:pPr>
    </w:p>
    <w:p w14:paraId="38285C3D" w14:textId="77777777" w:rsidR="002660A6" w:rsidRDefault="002660A6">
      <w:pPr>
        <w:spacing w:before="19" w:after="0" w:line="240" w:lineRule="auto"/>
        <w:rPr>
          <w:sz w:val="24"/>
          <w:szCs w:val="24"/>
        </w:rPr>
      </w:pPr>
    </w:p>
    <w:tbl>
      <w:tblPr>
        <w:tblStyle w:val="a0"/>
        <w:tblW w:w="10733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06"/>
        <w:gridCol w:w="605"/>
        <w:gridCol w:w="2940"/>
        <w:gridCol w:w="1290"/>
        <w:gridCol w:w="518"/>
        <w:gridCol w:w="110"/>
        <w:gridCol w:w="605"/>
        <w:gridCol w:w="2775"/>
        <w:gridCol w:w="254"/>
        <w:gridCol w:w="105"/>
        <w:gridCol w:w="1230"/>
        <w:gridCol w:w="195"/>
      </w:tblGrid>
      <w:tr w:rsidR="002660A6" w14:paraId="3CEFF875" w14:textId="77777777">
        <w:trPr>
          <w:trHeight w:val="326"/>
        </w:trPr>
        <w:tc>
          <w:tcPr>
            <w:tcW w:w="107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676739" w14:textId="77777777" w:rsidR="002660A6" w:rsidRDefault="00354912">
            <w:pPr>
              <w:spacing w:before="4" w:after="0" w:line="240" w:lineRule="auto"/>
              <w:ind w:left="4788" w:right="47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Second Year</w:t>
            </w:r>
          </w:p>
        </w:tc>
      </w:tr>
      <w:tr w:rsidR="002660A6" w14:paraId="4BE35E62" w14:textId="77777777">
        <w:trPr>
          <w:trHeight w:val="278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1B78FE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Fall Semester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FD95F9" w14:textId="77777777" w:rsidR="002660A6" w:rsidRDefault="0035491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6F21EF" w14:textId="77777777" w:rsidR="002660A6" w:rsidRDefault="00354912">
            <w:pPr>
              <w:spacing w:after="0" w:line="202" w:lineRule="auto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75BBAC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Spring Semester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AD8AFA" w14:textId="77777777" w:rsidR="002660A6" w:rsidRDefault="0035491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9B97C54" w14:textId="77777777" w:rsidR="002660A6" w:rsidRDefault="00354912">
            <w:pPr>
              <w:spacing w:after="0" w:line="202" w:lineRule="auto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60A6" w14:paraId="58E87830" w14:textId="77777777">
        <w:trPr>
          <w:trHeight w:val="787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8B475" w14:textId="77777777" w:rsidR="002660A6" w:rsidRDefault="002660A6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1FEB0F" w14:textId="77777777" w:rsidR="002660A6" w:rsidRDefault="0035491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7CE44" w14:textId="2A42DA90" w:rsidR="002660A6" w:rsidRPr="00F35700" w:rsidRDefault="00F35700" w:rsidP="00F35700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Global Awareness</w:t>
            </w:r>
          </w:p>
          <w:p w14:paraId="1DA0C891" w14:textId="77777777" w:rsidR="002660A6" w:rsidRDefault="002660A6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3B2F8E" w14:textId="77777777" w:rsidR="002660A6" w:rsidRDefault="002660A6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780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319E" w14:textId="77777777" w:rsidR="002660A6" w:rsidRDefault="002660A6"/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04541" w14:textId="77777777" w:rsidR="002660A6" w:rsidRDefault="002660A6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3D93B2" w14:textId="77777777" w:rsidR="002660A6" w:rsidRDefault="0035491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7FFA4" w14:textId="77777777" w:rsidR="002660A6" w:rsidRDefault="0035491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Scientific Reasoning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E03E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5DB3" w14:textId="77777777" w:rsidR="002660A6" w:rsidRDefault="002660A6"/>
        </w:tc>
      </w:tr>
      <w:tr w:rsidR="002660A6" w14:paraId="68EAE3D2" w14:textId="77777777">
        <w:trPr>
          <w:trHeight w:val="1624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B34F" w14:textId="215EBECD" w:rsidR="00F35700" w:rsidRDefault="00F35700" w:rsidP="00F35700">
            <w:pPr>
              <w:spacing w:before="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C2EF62" w14:textId="7BC849AB" w:rsidR="002660A6" w:rsidRDefault="00F35700">
            <w:pPr>
              <w:spacing w:before="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Gen Ed: Distribution Category: Culture and Creativity (Course recommended: COMM 234-Intercultural Communication-WI)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5A1" w14:textId="77777777" w:rsidR="002660A6" w:rsidRDefault="00354912">
            <w:pPr>
              <w:spacing w:before="9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2FB7" w14:textId="77777777" w:rsidR="002660A6" w:rsidRDefault="002660A6"/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4B3B" w14:textId="77777777" w:rsidR="002660A6" w:rsidRDefault="00354912">
            <w:pPr>
              <w:spacing w:before="9" w:after="0" w:line="250" w:lineRule="auto"/>
              <w:ind w:left="105" w:right="204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Gen Ed: Distribution Category (Choose one): Systems, Sustainability, and Society OR Values and Ethics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(Course must be outside CA)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8C6" w14:textId="77777777" w:rsidR="002660A6" w:rsidRDefault="00354912">
            <w:pPr>
              <w:spacing w:before="9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74F6" w14:textId="77777777" w:rsidR="002660A6" w:rsidRDefault="002660A6"/>
        </w:tc>
      </w:tr>
      <w:tr w:rsidR="002660A6" w14:paraId="7981485D" w14:textId="77777777" w:rsidTr="00BD5D61">
        <w:trPr>
          <w:trHeight w:val="742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30E" w14:textId="388FF74D" w:rsidR="002660A6" w:rsidRDefault="00354912" w:rsidP="00F3570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 </w:t>
            </w:r>
            <w:r w:rsidR="00F35700">
              <w:rPr>
                <w:rFonts w:ascii="Times New Roman" w:hAnsi="Times New Roman"/>
                <w:sz w:val="19"/>
                <w:szCs w:val="19"/>
              </w:rPr>
              <w:t>Major: MEDIA PRODUCTION CATEGORY (Category 3) – course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5BEA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F2F5" w14:textId="77777777" w:rsidR="002660A6" w:rsidRDefault="002660A6"/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45767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COMM 266-Research/Writing  Methods -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B9DF50" w14:textId="6E3521FC" w:rsidR="00BD5D61" w:rsidRDefault="00354912">
            <w:pPr>
              <w:spacing w:before="4" w:after="0" w:line="240" w:lineRule="auto"/>
              <w:ind w:left="-2"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</w:t>
            </w:r>
          </w:p>
          <w:p w14:paraId="0765ABA0" w14:textId="77777777" w:rsidR="002660A6" w:rsidRPr="00BD5D61" w:rsidRDefault="002660A6" w:rsidP="00BD5D6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8E930" w14:textId="77777777" w:rsidR="002660A6" w:rsidRDefault="002660A6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AA48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6FCF" w14:textId="77777777" w:rsidR="002660A6" w:rsidRDefault="002660A6"/>
        </w:tc>
      </w:tr>
      <w:tr w:rsidR="002660A6" w14:paraId="35DA80AE" w14:textId="77777777">
        <w:trPr>
          <w:trHeight w:val="630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4C3" w14:textId="7A78E6AC" w:rsidR="002660A6" w:rsidRDefault="00F35700">
            <w:pPr>
              <w:spacing w:before="4" w:after="0" w:line="253" w:lineRule="auto"/>
              <w:ind w:left="100" w:right="10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Major: History/Theory/ Criticism Course 200 Level (Category 2)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7C26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624C" w14:textId="77777777" w:rsidR="002660A6" w:rsidRDefault="002660A6"/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C2B2" w14:textId="2490FF2E" w:rsidR="002660A6" w:rsidRDefault="00F35700">
            <w:pPr>
              <w:spacing w:before="4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Major: MEDIA PRODUCTION CATEGORY (Category 3) – course 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EC45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0974" w14:textId="77777777" w:rsidR="002660A6" w:rsidRDefault="002660A6"/>
        </w:tc>
      </w:tr>
      <w:tr w:rsidR="002660A6" w14:paraId="36EB8361" w14:textId="77777777">
        <w:trPr>
          <w:trHeight w:val="701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F60" w14:textId="77777777" w:rsidR="002660A6" w:rsidRDefault="00354912">
            <w:pPr>
              <w:spacing w:before="4" w:after="0" w:line="253" w:lineRule="auto"/>
              <w:ind w:left="100" w:right="10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Career Pathways: PATH CA2 - Career Pathways Module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7962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97B2" w14:textId="77777777" w:rsidR="002660A6" w:rsidRDefault="002660A6"/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3B25" w14:textId="77777777" w:rsidR="002660A6" w:rsidRDefault="00354912">
            <w:pPr>
              <w:spacing w:before="4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Career Pathways: PATH CA3 - Career Pathways Module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5BF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9025" w14:textId="77777777" w:rsidR="002660A6" w:rsidRDefault="002660A6"/>
        </w:tc>
      </w:tr>
      <w:tr w:rsidR="002660A6" w14:paraId="7D6F6599" w14:textId="77777777">
        <w:trPr>
          <w:trHeight w:val="278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F2F7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F39" w14:textId="77777777" w:rsidR="002660A6" w:rsidRDefault="0035491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5EF7" w14:textId="77777777" w:rsidR="002660A6" w:rsidRDefault="002660A6"/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FABB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98F8" w14:textId="77777777" w:rsidR="002660A6" w:rsidRDefault="0035491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568" w14:textId="77777777" w:rsidR="002660A6" w:rsidRDefault="002660A6"/>
        </w:tc>
      </w:tr>
    </w:tbl>
    <w:p w14:paraId="35999139" w14:textId="77777777" w:rsidR="002660A6" w:rsidRDefault="002660A6">
      <w:pPr>
        <w:spacing w:after="0" w:line="200" w:lineRule="auto"/>
        <w:rPr>
          <w:sz w:val="20"/>
          <w:szCs w:val="20"/>
        </w:rPr>
      </w:pPr>
    </w:p>
    <w:p w14:paraId="5F650E3F" w14:textId="77777777" w:rsidR="002660A6" w:rsidRDefault="002660A6">
      <w:pPr>
        <w:spacing w:before="19" w:after="0" w:line="240" w:lineRule="auto"/>
        <w:rPr>
          <w:sz w:val="24"/>
          <w:szCs w:val="24"/>
        </w:rPr>
      </w:pPr>
    </w:p>
    <w:tbl>
      <w:tblPr>
        <w:tblStyle w:val="a1"/>
        <w:tblW w:w="10742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691"/>
        <w:gridCol w:w="20"/>
        <w:gridCol w:w="2726"/>
        <w:gridCol w:w="254"/>
        <w:gridCol w:w="428"/>
        <w:gridCol w:w="830"/>
        <w:gridCol w:w="518"/>
        <w:gridCol w:w="1291"/>
        <w:gridCol w:w="927"/>
        <w:gridCol w:w="123"/>
        <w:gridCol w:w="131"/>
        <w:gridCol w:w="1454"/>
        <w:gridCol w:w="830"/>
        <w:gridCol w:w="519"/>
      </w:tblGrid>
      <w:tr w:rsidR="002660A6" w14:paraId="397D7C9B" w14:textId="77777777">
        <w:trPr>
          <w:trHeight w:val="341"/>
        </w:trPr>
        <w:tc>
          <w:tcPr>
            <w:tcW w:w="10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E07F39" w14:textId="77777777" w:rsidR="002660A6" w:rsidRDefault="00354912">
            <w:pPr>
              <w:spacing w:before="4" w:after="0" w:line="240" w:lineRule="auto"/>
              <w:ind w:left="4844" w:right="48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Third Year</w:t>
            </w:r>
          </w:p>
        </w:tc>
      </w:tr>
      <w:tr w:rsidR="002660A6" w14:paraId="1F664B03" w14:textId="77777777">
        <w:trPr>
          <w:trHeight w:val="293"/>
        </w:trPr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222A6A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C1F1C3" w14:textId="77777777" w:rsidR="002660A6" w:rsidRDefault="0035491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6483BA" w14:textId="77777777" w:rsidR="002660A6" w:rsidRDefault="00354912">
            <w:pPr>
              <w:spacing w:after="0" w:line="202" w:lineRule="auto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1E7820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Spring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F3195A" w14:textId="77777777" w:rsidR="002660A6" w:rsidRDefault="0035491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204E3E" w14:textId="77777777" w:rsidR="002660A6" w:rsidRDefault="00354912">
            <w:pPr>
              <w:spacing w:after="0" w:line="202" w:lineRule="auto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60A6" w14:paraId="11ED7FA1" w14:textId="77777777">
        <w:trPr>
          <w:trHeight w:val="2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92FDD6" w14:textId="31E2A39F" w:rsidR="00F35700" w:rsidRDefault="00F35700" w:rsidP="00F35700">
            <w:pPr>
              <w:pStyle w:val="Body"/>
              <w:spacing w:before="4" w:after="0" w:line="240" w:lineRule="auto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Major:</w:t>
            </w:r>
          </w:p>
          <w:p w14:paraId="32586531" w14:textId="0CBDEDDF" w:rsidR="002660A6" w:rsidRDefault="002660A6" w:rsidP="00F35700"/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2EDE00" w14:textId="77777777" w:rsidR="002660A6" w:rsidRDefault="002660A6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074745" w14:textId="7FA13EED" w:rsidR="002660A6" w:rsidRDefault="00F3570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COMM 318 – Global Communication Campaigns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5EE6B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85C3B" w14:textId="77777777" w:rsidR="002660A6" w:rsidRDefault="002660A6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729B6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School Core: CA Upper Level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802A2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9E0AF" w14:textId="77777777" w:rsidR="002660A6" w:rsidRDefault="002660A6"/>
        </w:tc>
      </w:tr>
      <w:tr w:rsidR="002660A6" w14:paraId="5F97D0ED" w14:textId="77777777" w:rsidTr="00F35700">
        <w:trPr>
          <w:trHeight w:val="235"/>
        </w:trPr>
        <w:tc>
          <w:tcPr>
            <w:tcW w:w="4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619" w14:textId="77777777" w:rsidR="002660A6" w:rsidRDefault="00354912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4D948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05DB8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484F63" w14:textId="5B8F841C" w:rsidR="002660A6" w:rsidRDefault="00F35700" w:rsidP="00F35700">
            <w:pPr>
              <w:spacing w:before="5" w:after="0" w:line="240" w:lineRule="auto"/>
              <w:ind w:right="-2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Interdisciplinary Course-WI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1A3FE3" w14:textId="039C78AF" w:rsidR="002660A6" w:rsidRDefault="00F35700" w:rsidP="00F35700">
            <w:pPr>
              <w:tabs>
                <w:tab w:val="left" w:pos="180"/>
              </w:tabs>
              <w:spacing w:before="5" w:after="0" w:line="240" w:lineRule="auto"/>
              <w:ind w:right="-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1C6C7" w14:textId="77777777" w:rsidR="002660A6" w:rsidRDefault="002660A6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37592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21B23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660A6" w14:paraId="3F02C8CF" w14:textId="77777777">
        <w:trPr>
          <w:trHeight w:val="235"/>
        </w:trPr>
        <w:tc>
          <w:tcPr>
            <w:tcW w:w="41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6EB50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Major: History/Theory/ Criticism Course 300 Level</w:t>
            </w:r>
          </w:p>
          <w:p w14:paraId="7BEE4662" w14:textId="77777777" w:rsidR="002660A6" w:rsidRDefault="00354912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(Category 2) – Course 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F1422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46A58" w14:textId="77777777" w:rsidR="002660A6" w:rsidRDefault="002660A6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E9F82" w14:textId="77777777" w:rsidR="002660A6" w:rsidRDefault="00F35700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Major: Advanced Criticism – Course 1 </w:t>
            </w:r>
          </w:p>
          <w:p w14:paraId="72F06D89" w14:textId="7FC088FD" w:rsidR="00F35700" w:rsidRDefault="00F35700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(Category 3) -WI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70A20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C151C" w14:textId="77777777" w:rsidR="002660A6" w:rsidRDefault="002660A6"/>
        </w:tc>
      </w:tr>
      <w:tr w:rsidR="002660A6" w14:paraId="6A578AE5" w14:textId="77777777" w:rsidTr="00F35700">
        <w:trPr>
          <w:trHeight w:val="235"/>
        </w:trPr>
        <w:tc>
          <w:tcPr>
            <w:tcW w:w="4119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E8DEE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7D068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303AC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B08174" w14:textId="76FFCEEE" w:rsidR="002660A6" w:rsidRDefault="002660A6" w:rsidP="00F35700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62F9CE" w14:textId="71A5E392" w:rsidR="002660A6" w:rsidRDefault="002660A6" w:rsidP="00F35700">
            <w:pPr>
              <w:spacing w:before="5"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65CA8" w14:textId="77777777" w:rsidR="002660A6" w:rsidRDefault="002660A6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D6696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53BE5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660A6" w14:paraId="0494104D" w14:textId="77777777">
        <w:trPr>
          <w:trHeight w:val="470"/>
        </w:trPr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DB4" w14:textId="77777777" w:rsidR="00F35700" w:rsidRDefault="00F35700" w:rsidP="00F35700">
            <w:pPr>
              <w:pStyle w:val="Body"/>
              <w:spacing w:before="4" w:after="0" w:line="240" w:lineRule="auto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Major: Global Communication and Media</w:t>
            </w:r>
          </w:p>
          <w:p w14:paraId="11BCD73F" w14:textId="6E7C9FEF" w:rsidR="002660A6" w:rsidRDefault="00F35700" w:rsidP="00F35700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Concentration Elective (Category 6) – Course 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34CD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6B0" w14:textId="77777777" w:rsidR="002660A6" w:rsidRDefault="002660A6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9FA9" w14:textId="77777777" w:rsidR="00F35700" w:rsidRDefault="00F35700" w:rsidP="00F35700">
            <w:pPr>
              <w:pStyle w:val="Body"/>
              <w:spacing w:before="4" w:after="0" w:line="240" w:lineRule="auto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Major: Global Communication and Media</w:t>
            </w:r>
          </w:p>
          <w:p w14:paraId="3E52A34F" w14:textId="403E0331" w:rsidR="002660A6" w:rsidRDefault="00F35700" w:rsidP="00F35700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Concentration Elective (Category 6) – Course 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F3D5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D599" w14:textId="77777777" w:rsidR="002660A6" w:rsidRDefault="002660A6"/>
        </w:tc>
      </w:tr>
      <w:tr w:rsidR="002660A6" w14:paraId="1C56E477" w14:textId="77777777" w:rsidTr="00F35700">
        <w:trPr>
          <w:trHeight w:val="293"/>
        </w:trPr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098D" w14:textId="1ECD5641" w:rsidR="002660A6" w:rsidRPr="00F35700" w:rsidRDefault="00F35700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Elective (OR Minor)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WI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754D2C" w14:textId="5A5BD6F6" w:rsidR="002660A6" w:rsidRPr="00F35700" w:rsidRDefault="002660A6" w:rsidP="00F35700">
            <w:pPr>
              <w:spacing w:before="4" w:after="0" w:line="240" w:lineRule="auto"/>
              <w:ind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E80DB" w14:textId="77777777" w:rsidR="002660A6" w:rsidRPr="00F35700" w:rsidRDefault="002660A6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0C4D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CF66" w14:textId="77777777" w:rsidR="002660A6" w:rsidRDefault="002660A6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456A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Elective (OR Minor)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A051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0EBB" w14:textId="77777777" w:rsidR="002660A6" w:rsidRDefault="002660A6"/>
        </w:tc>
      </w:tr>
      <w:tr w:rsidR="002660A6" w14:paraId="60C8475B" w14:textId="77777777">
        <w:trPr>
          <w:trHeight w:val="312"/>
        </w:trPr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7C7A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2698" w14:textId="77777777" w:rsidR="002660A6" w:rsidRDefault="0035491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9A1" w14:textId="77777777" w:rsidR="002660A6" w:rsidRDefault="002660A6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491B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5EB" w14:textId="77777777" w:rsidR="002660A6" w:rsidRDefault="0035491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84FB" w14:textId="77777777" w:rsidR="002660A6" w:rsidRDefault="002660A6"/>
        </w:tc>
      </w:tr>
    </w:tbl>
    <w:p w14:paraId="7E665469" w14:textId="77777777" w:rsidR="002660A6" w:rsidRDefault="002660A6">
      <w:pPr>
        <w:spacing w:after="0"/>
      </w:pPr>
    </w:p>
    <w:tbl>
      <w:tblPr>
        <w:tblStyle w:val="a2"/>
        <w:tblW w:w="1074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285"/>
        <w:gridCol w:w="254"/>
        <w:gridCol w:w="1897"/>
        <w:gridCol w:w="254"/>
        <w:gridCol w:w="427"/>
        <w:gridCol w:w="830"/>
        <w:gridCol w:w="518"/>
        <w:gridCol w:w="3693"/>
        <w:gridCol w:w="1063"/>
        <w:gridCol w:w="520"/>
      </w:tblGrid>
      <w:tr w:rsidR="002660A6" w14:paraId="2BE8C972" w14:textId="77777777" w:rsidTr="00F35700">
        <w:trPr>
          <w:trHeight w:val="326"/>
        </w:trPr>
        <w:tc>
          <w:tcPr>
            <w:tcW w:w="107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C12D04" w14:textId="77777777" w:rsidR="002660A6" w:rsidRDefault="00354912">
            <w:pPr>
              <w:spacing w:before="4" w:after="0" w:line="240" w:lineRule="auto"/>
              <w:ind w:left="4794" w:right="477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Fourth Year</w:t>
            </w:r>
          </w:p>
        </w:tc>
      </w:tr>
      <w:tr w:rsidR="002660A6" w14:paraId="3D86D35F" w14:textId="77777777" w:rsidTr="00F35700">
        <w:trPr>
          <w:trHeight w:val="278"/>
        </w:trPr>
        <w:tc>
          <w:tcPr>
            <w:tcW w:w="4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84EFD6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F19AEB" w14:textId="77777777" w:rsidR="002660A6" w:rsidRDefault="0035491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D0E95B" w14:textId="77777777" w:rsidR="002660A6" w:rsidRDefault="00354912">
            <w:pPr>
              <w:spacing w:after="0" w:line="202" w:lineRule="auto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954CE8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Spring Semester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B43C12" w14:textId="77777777" w:rsidR="002660A6" w:rsidRDefault="0035491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714592" w14:textId="77777777" w:rsidR="002660A6" w:rsidRDefault="00354912">
            <w:pPr>
              <w:spacing w:after="0" w:line="202" w:lineRule="auto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60A6" w14:paraId="0359303E" w14:textId="77777777" w:rsidTr="00F35700">
        <w:trPr>
          <w:trHeight w:val="278"/>
        </w:trPr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7BB79" w14:textId="01C11CD5" w:rsidR="002660A6" w:rsidRDefault="00F35700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Major: Capstone Course (COMM 410)-WI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901A9A" w14:textId="34227B01" w:rsidR="002660A6" w:rsidRDefault="002660A6" w:rsidP="00F35700">
            <w:pPr>
              <w:spacing w:before="4" w:after="0" w:line="240" w:lineRule="auto"/>
              <w:ind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95359" w14:textId="77777777" w:rsidR="002660A6" w:rsidRDefault="002660A6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4929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7CD7" w14:textId="77777777" w:rsidR="002660A6" w:rsidRDefault="002660A6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E94C" w14:textId="77777777" w:rsidR="00F35700" w:rsidRDefault="00F35700" w:rsidP="00F35700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Major: CNTP 388: Co-Op/Internship in Contemporary</w:t>
            </w:r>
          </w:p>
          <w:p w14:paraId="02F020DF" w14:textId="261F3CF6" w:rsidR="002660A6" w:rsidRDefault="002660A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B98B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DB9F" w14:textId="77777777" w:rsidR="002660A6" w:rsidRDefault="002660A6"/>
        </w:tc>
      </w:tr>
      <w:tr w:rsidR="002660A6" w14:paraId="432787EE" w14:textId="77777777" w:rsidTr="00F35700">
        <w:trPr>
          <w:trHeight w:val="235"/>
        </w:trPr>
        <w:tc>
          <w:tcPr>
            <w:tcW w:w="41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80935" w14:textId="77777777" w:rsidR="002660A6" w:rsidRDefault="00F35700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Major: Advanced Criticism – Course 2</w:t>
            </w:r>
          </w:p>
          <w:p w14:paraId="0F9C66F6" w14:textId="4072DA3F" w:rsidR="00F35700" w:rsidRDefault="00F35700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(Category 3) - WI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693D3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20927" w14:textId="77777777" w:rsidR="002660A6" w:rsidRDefault="002660A6"/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5EE9D" w14:textId="19AC2CD2" w:rsidR="002660A6" w:rsidRDefault="00BD5D61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Elective (OR Minor) (OR Language)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FE7E3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FA3B0" w14:textId="77777777" w:rsidR="002660A6" w:rsidRDefault="002660A6"/>
        </w:tc>
      </w:tr>
      <w:tr w:rsidR="002660A6" w14:paraId="6BBDC3F3" w14:textId="77777777" w:rsidTr="00F35700">
        <w:trPr>
          <w:trHeight w:val="235"/>
        </w:trPr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968C00" w14:textId="4B8CB028" w:rsidR="002660A6" w:rsidRDefault="002660A6" w:rsidP="00F35700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85D456" w14:textId="7BCE27D2" w:rsidR="002660A6" w:rsidRDefault="002660A6" w:rsidP="00F35700">
            <w:pPr>
              <w:spacing w:before="5" w:after="0" w:line="240" w:lineRule="auto"/>
              <w:ind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B624" w14:textId="77777777" w:rsidR="002660A6" w:rsidRDefault="002660A6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B672E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24354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DAB7C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86FD6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76300" w14:textId="77777777" w:rsidR="002660A6" w:rsidRDefault="0026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660A6" w14:paraId="74D1BD4E" w14:textId="77777777" w:rsidTr="00F35700">
        <w:trPr>
          <w:trHeight w:val="470"/>
        </w:trPr>
        <w:tc>
          <w:tcPr>
            <w:tcW w:w="4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1BA3" w14:textId="0DBCE6DE" w:rsidR="002660A6" w:rsidRDefault="00BD5D61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Elective (OR Minor)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(OR Language)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24AA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6FB1" w14:textId="77777777" w:rsidR="002660A6" w:rsidRDefault="002660A6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531" w14:textId="53E408DE" w:rsidR="002660A6" w:rsidRDefault="00BD5D61">
            <w:pPr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Elective (OR Minor)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9F90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D68" w14:textId="77777777" w:rsidR="002660A6" w:rsidRDefault="002660A6"/>
        </w:tc>
      </w:tr>
      <w:tr w:rsidR="002660A6" w14:paraId="74B5F6F7" w14:textId="77777777" w:rsidTr="00F35700">
        <w:trPr>
          <w:trHeight w:val="283"/>
        </w:trPr>
        <w:tc>
          <w:tcPr>
            <w:tcW w:w="4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40F7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Elective (OR Minor)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F4D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EFF5" w14:textId="77777777" w:rsidR="002660A6" w:rsidRDefault="002660A6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72AE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Elective (OR Minor)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D89" w14:textId="77777777" w:rsidR="002660A6" w:rsidRDefault="0035491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FD1" w14:textId="77777777" w:rsidR="002660A6" w:rsidRDefault="002660A6"/>
        </w:tc>
      </w:tr>
      <w:tr w:rsidR="002660A6" w14:paraId="4FCD204C" w14:textId="77777777" w:rsidTr="00F35700">
        <w:trPr>
          <w:trHeight w:val="278"/>
        </w:trPr>
        <w:tc>
          <w:tcPr>
            <w:tcW w:w="4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4D1B" w14:textId="77777777" w:rsidR="002660A6" w:rsidRDefault="0035491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C385" w14:textId="77777777" w:rsidR="002660A6" w:rsidRDefault="0035491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C6CB" w14:textId="77777777" w:rsidR="002660A6" w:rsidRDefault="002660A6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2EC9" w14:textId="77777777" w:rsidR="002660A6" w:rsidRDefault="0035491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Total: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DB72" w14:textId="77777777" w:rsidR="002660A6" w:rsidRDefault="0035491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52CC" w14:textId="77777777" w:rsidR="002660A6" w:rsidRDefault="002660A6"/>
        </w:tc>
      </w:tr>
    </w:tbl>
    <w:p w14:paraId="0B5CD955" w14:textId="77777777" w:rsidR="002660A6" w:rsidRDefault="002660A6">
      <w:pPr>
        <w:spacing w:before="3" w:after="0" w:line="190" w:lineRule="auto"/>
        <w:rPr>
          <w:sz w:val="19"/>
          <w:szCs w:val="19"/>
        </w:rPr>
      </w:pPr>
    </w:p>
    <w:p w14:paraId="040A3D91" w14:textId="77777777" w:rsidR="002660A6" w:rsidRDefault="00354912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Total Credits Required: </w:t>
      </w:r>
      <w:r>
        <w:rPr>
          <w:rFonts w:ascii="Times New Roman" w:eastAsia="Times New Roman" w:hAnsi="Times New Roman" w:cs="Times New Roman"/>
          <w:sz w:val="19"/>
          <w:szCs w:val="19"/>
        </w:rPr>
        <w:t>128 credits</w:t>
      </w:r>
    </w:p>
    <w:p w14:paraId="17E8932F" w14:textId="71AC821A" w:rsidR="002660A6" w:rsidRDefault="00354912">
      <w:pPr>
        <w:spacing w:before="41" w:after="0" w:line="240" w:lineRule="auto"/>
        <w:ind w:right="-20"/>
        <w:sectPr w:rsidR="002660A6">
          <w:pgSz w:w="12240" w:h="15840"/>
          <w:pgMar w:top="780" w:right="620" w:bottom="280" w:left="6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GPA: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2</w:t>
      </w:r>
      <w:r w:rsidR="008D4897">
        <w:rPr>
          <w:rFonts w:ascii="Times New Roman" w:eastAsia="Times New Roman" w:hAnsi="Times New Roman" w:cs="Times New Roman"/>
          <w:sz w:val="19"/>
          <w:szCs w:val="19"/>
        </w:rPr>
        <w:t>.0</w:t>
      </w:r>
    </w:p>
    <w:p w14:paraId="50632BB2" w14:textId="77777777" w:rsidR="002660A6" w:rsidRDefault="002660A6">
      <w:pPr>
        <w:spacing w:before="2" w:after="0" w:line="90" w:lineRule="auto"/>
        <w:rPr>
          <w:rFonts w:ascii="Times New Roman" w:eastAsia="Times New Roman" w:hAnsi="Times New Roman" w:cs="Times New Roman"/>
          <w:sz w:val="19"/>
          <w:szCs w:val="19"/>
        </w:rPr>
      </w:pPr>
    </w:p>
    <w:sectPr w:rsidR="002660A6">
      <w:pgSz w:w="12240" w:h="15840"/>
      <w:pgMar w:top="78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A6"/>
    <w:rsid w:val="002660A6"/>
    <w:rsid w:val="00354912"/>
    <w:rsid w:val="008D4897"/>
    <w:rsid w:val="00BD5D61"/>
    <w:rsid w:val="00F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AE11"/>
  <w15:docId w15:val="{6F8C11F2-D1A4-2E47-AB49-1CEC26E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">
    <w:name w:val="Body"/>
    <w:rsid w:val="00F3570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mgreer2</cp:lastModifiedBy>
  <cp:revision>2</cp:revision>
  <dcterms:created xsi:type="dcterms:W3CDTF">2023-10-20T13:11:00Z</dcterms:created>
  <dcterms:modified xsi:type="dcterms:W3CDTF">2023-10-20T13:11:00Z</dcterms:modified>
</cp:coreProperties>
</file>