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08F" w:rsidRDefault="00DF308F">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6"/>
        <w:tblW w:w="10740" w:type="dxa"/>
        <w:tblLayout w:type="fixed"/>
        <w:tblLook w:val="0400" w:firstRow="0" w:lastRow="0" w:firstColumn="0" w:lastColumn="0" w:noHBand="0" w:noVBand="1"/>
      </w:tblPr>
      <w:tblGrid>
        <w:gridCol w:w="2985"/>
        <w:gridCol w:w="7755"/>
      </w:tblGrid>
      <w:tr w:rsidR="00DF308F">
        <w:trPr>
          <w:trHeight w:val="360"/>
        </w:trPr>
        <w:tc>
          <w:tcPr>
            <w:tcW w:w="2985" w:type="dxa"/>
          </w:tcPr>
          <w:p w:rsidR="00DF308F" w:rsidRDefault="00AA04E5">
            <w:r>
              <w:rPr>
                <w:noProof/>
              </w:rPr>
              <w:drawing>
                <wp:anchor distT="0" distB="0" distL="114300" distR="114300" simplePos="0" relativeHeight="251658240" behindDoc="0" locked="0" layoutInCell="1" hidden="0" allowOverlap="1">
                  <wp:simplePos x="0" y="0"/>
                  <wp:positionH relativeFrom="column">
                    <wp:posOffset>19054</wp:posOffset>
                  </wp:positionH>
                  <wp:positionV relativeFrom="paragraph">
                    <wp:posOffset>19050</wp:posOffset>
                  </wp:positionV>
                  <wp:extent cx="1543050" cy="552450"/>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c>
        <w:tc>
          <w:tcPr>
            <w:tcW w:w="7755" w:type="dxa"/>
          </w:tcPr>
          <w:p w:rsidR="00DF308F" w:rsidRDefault="00AA04E5">
            <w:pPr>
              <w:jc w:val="right"/>
              <w:rPr>
                <w:b/>
                <w:sz w:val="26"/>
                <w:szCs w:val="26"/>
              </w:rPr>
            </w:pPr>
            <w:r>
              <w:rPr>
                <w:b/>
                <w:sz w:val="26"/>
                <w:szCs w:val="26"/>
              </w:rPr>
              <w:t>School of Theoretical and Applied Science</w:t>
            </w:r>
          </w:p>
        </w:tc>
      </w:tr>
    </w:tbl>
    <w:p w:rsidR="00DF308F" w:rsidRDefault="00AA04E5">
      <w:pPr>
        <w:rPr>
          <w:b/>
          <w:sz w:val="28"/>
          <w:szCs w:val="28"/>
        </w:rPr>
      </w:pPr>
      <w:r>
        <w:rPr>
          <w:b/>
          <w:sz w:val="28"/>
          <w:szCs w:val="28"/>
        </w:rPr>
        <w:t xml:space="preserve">Computer Science with MS in Applied Mathematics 4+1 </w:t>
      </w:r>
    </w:p>
    <w:p w:rsidR="00DF308F" w:rsidRDefault="00AA04E5">
      <w:r>
        <w:t>Recom</w:t>
      </w:r>
      <w:r w:rsidR="001512C4">
        <w:t>mended Five-Year Plan (Fall 2023</w:t>
      </w:r>
      <w:r>
        <w:t xml:space="preserve">) </w:t>
      </w:r>
    </w:p>
    <w:p w:rsidR="00DF308F" w:rsidRDefault="00AA04E5">
      <w:pPr>
        <w:rPr>
          <w:sz w:val="20"/>
          <w:szCs w:val="20"/>
        </w:rPr>
      </w:pPr>
      <w:r>
        <w:rPr>
          <w:sz w:val="20"/>
          <w:szCs w:val="20"/>
        </w:rPr>
        <w:t>The recommended five-year plan is designed to provide a blueprint for students to complete their degrees within five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w:t>
      </w:r>
    </w:p>
    <w:p w:rsidR="00DF308F" w:rsidRDefault="00AA04E5">
      <w:pPr>
        <w:rPr>
          <w:b/>
          <w:sz w:val="28"/>
          <w:szCs w:val="28"/>
        </w:rPr>
      </w:pPr>
      <w:r>
        <w:rPr>
          <w:b/>
          <w:sz w:val="20"/>
          <w:szCs w:val="20"/>
        </w:rPr>
        <w:t>NOTE:</w:t>
      </w:r>
      <w:r>
        <w:rPr>
          <w:sz w:val="20"/>
          <w:szCs w:val="20"/>
        </w:rPr>
        <w:t xml:space="preserve"> This recommended Five-Year Plan is applicable to students admitte</w:t>
      </w:r>
      <w:r w:rsidR="001512C4">
        <w:rPr>
          <w:sz w:val="20"/>
          <w:szCs w:val="20"/>
        </w:rPr>
        <w:t>d into the major during the 2023-2024</w:t>
      </w:r>
      <w:bookmarkStart w:id="0" w:name="_GoBack"/>
      <w:bookmarkEnd w:id="0"/>
      <w:r>
        <w:rPr>
          <w:sz w:val="20"/>
          <w:szCs w:val="20"/>
        </w:rPr>
        <w:t xml:space="preserve"> academic year.</w:t>
      </w:r>
    </w:p>
    <w:p w:rsidR="00DF308F" w:rsidRDefault="00AA04E5">
      <w:pPr>
        <w:rPr>
          <w:sz w:val="20"/>
          <w:szCs w:val="20"/>
          <w:u w:val="single"/>
        </w:rPr>
      </w:pPr>
      <w:r>
        <w:rPr>
          <w:sz w:val="20"/>
          <w:szCs w:val="20"/>
        </w:rPr>
        <w:t xml:space="preserve">To enroll, visit </w:t>
      </w:r>
      <w:hyperlink r:id="rId6">
        <w:r>
          <w:rPr>
            <w:color w:val="0000FF"/>
            <w:u w:val="single"/>
          </w:rPr>
          <w:t>https://www.ramapo.edu/dmc/4plus1/</w:t>
        </w:r>
      </w:hyperlink>
      <w:r>
        <w:t xml:space="preserve"> </w:t>
      </w:r>
    </w:p>
    <w:p w:rsidR="00DF308F" w:rsidRDefault="00AA04E5">
      <w:r>
        <w:t xml:space="preserve">Changes to the traditional four-year plan are noted in </w:t>
      </w:r>
      <w:r>
        <w:rPr>
          <w:shd w:val="clear" w:color="auto" w:fill="E6B8AF"/>
        </w:rPr>
        <w:t>light red</w:t>
      </w:r>
      <w:r>
        <w:rPr>
          <w:highlight w:val="white"/>
        </w:rPr>
        <w:t>.</w:t>
      </w:r>
      <w:r>
        <w:br/>
      </w:r>
    </w:p>
    <w:tbl>
      <w:tblPr>
        <w:tblStyle w:val="af7"/>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794"/>
        <w:gridCol w:w="961"/>
        <w:gridCol w:w="520"/>
      </w:tblGrid>
      <w:tr w:rsidR="00DF308F">
        <w:trPr>
          <w:trHeight w:val="300"/>
          <w:jc w:val="center"/>
        </w:trPr>
        <w:tc>
          <w:tcPr>
            <w:tcW w:w="10746" w:type="dxa"/>
            <w:gridSpan w:val="6"/>
            <w:shd w:val="clear" w:color="auto" w:fill="E6E6E6"/>
          </w:tcPr>
          <w:p w:rsidR="00DF308F" w:rsidRDefault="00AA04E5">
            <w:pPr>
              <w:jc w:val="center"/>
            </w:pPr>
            <w:r>
              <w:rPr>
                <w:b/>
              </w:rPr>
              <w:t>First Year</w:t>
            </w:r>
          </w:p>
        </w:tc>
      </w:tr>
      <w:tr w:rsidR="00DF308F">
        <w:trPr>
          <w:trHeight w:val="260"/>
          <w:jc w:val="center"/>
        </w:trPr>
        <w:tc>
          <w:tcPr>
            <w:tcW w:w="4121" w:type="dxa"/>
            <w:shd w:val="clear" w:color="auto" w:fill="E6E6E6"/>
          </w:tcPr>
          <w:p w:rsidR="00DF308F" w:rsidRDefault="00AA04E5">
            <w:r>
              <w:rPr>
                <w:b/>
              </w:rPr>
              <w:t>Fall Semester</w:t>
            </w:r>
          </w:p>
        </w:tc>
        <w:tc>
          <w:tcPr>
            <w:tcW w:w="830" w:type="dxa"/>
            <w:shd w:val="clear" w:color="auto" w:fill="E6E6E6"/>
          </w:tcPr>
          <w:p w:rsidR="00DF308F" w:rsidRDefault="00AA04E5">
            <w:pPr>
              <w:jc w:val="center"/>
            </w:pPr>
            <w:r>
              <w:rPr>
                <w:b/>
              </w:rPr>
              <w:t>HRS</w:t>
            </w:r>
          </w:p>
        </w:tc>
        <w:tc>
          <w:tcPr>
            <w:tcW w:w="520" w:type="dxa"/>
            <w:shd w:val="clear" w:color="auto" w:fill="E6E6E6"/>
          </w:tcPr>
          <w:p w:rsidR="00DF308F" w:rsidRDefault="001512C4">
            <w:pPr>
              <w:jc w:val="center"/>
            </w:pPr>
            <w:sdt>
              <w:sdtPr>
                <w:tag w:val="goog_rdk_0"/>
                <w:id w:val="1165520223"/>
              </w:sdtPr>
              <w:sdtEndPr/>
              <w:sdtContent>
                <w:r w:rsidR="00AA04E5">
                  <w:rPr>
                    <w:rFonts w:ascii="Arial Unicode MS" w:eastAsia="Arial Unicode MS" w:hAnsi="Arial Unicode MS" w:cs="Arial Unicode MS"/>
                    <w:b/>
                  </w:rPr>
                  <w:t>✓</w:t>
                </w:r>
              </w:sdtContent>
            </w:sdt>
          </w:p>
        </w:tc>
        <w:tc>
          <w:tcPr>
            <w:tcW w:w="3794" w:type="dxa"/>
            <w:shd w:val="clear" w:color="auto" w:fill="E6E6E6"/>
          </w:tcPr>
          <w:p w:rsidR="00DF308F" w:rsidRDefault="00AA04E5">
            <w:r>
              <w:rPr>
                <w:b/>
              </w:rPr>
              <w:t>Spring Semester</w:t>
            </w:r>
          </w:p>
        </w:tc>
        <w:tc>
          <w:tcPr>
            <w:tcW w:w="961" w:type="dxa"/>
            <w:shd w:val="clear" w:color="auto" w:fill="E6E6E6"/>
          </w:tcPr>
          <w:p w:rsidR="00DF308F" w:rsidRDefault="00AA04E5">
            <w:pPr>
              <w:jc w:val="center"/>
            </w:pPr>
            <w:r>
              <w:rPr>
                <w:b/>
              </w:rPr>
              <w:t>HRS</w:t>
            </w:r>
          </w:p>
        </w:tc>
        <w:tc>
          <w:tcPr>
            <w:tcW w:w="520" w:type="dxa"/>
            <w:shd w:val="clear" w:color="auto" w:fill="E6E6E6"/>
          </w:tcPr>
          <w:p w:rsidR="00DF308F" w:rsidRDefault="001512C4">
            <w:pPr>
              <w:jc w:val="center"/>
            </w:pPr>
            <w:sdt>
              <w:sdtPr>
                <w:tag w:val="goog_rdk_1"/>
                <w:id w:val="991377334"/>
              </w:sdtPr>
              <w:sdtEndPr/>
              <w:sdtContent>
                <w:r w:rsidR="00AA04E5">
                  <w:rPr>
                    <w:rFonts w:ascii="Arial Unicode MS" w:eastAsia="Arial Unicode MS" w:hAnsi="Arial Unicode MS" w:cs="Arial Unicode MS"/>
                    <w:b/>
                  </w:rPr>
                  <w:t>✓</w:t>
                </w:r>
              </w:sdtContent>
            </w:sdt>
          </w:p>
        </w:tc>
      </w:tr>
      <w:tr w:rsidR="00DF308F">
        <w:trPr>
          <w:trHeight w:val="260"/>
          <w:jc w:val="center"/>
        </w:trPr>
        <w:tc>
          <w:tcPr>
            <w:tcW w:w="4121" w:type="dxa"/>
          </w:tcPr>
          <w:p w:rsidR="00DF308F" w:rsidRDefault="00AA04E5">
            <w:r>
              <w:t>CMPS 147-Computer Science I</w:t>
            </w:r>
          </w:p>
        </w:tc>
        <w:tc>
          <w:tcPr>
            <w:tcW w:w="830" w:type="dxa"/>
          </w:tcPr>
          <w:p w:rsidR="00DF308F" w:rsidRDefault="00AA04E5">
            <w:pPr>
              <w:jc w:val="center"/>
            </w:pPr>
            <w:r>
              <w:t>4</w:t>
            </w:r>
          </w:p>
        </w:tc>
        <w:tc>
          <w:tcPr>
            <w:tcW w:w="520" w:type="dxa"/>
          </w:tcPr>
          <w:p w:rsidR="00DF308F" w:rsidRDefault="00DF308F"/>
        </w:tc>
        <w:tc>
          <w:tcPr>
            <w:tcW w:w="3794" w:type="dxa"/>
          </w:tcPr>
          <w:p w:rsidR="00DF308F" w:rsidRDefault="00AA04E5">
            <w:r>
              <w:t>CMPS 148-Computer Science II</w:t>
            </w:r>
          </w:p>
        </w:tc>
        <w:tc>
          <w:tcPr>
            <w:tcW w:w="961" w:type="dxa"/>
          </w:tcPr>
          <w:p w:rsidR="00DF308F" w:rsidRDefault="00AA04E5">
            <w:pPr>
              <w:jc w:val="center"/>
            </w:pPr>
            <w:r>
              <w:t>4</w:t>
            </w:r>
          </w:p>
        </w:tc>
        <w:tc>
          <w:tcPr>
            <w:tcW w:w="520" w:type="dxa"/>
          </w:tcPr>
          <w:p w:rsidR="00DF308F" w:rsidRDefault="00DF308F"/>
        </w:tc>
      </w:tr>
      <w:tr w:rsidR="00DF308F">
        <w:trPr>
          <w:trHeight w:val="260"/>
          <w:jc w:val="center"/>
        </w:trPr>
        <w:tc>
          <w:tcPr>
            <w:tcW w:w="4121" w:type="dxa"/>
          </w:tcPr>
          <w:p w:rsidR="00DF308F" w:rsidRDefault="00AA04E5">
            <w:r>
              <w:t>Gen Ed: MATH 110-Precalculus</w:t>
            </w:r>
          </w:p>
        </w:tc>
        <w:tc>
          <w:tcPr>
            <w:tcW w:w="830" w:type="dxa"/>
          </w:tcPr>
          <w:p w:rsidR="00DF308F" w:rsidRDefault="00AA04E5">
            <w:pPr>
              <w:jc w:val="center"/>
            </w:pPr>
            <w:r>
              <w:t>4</w:t>
            </w:r>
          </w:p>
        </w:tc>
        <w:tc>
          <w:tcPr>
            <w:tcW w:w="520" w:type="dxa"/>
          </w:tcPr>
          <w:p w:rsidR="00DF308F" w:rsidRDefault="00DF308F"/>
        </w:tc>
        <w:tc>
          <w:tcPr>
            <w:tcW w:w="3794" w:type="dxa"/>
          </w:tcPr>
          <w:p w:rsidR="00DF308F" w:rsidRDefault="00AA04E5">
            <w:pPr>
              <w:rPr>
                <w:b/>
              </w:rPr>
            </w:pPr>
            <w:r>
              <w:t>MATH 121-Calculus I</w:t>
            </w:r>
          </w:p>
        </w:tc>
        <w:tc>
          <w:tcPr>
            <w:tcW w:w="961" w:type="dxa"/>
          </w:tcPr>
          <w:p w:rsidR="00DF308F" w:rsidRDefault="00AA04E5">
            <w:pPr>
              <w:jc w:val="center"/>
            </w:pPr>
            <w:r>
              <w:t>4</w:t>
            </w:r>
          </w:p>
        </w:tc>
        <w:tc>
          <w:tcPr>
            <w:tcW w:w="520" w:type="dxa"/>
          </w:tcPr>
          <w:p w:rsidR="00DF308F" w:rsidRDefault="00DF308F"/>
        </w:tc>
      </w:tr>
      <w:tr w:rsidR="00DF308F">
        <w:trPr>
          <w:trHeight w:val="260"/>
          <w:jc w:val="center"/>
        </w:trPr>
        <w:tc>
          <w:tcPr>
            <w:tcW w:w="4121" w:type="dxa"/>
          </w:tcPr>
          <w:p w:rsidR="00DF308F" w:rsidRDefault="00AA04E5">
            <w:r>
              <w:t>Gen Ed: INTD 101-First Year Seminar</w:t>
            </w:r>
          </w:p>
        </w:tc>
        <w:tc>
          <w:tcPr>
            <w:tcW w:w="830" w:type="dxa"/>
          </w:tcPr>
          <w:p w:rsidR="00DF308F" w:rsidRDefault="00AA04E5">
            <w:pPr>
              <w:jc w:val="center"/>
            </w:pPr>
            <w:r>
              <w:t>4</w:t>
            </w:r>
          </w:p>
        </w:tc>
        <w:tc>
          <w:tcPr>
            <w:tcW w:w="520" w:type="dxa"/>
          </w:tcPr>
          <w:p w:rsidR="00DF308F" w:rsidRDefault="00DF308F"/>
        </w:tc>
        <w:tc>
          <w:tcPr>
            <w:tcW w:w="3794" w:type="dxa"/>
          </w:tcPr>
          <w:p w:rsidR="00DF308F" w:rsidRDefault="00AA04E5">
            <w:r>
              <w:t>CMPS 220-Assembly Language Programming</w:t>
            </w:r>
          </w:p>
        </w:tc>
        <w:tc>
          <w:tcPr>
            <w:tcW w:w="961" w:type="dxa"/>
          </w:tcPr>
          <w:p w:rsidR="00DF308F" w:rsidRDefault="00AA04E5">
            <w:pPr>
              <w:jc w:val="center"/>
            </w:pPr>
            <w:r>
              <w:t>4</w:t>
            </w:r>
          </w:p>
        </w:tc>
        <w:tc>
          <w:tcPr>
            <w:tcW w:w="520" w:type="dxa"/>
          </w:tcPr>
          <w:p w:rsidR="00DF308F" w:rsidRDefault="00DF308F"/>
        </w:tc>
      </w:tr>
      <w:tr w:rsidR="00DF308F">
        <w:trPr>
          <w:trHeight w:val="260"/>
          <w:jc w:val="center"/>
        </w:trPr>
        <w:tc>
          <w:tcPr>
            <w:tcW w:w="4121" w:type="dxa"/>
          </w:tcPr>
          <w:p w:rsidR="00DF308F" w:rsidRDefault="00AA04E5">
            <w:r>
              <w:t>Gen Ed: CRWT 102 - Critical Reading and Writing II</w:t>
            </w:r>
          </w:p>
        </w:tc>
        <w:tc>
          <w:tcPr>
            <w:tcW w:w="830" w:type="dxa"/>
          </w:tcPr>
          <w:p w:rsidR="00DF308F" w:rsidRDefault="00AA04E5">
            <w:pPr>
              <w:jc w:val="center"/>
            </w:pPr>
            <w:r>
              <w:t>4</w:t>
            </w:r>
          </w:p>
        </w:tc>
        <w:tc>
          <w:tcPr>
            <w:tcW w:w="520" w:type="dxa"/>
          </w:tcPr>
          <w:p w:rsidR="00DF308F" w:rsidRDefault="00DF308F"/>
        </w:tc>
        <w:tc>
          <w:tcPr>
            <w:tcW w:w="3794" w:type="dxa"/>
          </w:tcPr>
          <w:p w:rsidR="00DF308F" w:rsidRDefault="00AA04E5">
            <w:r>
              <w:t>Gen Ed: AIID 201- Studies in the Arts &amp; Humanities</w:t>
            </w:r>
          </w:p>
        </w:tc>
        <w:tc>
          <w:tcPr>
            <w:tcW w:w="961" w:type="dxa"/>
          </w:tcPr>
          <w:p w:rsidR="00DF308F" w:rsidRDefault="00AA04E5">
            <w:pPr>
              <w:jc w:val="center"/>
            </w:pPr>
            <w:r>
              <w:t>4</w:t>
            </w:r>
          </w:p>
        </w:tc>
        <w:tc>
          <w:tcPr>
            <w:tcW w:w="520" w:type="dxa"/>
          </w:tcPr>
          <w:p w:rsidR="00DF308F" w:rsidRDefault="00DF308F"/>
        </w:tc>
      </w:tr>
      <w:tr w:rsidR="00DF308F">
        <w:trPr>
          <w:trHeight w:val="260"/>
          <w:jc w:val="center"/>
        </w:trPr>
        <w:tc>
          <w:tcPr>
            <w:tcW w:w="4121" w:type="dxa"/>
          </w:tcPr>
          <w:p w:rsidR="00DF308F" w:rsidRDefault="00DF308F"/>
        </w:tc>
        <w:tc>
          <w:tcPr>
            <w:tcW w:w="830" w:type="dxa"/>
          </w:tcPr>
          <w:p w:rsidR="00DF308F" w:rsidRDefault="00DF308F">
            <w:pPr>
              <w:jc w:val="center"/>
            </w:pPr>
          </w:p>
        </w:tc>
        <w:tc>
          <w:tcPr>
            <w:tcW w:w="520" w:type="dxa"/>
          </w:tcPr>
          <w:p w:rsidR="00DF308F" w:rsidRDefault="00DF308F"/>
        </w:tc>
        <w:tc>
          <w:tcPr>
            <w:tcW w:w="3794" w:type="dxa"/>
          </w:tcPr>
          <w:p w:rsidR="00DF308F" w:rsidRDefault="00AA04E5">
            <w:r>
              <w:t xml:space="preserve">Career Pathways: PATH TS1 – Career Pathways Module 1 </w:t>
            </w:r>
          </w:p>
        </w:tc>
        <w:tc>
          <w:tcPr>
            <w:tcW w:w="961" w:type="dxa"/>
          </w:tcPr>
          <w:p w:rsidR="00DF308F" w:rsidRDefault="00AA04E5">
            <w:pPr>
              <w:jc w:val="center"/>
            </w:pPr>
            <w:r>
              <w:t xml:space="preserve">Degree </w:t>
            </w:r>
            <w:r>
              <w:br/>
            </w:r>
            <w:proofErr w:type="spellStart"/>
            <w:r>
              <w:t>Rqmt</w:t>
            </w:r>
            <w:proofErr w:type="spellEnd"/>
            <w:r>
              <w:t>.</w:t>
            </w:r>
          </w:p>
        </w:tc>
        <w:tc>
          <w:tcPr>
            <w:tcW w:w="520" w:type="dxa"/>
          </w:tcPr>
          <w:p w:rsidR="00DF308F" w:rsidRDefault="00DF308F"/>
        </w:tc>
      </w:tr>
      <w:tr w:rsidR="00DF308F">
        <w:trPr>
          <w:trHeight w:val="280"/>
          <w:jc w:val="center"/>
        </w:trPr>
        <w:tc>
          <w:tcPr>
            <w:tcW w:w="4121" w:type="dxa"/>
          </w:tcPr>
          <w:p w:rsidR="00DF308F" w:rsidRDefault="00AA04E5">
            <w:r>
              <w:rPr>
                <w:b/>
              </w:rPr>
              <w:t>Total:</w:t>
            </w:r>
          </w:p>
        </w:tc>
        <w:tc>
          <w:tcPr>
            <w:tcW w:w="830" w:type="dxa"/>
          </w:tcPr>
          <w:p w:rsidR="00DF308F" w:rsidRDefault="00AA04E5">
            <w:pPr>
              <w:jc w:val="center"/>
            </w:pPr>
            <w:r>
              <w:t>16</w:t>
            </w:r>
          </w:p>
        </w:tc>
        <w:tc>
          <w:tcPr>
            <w:tcW w:w="520" w:type="dxa"/>
          </w:tcPr>
          <w:p w:rsidR="00DF308F" w:rsidRDefault="00DF308F"/>
        </w:tc>
        <w:tc>
          <w:tcPr>
            <w:tcW w:w="3794" w:type="dxa"/>
          </w:tcPr>
          <w:p w:rsidR="00DF308F" w:rsidRDefault="00AA04E5">
            <w:r>
              <w:rPr>
                <w:b/>
              </w:rPr>
              <w:t>Total:</w:t>
            </w:r>
          </w:p>
        </w:tc>
        <w:tc>
          <w:tcPr>
            <w:tcW w:w="961" w:type="dxa"/>
          </w:tcPr>
          <w:p w:rsidR="00DF308F" w:rsidRDefault="00AA04E5">
            <w:pPr>
              <w:jc w:val="center"/>
            </w:pPr>
            <w:r>
              <w:t>16</w:t>
            </w:r>
          </w:p>
        </w:tc>
        <w:tc>
          <w:tcPr>
            <w:tcW w:w="520" w:type="dxa"/>
          </w:tcPr>
          <w:p w:rsidR="00DF308F" w:rsidRDefault="00DF308F"/>
        </w:tc>
      </w:tr>
    </w:tbl>
    <w:p w:rsidR="00DF308F" w:rsidRDefault="00DF308F"/>
    <w:tbl>
      <w:tblPr>
        <w:tblStyle w:val="af8"/>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DF308F">
        <w:trPr>
          <w:trHeight w:val="300"/>
          <w:jc w:val="center"/>
        </w:trPr>
        <w:tc>
          <w:tcPr>
            <w:tcW w:w="10746" w:type="dxa"/>
            <w:gridSpan w:val="6"/>
            <w:shd w:val="clear" w:color="auto" w:fill="E0E0E0"/>
          </w:tcPr>
          <w:p w:rsidR="00DF308F" w:rsidRDefault="00AA04E5">
            <w:pPr>
              <w:jc w:val="center"/>
            </w:pPr>
            <w:r>
              <w:rPr>
                <w:b/>
              </w:rPr>
              <w:t>Second Year</w:t>
            </w:r>
          </w:p>
        </w:tc>
      </w:tr>
      <w:tr w:rsidR="00DF308F">
        <w:trPr>
          <w:trHeight w:val="260"/>
          <w:jc w:val="center"/>
        </w:trPr>
        <w:tc>
          <w:tcPr>
            <w:tcW w:w="3955" w:type="dxa"/>
            <w:shd w:val="clear" w:color="auto" w:fill="E0E0E0"/>
          </w:tcPr>
          <w:p w:rsidR="00DF308F" w:rsidRDefault="00AA04E5">
            <w:r>
              <w:rPr>
                <w:b/>
              </w:rPr>
              <w:t>Fall Semester</w:t>
            </w:r>
          </w:p>
        </w:tc>
        <w:tc>
          <w:tcPr>
            <w:tcW w:w="996" w:type="dxa"/>
            <w:shd w:val="clear" w:color="auto" w:fill="E0E0E0"/>
          </w:tcPr>
          <w:p w:rsidR="00DF308F" w:rsidRDefault="00AA04E5">
            <w:pPr>
              <w:jc w:val="center"/>
            </w:pPr>
            <w:r>
              <w:rPr>
                <w:b/>
              </w:rPr>
              <w:t>HRS</w:t>
            </w:r>
          </w:p>
        </w:tc>
        <w:tc>
          <w:tcPr>
            <w:tcW w:w="520" w:type="dxa"/>
            <w:shd w:val="clear" w:color="auto" w:fill="E0E0E0"/>
          </w:tcPr>
          <w:p w:rsidR="00DF308F" w:rsidRDefault="001512C4">
            <w:pPr>
              <w:jc w:val="center"/>
            </w:pPr>
            <w:sdt>
              <w:sdtPr>
                <w:tag w:val="goog_rdk_2"/>
                <w:id w:val="-1955386556"/>
              </w:sdtPr>
              <w:sdtEndPr/>
              <w:sdtContent>
                <w:r w:rsidR="00AA04E5">
                  <w:rPr>
                    <w:rFonts w:ascii="Arial Unicode MS" w:eastAsia="Arial Unicode MS" w:hAnsi="Arial Unicode MS" w:cs="Arial Unicode MS"/>
                    <w:b/>
                  </w:rPr>
                  <w:t>✓</w:t>
                </w:r>
              </w:sdtContent>
            </w:sdt>
          </w:p>
        </w:tc>
        <w:tc>
          <w:tcPr>
            <w:tcW w:w="3794" w:type="dxa"/>
            <w:shd w:val="clear" w:color="auto" w:fill="E0E0E0"/>
          </w:tcPr>
          <w:p w:rsidR="00DF308F" w:rsidRDefault="00AA04E5">
            <w:r>
              <w:rPr>
                <w:b/>
              </w:rPr>
              <w:t>Spring Semester</w:t>
            </w:r>
          </w:p>
        </w:tc>
        <w:tc>
          <w:tcPr>
            <w:tcW w:w="961" w:type="dxa"/>
            <w:shd w:val="clear" w:color="auto" w:fill="E0E0E0"/>
          </w:tcPr>
          <w:p w:rsidR="00DF308F" w:rsidRDefault="00AA04E5">
            <w:pPr>
              <w:jc w:val="center"/>
            </w:pPr>
            <w:r>
              <w:rPr>
                <w:b/>
              </w:rPr>
              <w:t>HRS</w:t>
            </w:r>
          </w:p>
        </w:tc>
        <w:tc>
          <w:tcPr>
            <w:tcW w:w="520" w:type="dxa"/>
            <w:shd w:val="clear" w:color="auto" w:fill="E0E0E0"/>
          </w:tcPr>
          <w:p w:rsidR="00DF308F" w:rsidRDefault="001512C4">
            <w:pPr>
              <w:jc w:val="center"/>
            </w:pPr>
            <w:sdt>
              <w:sdtPr>
                <w:tag w:val="goog_rdk_3"/>
                <w:id w:val="527996423"/>
              </w:sdtPr>
              <w:sdtEndPr/>
              <w:sdtContent>
                <w:r w:rsidR="00AA04E5">
                  <w:rPr>
                    <w:rFonts w:ascii="Arial Unicode MS" w:eastAsia="Arial Unicode MS" w:hAnsi="Arial Unicode MS" w:cs="Arial Unicode MS"/>
                    <w:b/>
                  </w:rPr>
                  <w:t>✓</w:t>
                </w:r>
              </w:sdtContent>
            </w:sdt>
          </w:p>
        </w:tc>
      </w:tr>
      <w:tr w:rsidR="00DF308F">
        <w:trPr>
          <w:trHeight w:val="260"/>
          <w:jc w:val="center"/>
        </w:trPr>
        <w:tc>
          <w:tcPr>
            <w:tcW w:w="3955" w:type="dxa"/>
            <w:shd w:val="clear" w:color="auto" w:fill="FFFFFF"/>
          </w:tcPr>
          <w:p w:rsidR="00DF308F" w:rsidRDefault="00AA04E5">
            <w:r>
              <w:t>CMPS 231-Data Structures</w:t>
            </w:r>
          </w:p>
        </w:tc>
        <w:tc>
          <w:tcPr>
            <w:tcW w:w="996" w:type="dxa"/>
            <w:shd w:val="clear" w:color="auto" w:fill="FFFFFF"/>
          </w:tcPr>
          <w:p w:rsidR="00DF308F" w:rsidRDefault="00AA04E5">
            <w:pPr>
              <w:jc w:val="center"/>
            </w:pPr>
            <w:r>
              <w:t>4</w:t>
            </w:r>
          </w:p>
        </w:tc>
        <w:tc>
          <w:tcPr>
            <w:tcW w:w="520" w:type="dxa"/>
            <w:shd w:val="clear" w:color="auto" w:fill="FFFFFF"/>
          </w:tcPr>
          <w:p w:rsidR="00DF308F" w:rsidRDefault="00DF308F"/>
        </w:tc>
        <w:tc>
          <w:tcPr>
            <w:tcW w:w="3794" w:type="dxa"/>
            <w:shd w:val="clear" w:color="auto" w:fill="FFFFFF"/>
          </w:tcPr>
          <w:p w:rsidR="00DF308F" w:rsidRDefault="00AA04E5">
            <w:pPr>
              <w:rPr>
                <w:b/>
              </w:rPr>
            </w:pPr>
            <w:r>
              <w:t xml:space="preserve">CMPS 311-Operating Systems </w:t>
            </w:r>
            <w:r>
              <w:rPr>
                <w:b/>
              </w:rPr>
              <w:t>WI</w:t>
            </w:r>
          </w:p>
        </w:tc>
        <w:tc>
          <w:tcPr>
            <w:tcW w:w="961" w:type="dxa"/>
            <w:shd w:val="clear" w:color="auto" w:fill="FFFFFF"/>
          </w:tcPr>
          <w:p w:rsidR="00DF308F" w:rsidRDefault="00AA04E5">
            <w:pPr>
              <w:jc w:val="center"/>
            </w:pPr>
            <w:r>
              <w:t>4</w:t>
            </w:r>
          </w:p>
        </w:tc>
        <w:tc>
          <w:tcPr>
            <w:tcW w:w="520" w:type="dxa"/>
            <w:shd w:val="clear" w:color="auto" w:fill="FFFFFF"/>
          </w:tcPr>
          <w:p w:rsidR="00DF308F" w:rsidRDefault="00DF308F"/>
        </w:tc>
      </w:tr>
      <w:tr w:rsidR="00DF308F">
        <w:trPr>
          <w:trHeight w:val="260"/>
          <w:jc w:val="center"/>
        </w:trPr>
        <w:tc>
          <w:tcPr>
            <w:tcW w:w="3955" w:type="dxa"/>
            <w:shd w:val="clear" w:color="auto" w:fill="FFFFFF"/>
          </w:tcPr>
          <w:p w:rsidR="00DF308F" w:rsidRDefault="00AA04E5">
            <w:r>
              <w:t xml:space="preserve">MATH 237-Discrete Structures or MATH 205 Mathematical Structures </w:t>
            </w:r>
            <w:r>
              <w:rPr>
                <w:b/>
              </w:rPr>
              <w:t>WI</w:t>
            </w:r>
          </w:p>
        </w:tc>
        <w:tc>
          <w:tcPr>
            <w:tcW w:w="996" w:type="dxa"/>
            <w:shd w:val="clear" w:color="auto" w:fill="FFFFFF"/>
          </w:tcPr>
          <w:p w:rsidR="00DF308F" w:rsidRDefault="00AA04E5">
            <w:pPr>
              <w:jc w:val="center"/>
            </w:pPr>
            <w:r>
              <w:t>4</w:t>
            </w:r>
          </w:p>
        </w:tc>
        <w:tc>
          <w:tcPr>
            <w:tcW w:w="520" w:type="dxa"/>
            <w:shd w:val="clear" w:color="auto" w:fill="FFFFFF"/>
          </w:tcPr>
          <w:p w:rsidR="00DF308F" w:rsidRDefault="00DF308F"/>
        </w:tc>
        <w:tc>
          <w:tcPr>
            <w:tcW w:w="3794" w:type="dxa"/>
            <w:shd w:val="clear" w:color="auto" w:fill="FFFFFF"/>
          </w:tcPr>
          <w:p w:rsidR="00DF308F" w:rsidRDefault="00AA04E5">
            <w:r>
              <w:t>CMPS Elective</w:t>
            </w:r>
          </w:p>
        </w:tc>
        <w:tc>
          <w:tcPr>
            <w:tcW w:w="961" w:type="dxa"/>
            <w:shd w:val="clear" w:color="auto" w:fill="FFFFFF"/>
          </w:tcPr>
          <w:p w:rsidR="00DF308F" w:rsidRDefault="00AA04E5">
            <w:pPr>
              <w:jc w:val="center"/>
            </w:pPr>
            <w:r>
              <w:t>4</w:t>
            </w:r>
          </w:p>
        </w:tc>
        <w:tc>
          <w:tcPr>
            <w:tcW w:w="520" w:type="dxa"/>
            <w:shd w:val="clear" w:color="auto" w:fill="FFFFFF"/>
          </w:tcPr>
          <w:p w:rsidR="00DF308F" w:rsidRDefault="00DF308F"/>
        </w:tc>
      </w:tr>
      <w:tr w:rsidR="00DF308F">
        <w:trPr>
          <w:trHeight w:val="260"/>
          <w:jc w:val="center"/>
        </w:trPr>
        <w:tc>
          <w:tcPr>
            <w:tcW w:w="3955" w:type="dxa"/>
            <w:shd w:val="clear" w:color="auto" w:fill="FFFFFF"/>
          </w:tcPr>
          <w:p w:rsidR="00DF308F" w:rsidRDefault="00AA04E5">
            <w:r>
              <w:t>Gen Ed: SOSC 110-Social Science Inquiry</w:t>
            </w:r>
          </w:p>
        </w:tc>
        <w:tc>
          <w:tcPr>
            <w:tcW w:w="996" w:type="dxa"/>
            <w:shd w:val="clear" w:color="auto" w:fill="FFFFFF"/>
          </w:tcPr>
          <w:p w:rsidR="00DF308F" w:rsidRDefault="00AA04E5">
            <w:pPr>
              <w:jc w:val="center"/>
            </w:pPr>
            <w:r>
              <w:t>4</w:t>
            </w:r>
          </w:p>
        </w:tc>
        <w:tc>
          <w:tcPr>
            <w:tcW w:w="520" w:type="dxa"/>
            <w:shd w:val="clear" w:color="auto" w:fill="FFFFFF"/>
          </w:tcPr>
          <w:p w:rsidR="00DF308F" w:rsidRDefault="00DF308F"/>
        </w:tc>
        <w:tc>
          <w:tcPr>
            <w:tcW w:w="3794" w:type="dxa"/>
            <w:shd w:val="clear" w:color="auto" w:fill="FFFFFF"/>
          </w:tcPr>
          <w:p w:rsidR="00DF308F" w:rsidRDefault="00AA04E5">
            <w:r>
              <w:t>Gen Ed: Global Awareness</w:t>
            </w:r>
          </w:p>
        </w:tc>
        <w:tc>
          <w:tcPr>
            <w:tcW w:w="961" w:type="dxa"/>
            <w:shd w:val="clear" w:color="auto" w:fill="FFFFFF"/>
          </w:tcPr>
          <w:p w:rsidR="00DF308F" w:rsidRDefault="00AA04E5">
            <w:pPr>
              <w:jc w:val="center"/>
            </w:pPr>
            <w:r>
              <w:t>4</w:t>
            </w:r>
          </w:p>
        </w:tc>
        <w:tc>
          <w:tcPr>
            <w:tcW w:w="520" w:type="dxa"/>
            <w:shd w:val="clear" w:color="auto" w:fill="FFFFFF"/>
          </w:tcPr>
          <w:p w:rsidR="00DF308F" w:rsidRDefault="00DF308F"/>
        </w:tc>
      </w:tr>
      <w:tr w:rsidR="00DF308F">
        <w:trPr>
          <w:trHeight w:val="260"/>
          <w:jc w:val="center"/>
        </w:trPr>
        <w:tc>
          <w:tcPr>
            <w:tcW w:w="3955" w:type="dxa"/>
            <w:shd w:val="clear" w:color="auto" w:fill="FFFFFF"/>
          </w:tcPr>
          <w:p w:rsidR="00DF308F" w:rsidRDefault="00AA04E5">
            <w:r>
              <w:t>Gen Ed: Historical Perspectives</w:t>
            </w:r>
          </w:p>
        </w:tc>
        <w:tc>
          <w:tcPr>
            <w:tcW w:w="996" w:type="dxa"/>
            <w:shd w:val="clear" w:color="auto" w:fill="FFFFFF"/>
          </w:tcPr>
          <w:p w:rsidR="00DF308F" w:rsidRDefault="00AA04E5">
            <w:pPr>
              <w:jc w:val="center"/>
            </w:pPr>
            <w:r>
              <w:t>4</w:t>
            </w:r>
          </w:p>
        </w:tc>
        <w:tc>
          <w:tcPr>
            <w:tcW w:w="520" w:type="dxa"/>
            <w:shd w:val="clear" w:color="auto" w:fill="FFFFFF"/>
          </w:tcPr>
          <w:p w:rsidR="00DF308F" w:rsidRDefault="00DF308F"/>
        </w:tc>
        <w:tc>
          <w:tcPr>
            <w:tcW w:w="3794" w:type="dxa"/>
            <w:shd w:val="clear" w:color="auto" w:fill="FFFFFF"/>
          </w:tcPr>
          <w:p w:rsidR="00DF308F" w:rsidRDefault="00AA04E5">
            <w:r>
              <w:t>Gen Ed: Scientific Reasoning</w:t>
            </w:r>
          </w:p>
        </w:tc>
        <w:tc>
          <w:tcPr>
            <w:tcW w:w="961" w:type="dxa"/>
            <w:shd w:val="clear" w:color="auto" w:fill="FFFFFF"/>
          </w:tcPr>
          <w:p w:rsidR="00DF308F" w:rsidRDefault="00AA04E5">
            <w:pPr>
              <w:jc w:val="center"/>
            </w:pPr>
            <w:r>
              <w:t>4</w:t>
            </w:r>
          </w:p>
        </w:tc>
        <w:tc>
          <w:tcPr>
            <w:tcW w:w="520" w:type="dxa"/>
            <w:shd w:val="clear" w:color="auto" w:fill="FFFFFF"/>
          </w:tcPr>
          <w:p w:rsidR="00DF308F" w:rsidRDefault="00DF308F"/>
        </w:tc>
      </w:tr>
      <w:tr w:rsidR="00DF308F">
        <w:trPr>
          <w:trHeight w:val="260"/>
          <w:jc w:val="center"/>
        </w:trPr>
        <w:tc>
          <w:tcPr>
            <w:tcW w:w="3955" w:type="dxa"/>
            <w:shd w:val="clear" w:color="auto" w:fill="FFFFFF"/>
          </w:tcPr>
          <w:p w:rsidR="00DF308F" w:rsidRDefault="00AA04E5">
            <w:r>
              <w:t>Career Pathways: PATH TS2 – Career Pathways Module 2</w:t>
            </w:r>
          </w:p>
        </w:tc>
        <w:tc>
          <w:tcPr>
            <w:tcW w:w="996" w:type="dxa"/>
            <w:shd w:val="clear" w:color="auto" w:fill="FFFFFF"/>
          </w:tcPr>
          <w:p w:rsidR="00DF308F" w:rsidRDefault="00AA04E5">
            <w:pPr>
              <w:jc w:val="center"/>
            </w:pPr>
            <w:r>
              <w:t xml:space="preserve">Degree </w:t>
            </w:r>
            <w:r>
              <w:br/>
            </w:r>
            <w:proofErr w:type="spellStart"/>
            <w:r>
              <w:t>Rqmt</w:t>
            </w:r>
            <w:proofErr w:type="spellEnd"/>
            <w:r>
              <w:t>.</w:t>
            </w:r>
          </w:p>
        </w:tc>
        <w:tc>
          <w:tcPr>
            <w:tcW w:w="520" w:type="dxa"/>
            <w:shd w:val="clear" w:color="auto" w:fill="FFFFFF"/>
          </w:tcPr>
          <w:p w:rsidR="00DF308F" w:rsidRDefault="00DF308F"/>
        </w:tc>
        <w:tc>
          <w:tcPr>
            <w:tcW w:w="3794" w:type="dxa"/>
            <w:shd w:val="clear" w:color="auto" w:fill="FFFFFF"/>
          </w:tcPr>
          <w:p w:rsidR="00DF308F" w:rsidRDefault="00AA04E5">
            <w:r>
              <w:t>Career Pathways: PATH TS3 – Career Pathways Module 3</w:t>
            </w:r>
          </w:p>
        </w:tc>
        <w:tc>
          <w:tcPr>
            <w:tcW w:w="961" w:type="dxa"/>
            <w:shd w:val="clear" w:color="auto" w:fill="FFFFFF"/>
          </w:tcPr>
          <w:p w:rsidR="00DF308F" w:rsidRDefault="00AA04E5">
            <w:pPr>
              <w:jc w:val="center"/>
            </w:pPr>
            <w:r>
              <w:t xml:space="preserve">Degree </w:t>
            </w:r>
            <w:r>
              <w:br/>
            </w:r>
            <w:proofErr w:type="spellStart"/>
            <w:r>
              <w:t>Rqmt</w:t>
            </w:r>
            <w:proofErr w:type="spellEnd"/>
            <w:r>
              <w:t>.</w:t>
            </w:r>
          </w:p>
        </w:tc>
        <w:tc>
          <w:tcPr>
            <w:tcW w:w="520" w:type="dxa"/>
            <w:shd w:val="clear" w:color="auto" w:fill="FFFFFF"/>
          </w:tcPr>
          <w:p w:rsidR="00DF308F" w:rsidRDefault="00DF308F"/>
        </w:tc>
      </w:tr>
      <w:tr w:rsidR="00DF308F">
        <w:trPr>
          <w:trHeight w:val="260"/>
          <w:jc w:val="center"/>
        </w:trPr>
        <w:tc>
          <w:tcPr>
            <w:tcW w:w="3955" w:type="dxa"/>
            <w:shd w:val="clear" w:color="auto" w:fill="FFFFFF"/>
          </w:tcPr>
          <w:p w:rsidR="00DF308F" w:rsidRDefault="00AA04E5">
            <w:r>
              <w:rPr>
                <w:b/>
              </w:rPr>
              <w:t>Total:</w:t>
            </w:r>
          </w:p>
        </w:tc>
        <w:tc>
          <w:tcPr>
            <w:tcW w:w="996" w:type="dxa"/>
            <w:shd w:val="clear" w:color="auto" w:fill="FFFFFF"/>
          </w:tcPr>
          <w:p w:rsidR="00DF308F" w:rsidRDefault="00AA04E5">
            <w:pPr>
              <w:jc w:val="center"/>
            </w:pPr>
            <w:r>
              <w:t>16</w:t>
            </w:r>
          </w:p>
        </w:tc>
        <w:tc>
          <w:tcPr>
            <w:tcW w:w="520" w:type="dxa"/>
            <w:shd w:val="clear" w:color="auto" w:fill="FFFFFF"/>
          </w:tcPr>
          <w:p w:rsidR="00DF308F" w:rsidRDefault="00DF308F"/>
        </w:tc>
        <w:tc>
          <w:tcPr>
            <w:tcW w:w="3794" w:type="dxa"/>
            <w:shd w:val="clear" w:color="auto" w:fill="FFFFFF"/>
          </w:tcPr>
          <w:p w:rsidR="00DF308F" w:rsidRDefault="00AA04E5">
            <w:r>
              <w:rPr>
                <w:b/>
              </w:rPr>
              <w:t>Total:</w:t>
            </w:r>
          </w:p>
        </w:tc>
        <w:tc>
          <w:tcPr>
            <w:tcW w:w="961" w:type="dxa"/>
            <w:shd w:val="clear" w:color="auto" w:fill="FFFFFF"/>
          </w:tcPr>
          <w:p w:rsidR="00DF308F" w:rsidRDefault="00AA04E5">
            <w:pPr>
              <w:jc w:val="center"/>
            </w:pPr>
            <w:r>
              <w:t>16</w:t>
            </w:r>
          </w:p>
        </w:tc>
        <w:tc>
          <w:tcPr>
            <w:tcW w:w="520" w:type="dxa"/>
            <w:shd w:val="clear" w:color="auto" w:fill="FFFFFF"/>
          </w:tcPr>
          <w:p w:rsidR="00DF308F" w:rsidRDefault="00DF308F"/>
        </w:tc>
      </w:tr>
    </w:tbl>
    <w:p w:rsidR="00DF308F" w:rsidRDefault="00DF308F"/>
    <w:tbl>
      <w:tblPr>
        <w:tblStyle w:val="af9"/>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DF308F">
        <w:trPr>
          <w:trHeight w:val="320"/>
          <w:jc w:val="center"/>
        </w:trPr>
        <w:tc>
          <w:tcPr>
            <w:tcW w:w="10746" w:type="dxa"/>
            <w:gridSpan w:val="6"/>
            <w:shd w:val="clear" w:color="auto" w:fill="E6E6E6"/>
          </w:tcPr>
          <w:p w:rsidR="00DF308F" w:rsidRDefault="00AA04E5">
            <w:pPr>
              <w:jc w:val="center"/>
            </w:pPr>
            <w:r>
              <w:rPr>
                <w:b/>
              </w:rPr>
              <w:t>Third Year</w:t>
            </w:r>
          </w:p>
        </w:tc>
      </w:tr>
      <w:tr w:rsidR="00DF308F">
        <w:trPr>
          <w:trHeight w:val="280"/>
          <w:jc w:val="center"/>
        </w:trPr>
        <w:tc>
          <w:tcPr>
            <w:tcW w:w="4121" w:type="dxa"/>
            <w:shd w:val="clear" w:color="auto" w:fill="E6E6E6"/>
          </w:tcPr>
          <w:p w:rsidR="00DF308F" w:rsidRDefault="00AA04E5">
            <w:r>
              <w:rPr>
                <w:b/>
              </w:rPr>
              <w:t>Fall Semester</w:t>
            </w:r>
          </w:p>
        </w:tc>
        <w:tc>
          <w:tcPr>
            <w:tcW w:w="830" w:type="dxa"/>
            <w:shd w:val="clear" w:color="auto" w:fill="E6E6E6"/>
          </w:tcPr>
          <w:p w:rsidR="00DF308F" w:rsidRDefault="00AA04E5">
            <w:pPr>
              <w:jc w:val="center"/>
            </w:pPr>
            <w:r>
              <w:rPr>
                <w:b/>
              </w:rPr>
              <w:t>HRS</w:t>
            </w:r>
          </w:p>
        </w:tc>
        <w:tc>
          <w:tcPr>
            <w:tcW w:w="520" w:type="dxa"/>
            <w:shd w:val="clear" w:color="auto" w:fill="E6E6E6"/>
          </w:tcPr>
          <w:p w:rsidR="00DF308F" w:rsidRDefault="001512C4">
            <w:pPr>
              <w:jc w:val="center"/>
            </w:pPr>
            <w:sdt>
              <w:sdtPr>
                <w:tag w:val="goog_rdk_4"/>
                <w:id w:val="-138339903"/>
              </w:sdtPr>
              <w:sdtEndPr/>
              <w:sdtContent>
                <w:r w:rsidR="00AA04E5">
                  <w:rPr>
                    <w:rFonts w:ascii="Arial Unicode MS" w:eastAsia="Arial Unicode MS" w:hAnsi="Arial Unicode MS" w:cs="Arial Unicode MS"/>
                    <w:b/>
                  </w:rPr>
                  <w:t>✓</w:t>
                </w:r>
              </w:sdtContent>
            </w:sdt>
          </w:p>
        </w:tc>
        <w:tc>
          <w:tcPr>
            <w:tcW w:w="3925" w:type="dxa"/>
            <w:shd w:val="clear" w:color="auto" w:fill="E6E6E6"/>
          </w:tcPr>
          <w:p w:rsidR="00DF308F" w:rsidRDefault="00AA04E5">
            <w:r>
              <w:rPr>
                <w:b/>
              </w:rPr>
              <w:t>Spring Semester</w:t>
            </w:r>
          </w:p>
        </w:tc>
        <w:tc>
          <w:tcPr>
            <w:tcW w:w="830" w:type="dxa"/>
            <w:shd w:val="clear" w:color="auto" w:fill="E6E6E6"/>
          </w:tcPr>
          <w:p w:rsidR="00DF308F" w:rsidRDefault="00AA04E5">
            <w:pPr>
              <w:jc w:val="center"/>
            </w:pPr>
            <w:r>
              <w:rPr>
                <w:b/>
              </w:rPr>
              <w:t>HRS</w:t>
            </w:r>
          </w:p>
        </w:tc>
        <w:tc>
          <w:tcPr>
            <w:tcW w:w="520" w:type="dxa"/>
            <w:shd w:val="clear" w:color="auto" w:fill="E6E6E6"/>
          </w:tcPr>
          <w:p w:rsidR="00DF308F" w:rsidRDefault="001512C4">
            <w:pPr>
              <w:jc w:val="center"/>
            </w:pPr>
            <w:sdt>
              <w:sdtPr>
                <w:tag w:val="goog_rdk_5"/>
                <w:id w:val="1029381626"/>
              </w:sdtPr>
              <w:sdtEndPr/>
              <w:sdtContent>
                <w:r w:rsidR="00AA04E5">
                  <w:rPr>
                    <w:rFonts w:ascii="Arial Unicode MS" w:eastAsia="Arial Unicode MS" w:hAnsi="Arial Unicode MS" w:cs="Arial Unicode MS"/>
                    <w:b/>
                  </w:rPr>
                  <w:t>✓</w:t>
                </w:r>
              </w:sdtContent>
            </w:sdt>
          </w:p>
        </w:tc>
      </w:tr>
      <w:tr w:rsidR="00DF308F">
        <w:trPr>
          <w:trHeight w:val="280"/>
          <w:jc w:val="center"/>
        </w:trPr>
        <w:tc>
          <w:tcPr>
            <w:tcW w:w="4121" w:type="dxa"/>
          </w:tcPr>
          <w:p w:rsidR="00DF308F" w:rsidRDefault="00AA04E5">
            <w:r>
              <w:t>CMPS 361-Software Design</w:t>
            </w:r>
          </w:p>
        </w:tc>
        <w:tc>
          <w:tcPr>
            <w:tcW w:w="830" w:type="dxa"/>
          </w:tcPr>
          <w:p w:rsidR="00DF308F" w:rsidRDefault="00AA04E5">
            <w:pPr>
              <w:jc w:val="center"/>
            </w:pPr>
            <w:r>
              <w:t>4</w:t>
            </w:r>
          </w:p>
        </w:tc>
        <w:tc>
          <w:tcPr>
            <w:tcW w:w="520" w:type="dxa"/>
          </w:tcPr>
          <w:p w:rsidR="00DF308F" w:rsidRDefault="00DF308F">
            <w:pPr>
              <w:jc w:val="center"/>
            </w:pPr>
          </w:p>
        </w:tc>
        <w:tc>
          <w:tcPr>
            <w:tcW w:w="3925" w:type="dxa"/>
          </w:tcPr>
          <w:p w:rsidR="00DF308F" w:rsidRDefault="00AA04E5">
            <w:r>
              <w:t>CMPS Elective</w:t>
            </w:r>
          </w:p>
        </w:tc>
        <w:tc>
          <w:tcPr>
            <w:tcW w:w="830" w:type="dxa"/>
          </w:tcPr>
          <w:p w:rsidR="00DF308F" w:rsidRDefault="00AA04E5">
            <w:pPr>
              <w:jc w:val="center"/>
            </w:pPr>
            <w:r>
              <w:t>4</w:t>
            </w:r>
          </w:p>
        </w:tc>
        <w:tc>
          <w:tcPr>
            <w:tcW w:w="520" w:type="dxa"/>
          </w:tcPr>
          <w:p w:rsidR="00DF308F" w:rsidRDefault="00DF308F">
            <w:pPr>
              <w:jc w:val="center"/>
            </w:pPr>
          </w:p>
        </w:tc>
      </w:tr>
      <w:tr w:rsidR="00DF308F">
        <w:trPr>
          <w:trHeight w:val="280"/>
          <w:jc w:val="center"/>
        </w:trPr>
        <w:tc>
          <w:tcPr>
            <w:tcW w:w="4121" w:type="dxa"/>
          </w:tcPr>
          <w:p w:rsidR="00DF308F" w:rsidRDefault="00AA04E5">
            <w:r>
              <w:t>CMPS Elective</w:t>
            </w:r>
          </w:p>
        </w:tc>
        <w:tc>
          <w:tcPr>
            <w:tcW w:w="830" w:type="dxa"/>
          </w:tcPr>
          <w:p w:rsidR="00DF308F" w:rsidRDefault="00AA04E5">
            <w:pPr>
              <w:jc w:val="center"/>
            </w:pPr>
            <w:r>
              <w:t>4</w:t>
            </w:r>
          </w:p>
        </w:tc>
        <w:tc>
          <w:tcPr>
            <w:tcW w:w="520" w:type="dxa"/>
          </w:tcPr>
          <w:p w:rsidR="00DF308F" w:rsidRDefault="00DF308F">
            <w:pPr>
              <w:jc w:val="center"/>
            </w:pPr>
          </w:p>
        </w:tc>
        <w:tc>
          <w:tcPr>
            <w:tcW w:w="3925" w:type="dxa"/>
          </w:tcPr>
          <w:p w:rsidR="00DF308F" w:rsidRDefault="00AA04E5">
            <w:r>
              <w:t>CMPS Elective</w:t>
            </w:r>
          </w:p>
        </w:tc>
        <w:tc>
          <w:tcPr>
            <w:tcW w:w="830" w:type="dxa"/>
          </w:tcPr>
          <w:p w:rsidR="00DF308F" w:rsidRDefault="00AA04E5">
            <w:pPr>
              <w:jc w:val="center"/>
            </w:pPr>
            <w:r>
              <w:t>4</w:t>
            </w:r>
          </w:p>
        </w:tc>
        <w:tc>
          <w:tcPr>
            <w:tcW w:w="520" w:type="dxa"/>
          </w:tcPr>
          <w:p w:rsidR="00DF308F" w:rsidRDefault="00DF308F">
            <w:pPr>
              <w:jc w:val="center"/>
            </w:pPr>
          </w:p>
        </w:tc>
      </w:tr>
      <w:tr w:rsidR="00DF308F">
        <w:trPr>
          <w:trHeight w:val="280"/>
          <w:jc w:val="center"/>
        </w:trPr>
        <w:tc>
          <w:tcPr>
            <w:tcW w:w="4121" w:type="dxa"/>
          </w:tcPr>
          <w:p w:rsidR="00DF308F" w:rsidRDefault="00AA04E5">
            <w:pPr>
              <w:rPr>
                <w:strike/>
              </w:rPr>
            </w:pPr>
            <w:r>
              <w:rPr>
                <w:shd w:val="clear" w:color="auto" w:fill="E6B8AF"/>
              </w:rPr>
              <w:t>MATH 262: Linear Algebra</w:t>
            </w:r>
            <w:r>
              <w:rPr>
                <w:highlight w:val="yellow"/>
              </w:rPr>
              <w:t xml:space="preserve"> </w:t>
            </w:r>
          </w:p>
        </w:tc>
        <w:tc>
          <w:tcPr>
            <w:tcW w:w="830" w:type="dxa"/>
          </w:tcPr>
          <w:p w:rsidR="00DF308F" w:rsidRDefault="00AA04E5">
            <w:pPr>
              <w:jc w:val="center"/>
            </w:pPr>
            <w:r>
              <w:t>4</w:t>
            </w:r>
          </w:p>
        </w:tc>
        <w:tc>
          <w:tcPr>
            <w:tcW w:w="520" w:type="dxa"/>
          </w:tcPr>
          <w:p w:rsidR="00DF308F" w:rsidRDefault="00DF308F">
            <w:pPr>
              <w:jc w:val="center"/>
            </w:pPr>
          </w:p>
        </w:tc>
        <w:tc>
          <w:tcPr>
            <w:tcW w:w="3925" w:type="dxa"/>
          </w:tcPr>
          <w:p w:rsidR="00DF308F" w:rsidRDefault="00AA04E5">
            <w:pPr>
              <w:rPr>
                <w:highlight w:val="yellow"/>
              </w:rPr>
            </w:pPr>
            <w:r>
              <w:rPr>
                <w:shd w:val="clear" w:color="auto" w:fill="E6B8AF"/>
              </w:rPr>
              <w:t>MATH 370: Applied Statistics</w:t>
            </w:r>
            <w:r>
              <w:rPr>
                <w:highlight w:val="yellow"/>
              </w:rPr>
              <w:t xml:space="preserve"> </w:t>
            </w:r>
          </w:p>
        </w:tc>
        <w:tc>
          <w:tcPr>
            <w:tcW w:w="830" w:type="dxa"/>
          </w:tcPr>
          <w:p w:rsidR="00DF308F" w:rsidRDefault="00AA04E5">
            <w:pPr>
              <w:jc w:val="center"/>
            </w:pPr>
            <w:r>
              <w:t>4</w:t>
            </w:r>
          </w:p>
        </w:tc>
        <w:tc>
          <w:tcPr>
            <w:tcW w:w="520" w:type="dxa"/>
          </w:tcPr>
          <w:p w:rsidR="00DF308F" w:rsidRDefault="00DF308F">
            <w:pPr>
              <w:jc w:val="center"/>
            </w:pPr>
          </w:p>
        </w:tc>
      </w:tr>
      <w:tr w:rsidR="00DF308F">
        <w:trPr>
          <w:trHeight w:val="280"/>
          <w:jc w:val="center"/>
        </w:trPr>
        <w:tc>
          <w:tcPr>
            <w:tcW w:w="4121" w:type="dxa"/>
          </w:tcPr>
          <w:p w:rsidR="00DF308F" w:rsidRDefault="00AA04E5">
            <w:r>
              <w:t>Gen Ed: Culture &amp; Creativity, Systems Sustainability &amp; Society, or Values &amp; Ethics</w:t>
            </w:r>
          </w:p>
        </w:tc>
        <w:tc>
          <w:tcPr>
            <w:tcW w:w="830" w:type="dxa"/>
          </w:tcPr>
          <w:p w:rsidR="00DF308F" w:rsidRDefault="00AA04E5">
            <w:pPr>
              <w:jc w:val="center"/>
            </w:pPr>
            <w:r>
              <w:t>4</w:t>
            </w:r>
          </w:p>
        </w:tc>
        <w:tc>
          <w:tcPr>
            <w:tcW w:w="520" w:type="dxa"/>
          </w:tcPr>
          <w:p w:rsidR="00DF308F" w:rsidRDefault="00DF308F">
            <w:pPr>
              <w:jc w:val="center"/>
            </w:pPr>
          </w:p>
        </w:tc>
        <w:tc>
          <w:tcPr>
            <w:tcW w:w="3925" w:type="dxa"/>
          </w:tcPr>
          <w:p w:rsidR="00DF308F" w:rsidRDefault="00AA04E5">
            <w:pPr>
              <w:rPr>
                <w:b/>
              </w:rPr>
            </w:pPr>
            <w:r>
              <w:t xml:space="preserve">Gen Ed: Culture &amp; Creativity, Systems Sustainability &amp; Society, or Values &amp; Ethics </w:t>
            </w:r>
            <w:r>
              <w:rPr>
                <w:b/>
              </w:rPr>
              <w:t>(Must be outside of TAS)</w:t>
            </w:r>
          </w:p>
        </w:tc>
        <w:tc>
          <w:tcPr>
            <w:tcW w:w="830" w:type="dxa"/>
          </w:tcPr>
          <w:p w:rsidR="00DF308F" w:rsidRDefault="00AA04E5">
            <w:pPr>
              <w:jc w:val="center"/>
            </w:pPr>
            <w:r>
              <w:t>4</w:t>
            </w:r>
          </w:p>
        </w:tc>
        <w:tc>
          <w:tcPr>
            <w:tcW w:w="520" w:type="dxa"/>
          </w:tcPr>
          <w:p w:rsidR="00DF308F" w:rsidRDefault="00DF308F">
            <w:pPr>
              <w:jc w:val="center"/>
            </w:pPr>
          </w:p>
        </w:tc>
      </w:tr>
      <w:tr w:rsidR="00DF308F">
        <w:trPr>
          <w:trHeight w:val="300"/>
          <w:jc w:val="center"/>
        </w:trPr>
        <w:tc>
          <w:tcPr>
            <w:tcW w:w="4121" w:type="dxa"/>
          </w:tcPr>
          <w:p w:rsidR="00DF308F" w:rsidRDefault="00AA04E5">
            <w:pPr>
              <w:rPr>
                <w:shd w:val="clear" w:color="auto" w:fill="E6B8AF"/>
              </w:rPr>
            </w:pPr>
            <w:r>
              <w:rPr>
                <w:b/>
                <w:shd w:val="clear" w:color="auto" w:fill="E6B8AF"/>
              </w:rPr>
              <w:t>Elective *</w:t>
            </w:r>
          </w:p>
        </w:tc>
        <w:tc>
          <w:tcPr>
            <w:tcW w:w="830" w:type="dxa"/>
          </w:tcPr>
          <w:p w:rsidR="00DF308F" w:rsidRDefault="00AA04E5">
            <w:pPr>
              <w:jc w:val="center"/>
            </w:pPr>
            <w:r>
              <w:t>2</w:t>
            </w:r>
          </w:p>
        </w:tc>
        <w:tc>
          <w:tcPr>
            <w:tcW w:w="520" w:type="dxa"/>
          </w:tcPr>
          <w:p w:rsidR="00DF308F" w:rsidRDefault="00DF308F">
            <w:pPr>
              <w:jc w:val="center"/>
            </w:pPr>
          </w:p>
        </w:tc>
        <w:tc>
          <w:tcPr>
            <w:tcW w:w="3925" w:type="dxa"/>
          </w:tcPr>
          <w:p w:rsidR="00DF308F" w:rsidRDefault="00AA04E5">
            <w:pPr>
              <w:rPr>
                <w:shd w:val="clear" w:color="auto" w:fill="E6B8AF"/>
              </w:rPr>
            </w:pPr>
            <w:r>
              <w:rPr>
                <w:b/>
                <w:shd w:val="clear" w:color="auto" w:fill="E6B8AF"/>
              </w:rPr>
              <w:t>Elective*</w:t>
            </w:r>
          </w:p>
        </w:tc>
        <w:tc>
          <w:tcPr>
            <w:tcW w:w="830" w:type="dxa"/>
          </w:tcPr>
          <w:p w:rsidR="00DF308F" w:rsidRDefault="00AA04E5">
            <w:pPr>
              <w:jc w:val="center"/>
            </w:pPr>
            <w:r>
              <w:t>1</w:t>
            </w:r>
          </w:p>
        </w:tc>
        <w:tc>
          <w:tcPr>
            <w:tcW w:w="520" w:type="dxa"/>
          </w:tcPr>
          <w:p w:rsidR="00DF308F" w:rsidRDefault="00DF308F">
            <w:pPr>
              <w:jc w:val="center"/>
            </w:pPr>
          </w:p>
        </w:tc>
      </w:tr>
      <w:tr w:rsidR="00DF308F">
        <w:trPr>
          <w:trHeight w:val="300"/>
          <w:jc w:val="center"/>
        </w:trPr>
        <w:tc>
          <w:tcPr>
            <w:tcW w:w="4121" w:type="dxa"/>
          </w:tcPr>
          <w:p w:rsidR="00DF308F" w:rsidRDefault="00AA04E5">
            <w:pPr>
              <w:rPr>
                <w:b/>
              </w:rPr>
            </w:pPr>
            <w:r>
              <w:rPr>
                <w:b/>
              </w:rPr>
              <w:lastRenderedPageBreak/>
              <w:t>Total:</w:t>
            </w:r>
          </w:p>
        </w:tc>
        <w:tc>
          <w:tcPr>
            <w:tcW w:w="830" w:type="dxa"/>
          </w:tcPr>
          <w:p w:rsidR="00DF308F" w:rsidRDefault="00AA04E5">
            <w:pPr>
              <w:jc w:val="center"/>
            </w:pPr>
            <w:r>
              <w:t>18</w:t>
            </w:r>
          </w:p>
        </w:tc>
        <w:tc>
          <w:tcPr>
            <w:tcW w:w="520" w:type="dxa"/>
          </w:tcPr>
          <w:p w:rsidR="00DF308F" w:rsidRDefault="00DF308F">
            <w:pPr>
              <w:jc w:val="center"/>
            </w:pPr>
          </w:p>
        </w:tc>
        <w:tc>
          <w:tcPr>
            <w:tcW w:w="3925" w:type="dxa"/>
          </w:tcPr>
          <w:p w:rsidR="00DF308F" w:rsidRDefault="00AA04E5">
            <w:pPr>
              <w:rPr>
                <w:b/>
              </w:rPr>
            </w:pPr>
            <w:r>
              <w:rPr>
                <w:b/>
              </w:rPr>
              <w:t>Total:</w:t>
            </w:r>
          </w:p>
        </w:tc>
        <w:tc>
          <w:tcPr>
            <w:tcW w:w="830" w:type="dxa"/>
          </w:tcPr>
          <w:p w:rsidR="00DF308F" w:rsidRDefault="00AA04E5">
            <w:pPr>
              <w:jc w:val="center"/>
            </w:pPr>
            <w:r>
              <w:t>17</w:t>
            </w:r>
          </w:p>
        </w:tc>
        <w:tc>
          <w:tcPr>
            <w:tcW w:w="520" w:type="dxa"/>
          </w:tcPr>
          <w:p w:rsidR="00DF308F" w:rsidRDefault="00DF308F">
            <w:pPr>
              <w:jc w:val="center"/>
            </w:pPr>
          </w:p>
        </w:tc>
      </w:tr>
    </w:tbl>
    <w:p w:rsidR="00DF308F" w:rsidRDefault="00DF308F"/>
    <w:p w:rsidR="00DF308F" w:rsidRDefault="00DF308F"/>
    <w:tbl>
      <w:tblPr>
        <w:tblStyle w:val="afa"/>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DF308F">
        <w:trPr>
          <w:trHeight w:val="300"/>
          <w:jc w:val="center"/>
        </w:trPr>
        <w:tc>
          <w:tcPr>
            <w:tcW w:w="10746" w:type="dxa"/>
            <w:gridSpan w:val="6"/>
            <w:shd w:val="clear" w:color="auto" w:fill="E6E6E6"/>
          </w:tcPr>
          <w:p w:rsidR="00DF308F" w:rsidRDefault="00AA04E5">
            <w:pPr>
              <w:jc w:val="center"/>
            </w:pPr>
            <w:r>
              <w:rPr>
                <w:b/>
              </w:rPr>
              <w:t>Fourth Year</w:t>
            </w:r>
          </w:p>
        </w:tc>
      </w:tr>
      <w:tr w:rsidR="00DF308F">
        <w:trPr>
          <w:trHeight w:val="260"/>
          <w:jc w:val="center"/>
        </w:trPr>
        <w:tc>
          <w:tcPr>
            <w:tcW w:w="4121" w:type="dxa"/>
            <w:shd w:val="clear" w:color="auto" w:fill="E6E6E6"/>
          </w:tcPr>
          <w:p w:rsidR="00DF308F" w:rsidRDefault="00AA04E5">
            <w:r>
              <w:rPr>
                <w:b/>
              </w:rPr>
              <w:t>Fall Semester</w:t>
            </w:r>
          </w:p>
        </w:tc>
        <w:tc>
          <w:tcPr>
            <w:tcW w:w="830" w:type="dxa"/>
            <w:shd w:val="clear" w:color="auto" w:fill="E6E6E6"/>
          </w:tcPr>
          <w:p w:rsidR="00DF308F" w:rsidRDefault="00AA04E5">
            <w:pPr>
              <w:jc w:val="center"/>
            </w:pPr>
            <w:r>
              <w:rPr>
                <w:b/>
              </w:rPr>
              <w:t>HRS</w:t>
            </w:r>
          </w:p>
        </w:tc>
        <w:tc>
          <w:tcPr>
            <w:tcW w:w="520" w:type="dxa"/>
            <w:shd w:val="clear" w:color="auto" w:fill="E6E6E6"/>
          </w:tcPr>
          <w:p w:rsidR="00DF308F" w:rsidRDefault="001512C4">
            <w:pPr>
              <w:jc w:val="center"/>
            </w:pPr>
            <w:sdt>
              <w:sdtPr>
                <w:tag w:val="goog_rdk_6"/>
                <w:id w:val="1361320192"/>
              </w:sdtPr>
              <w:sdtEndPr/>
              <w:sdtContent>
                <w:r w:rsidR="00AA04E5">
                  <w:rPr>
                    <w:rFonts w:ascii="Arial Unicode MS" w:eastAsia="Arial Unicode MS" w:hAnsi="Arial Unicode MS" w:cs="Arial Unicode MS"/>
                    <w:b/>
                  </w:rPr>
                  <w:t>✓</w:t>
                </w:r>
              </w:sdtContent>
            </w:sdt>
          </w:p>
        </w:tc>
        <w:tc>
          <w:tcPr>
            <w:tcW w:w="3925" w:type="dxa"/>
            <w:shd w:val="clear" w:color="auto" w:fill="E6E6E6"/>
          </w:tcPr>
          <w:p w:rsidR="00DF308F" w:rsidRDefault="00AA04E5">
            <w:r>
              <w:rPr>
                <w:b/>
              </w:rPr>
              <w:t>Spring Semester</w:t>
            </w:r>
          </w:p>
        </w:tc>
        <w:tc>
          <w:tcPr>
            <w:tcW w:w="830" w:type="dxa"/>
            <w:shd w:val="clear" w:color="auto" w:fill="E6E6E6"/>
          </w:tcPr>
          <w:p w:rsidR="00DF308F" w:rsidRDefault="00AA04E5">
            <w:pPr>
              <w:jc w:val="center"/>
            </w:pPr>
            <w:r>
              <w:rPr>
                <w:b/>
              </w:rPr>
              <w:t>HRS</w:t>
            </w:r>
          </w:p>
        </w:tc>
        <w:tc>
          <w:tcPr>
            <w:tcW w:w="520" w:type="dxa"/>
            <w:shd w:val="clear" w:color="auto" w:fill="E6E6E6"/>
          </w:tcPr>
          <w:p w:rsidR="00DF308F" w:rsidRDefault="001512C4">
            <w:pPr>
              <w:jc w:val="center"/>
            </w:pPr>
            <w:sdt>
              <w:sdtPr>
                <w:tag w:val="goog_rdk_7"/>
                <w:id w:val="1410347178"/>
              </w:sdtPr>
              <w:sdtEndPr/>
              <w:sdtContent>
                <w:r w:rsidR="00AA04E5">
                  <w:rPr>
                    <w:rFonts w:ascii="Arial Unicode MS" w:eastAsia="Arial Unicode MS" w:hAnsi="Arial Unicode MS" w:cs="Arial Unicode MS"/>
                    <w:b/>
                  </w:rPr>
                  <w:t>✓</w:t>
                </w:r>
              </w:sdtContent>
            </w:sdt>
          </w:p>
        </w:tc>
      </w:tr>
      <w:tr w:rsidR="00DF308F">
        <w:trPr>
          <w:trHeight w:val="260"/>
          <w:jc w:val="center"/>
        </w:trPr>
        <w:tc>
          <w:tcPr>
            <w:tcW w:w="4121" w:type="dxa"/>
          </w:tcPr>
          <w:p w:rsidR="00DF308F" w:rsidRDefault="00AA04E5">
            <w:r>
              <w:t>CMPS 366-Organization of Programming Languages</w:t>
            </w:r>
          </w:p>
        </w:tc>
        <w:tc>
          <w:tcPr>
            <w:tcW w:w="830" w:type="dxa"/>
          </w:tcPr>
          <w:p w:rsidR="00DF308F" w:rsidRDefault="00AA04E5">
            <w:pPr>
              <w:jc w:val="center"/>
            </w:pPr>
            <w:r>
              <w:t>4</w:t>
            </w:r>
          </w:p>
        </w:tc>
        <w:tc>
          <w:tcPr>
            <w:tcW w:w="520" w:type="dxa"/>
          </w:tcPr>
          <w:p w:rsidR="00DF308F" w:rsidRDefault="00DF308F">
            <w:pPr>
              <w:jc w:val="center"/>
            </w:pPr>
          </w:p>
        </w:tc>
        <w:tc>
          <w:tcPr>
            <w:tcW w:w="3925" w:type="dxa"/>
          </w:tcPr>
          <w:p w:rsidR="00DF308F" w:rsidRDefault="00AA04E5">
            <w:r>
              <w:t>CMPS Elective</w:t>
            </w:r>
          </w:p>
        </w:tc>
        <w:tc>
          <w:tcPr>
            <w:tcW w:w="830" w:type="dxa"/>
          </w:tcPr>
          <w:p w:rsidR="00DF308F" w:rsidRDefault="00AA04E5">
            <w:pPr>
              <w:jc w:val="center"/>
            </w:pPr>
            <w:r>
              <w:t>4</w:t>
            </w:r>
          </w:p>
        </w:tc>
        <w:tc>
          <w:tcPr>
            <w:tcW w:w="520" w:type="dxa"/>
          </w:tcPr>
          <w:p w:rsidR="00DF308F" w:rsidRDefault="00DF308F">
            <w:pPr>
              <w:jc w:val="center"/>
            </w:pPr>
          </w:p>
        </w:tc>
      </w:tr>
      <w:tr w:rsidR="00DF308F">
        <w:trPr>
          <w:trHeight w:val="260"/>
          <w:jc w:val="center"/>
        </w:trPr>
        <w:tc>
          <w:tcPr>
            <w:tcW w:w="4121" w:type="dxa"/>
          </w:tcPr>
          <w:p w:rsidR="00DF308F" w:rsidRDefault="00AA04E5">
            <w:r>
              <w:t>CMPS Elective</w:t>
            </w:r>
          </w:p>
        </w:tc>
        <w:tc>
          <w:tcPr>
            <w:tcW w:w="830" w:type="dxa"/>
          </w:tcPr>
          <w:p w:rsidR="00DF308F" w:rsidRDefault="00AA04E5">
            <w:pPr>
              <w:jc w:val="center"/>
            </w:pPr>
            <w:r>
              <w:t>4</w:t>
            </w:r>
          </w:p>
        </w:tc>
        <w:tc>
          <w:tcPr>
            <w:tcW w:w="520" w:type="dxa"/>
          </w:tcPr>
          <w:p w:rsidR="00DF308F" w:rsidRDefault="00DF308F">
            <w:pPr>
              <w:jc w:val="center"/>
            </w:pPr>
          </w:p>
        </w:tc>
        <w:tc>
          <w:tcPr>
            <w:tcW w:w="3925" w:type="dxa"/>
          </w:tcPr>
          <w:p w:rsidR="00DF308F" w:rsidRDefault="00AA04E5">
            <w:pPr>
              <w:rPr>
                <w:b/>
              </w:rPr>
            </w:pPr>
            <w:r>
              <w:t xml:space="preserve">CMPS 450: Senior Project </w:t>
            </w:r>
            <w:r>
              <w:rPr>
                <w:b/>
              </w:rPr>
              <w:t>WI</w:t>
            </w:r>
          </w:p>
        </w:tc>
        <w:tc>
          <w:tcPr>
            <w:tcW w:w="830" w:type="dxa"/>
          </w:tcPr>
          <w:p w:rsidR="00DF308F" w:rsidRDefault="00AA04E5">
            <w:pPr>
              <w:jc w:val="center"/>
            </w:pPr>
            <w:r>
              <w:t>4</w:t>
            </w:r>
          </w:p>
        </w:tc>
        <w:tc>
          <w:tcPr>
            <w:tcW w:w="520" w:type="dxa"/>
          </w:tcPr>
          <w:p w:rsidR="00DF308F" w:rsidRDefault="00DF308F">
            <w:pPr>
              <w:jc w:val="center"/>
            </w:pPr>
          </w:p>
        </w:tc>
      </w:tr>
      <w:tr w:rsidR="00DF308F">
        <w:trPr>
          <w:trHeight w:val="280"/>
          <w:jc w:val="center"/>
        </w:trPr>
        <w:tc>
          <w:tcPr>
            <w:tcW w:w="4121" w:type="dxa"/>
          </w:tcPr>
          <w:p w:rsidR="00DF308F" w:rsidRDefault="00AA04E5">
            <w:r>
              <w:t>CMPS Elective</w:t>
            </w:r>
          </w:p>
        </w:tc>
        <w:tc>
          <w:tcPr>
            <w:tcW w:w="830" w:type="dxa"/>
          </w:tcPr>
          <w:p w:rsidR="00DF308F" w:rsidRDefault="00AA04E5">
            <w:pPr>
              <w:jc w:val="center"/>
            </w:pPr>
            <w:r>
              <w:t>4</w:t>
            </w:r>
          </w:p>
        </w:tc>
        <w:tc>
          <w:tcPr>
            <w:tcW w:w="520" w:type="dxa"/>
          </w:tcPr>
          <w:p w:rsidR="00DF308F" w:rsidRDefault="00DF308F">
            <w:pPr>
              <w:jc w:val="center"/>
            </w:pPr>
          </w:p>
        </w:tc>
        <w:tc>
          <w:tcPr>
            <w:tcW w:w="3925" w:type="dxa"/>
          </w:tcPr>
          <w:p w:rsidR="00DF308F" w:rsidRDefault="00AA04E5">
            <w:pPr>
              <w:rPr>
                <w:shd w:val="clear" w:color="auto" w:fill="E6B8AF"/>
              </w:rPr>
            </w:pPr>
            <w:r>
              <w:rPr>
                <w:b/>
                <w:shd w:val="clear" w:color="auto" w:fill="E6B8AF"/>
              </w:rPr>
              <w:t>DATA 620 – Ethics in Data and Computing (MSAM) **</w:t>
            </w:r>
          </w:p>
        </w:tc>
        <w:tc>
          <w:tcPr>
            <w:tcW w:w="830" w:type="dxa"/>
          </w:tcPr>
          <w:p w:rsidR="00DF308F" w:rsidRDefault="00AA04E5">
            <w:pPr>
              <w:jc w:val="center"/>
            </w:pPr>
            <w:r>
              <w:t>3</w:t>
            </w:r>
          </w:p>
        </w:tc>
        <w:tc>
          <w:tcPr>
            <w:tcW w:w="520" w:type="dxa"/>
          </w:tcPr>
          <w:p w:rsidR="00DF308F" w:rsidRDefault="00DF308F">
            <w:pPr>
              <w:jc w:val="center"/>
            </w:pPr>
          </w:p>
        </w:tc>
      </w:tr>
      <w:tr w:rsidR="00DF308F">
        <w:trPr>
          <w:trHeight w:val="260"/>
          <w:jc w:val="center"/>
        </w:trPr>
        <w:tc>
          <w:tcPr>
            <w:tcW w:w="4121" w:type="dxa"/>
          </w:tcPr>
          <w:p w:rsidR="00DF308F" w:rsidRDefault="00AA04E5">
            <w:pPr>
              <w:rPr>
                <w:strike/>
                <w:shd w:val="clear" w:color="auto" w:fill="E6B8AF"/>
              </w:rPr>
            </w:pPr>
            <w:r>
              <w:rPr>
                <w:b/>
                <w:shd w:val="clear" w:color="auto" w:fill="E6B8AF"/>
              </w:rPr>
              <w:t xml:space="preserve">MATH 562 - Applied Linear Algebra (MSAM)** </w:t>
            </w:r>
          </w:p>
        </w:tc>
        <w:tc>
          <w:tcPr>
            <w:tcW w:w="830" w:type="dxa"/>
          </w:tcPr>
          <w:p w:rsidR="00DF308F" w:rsidRDefault="00AA04E5">
            <w:pPr>
              <w:jc w:val="center"/>
            </w:pPr>
            <w:r>
              <w:t>3</w:t>
            </w:r>
          </w:p>
        </w:tc>
        <w:tc>
          <w:tcPr>
            <w:tcW w:w="520" w:type="dxa"/>
          </w:tcPr>
          <w:p w:rsidR="00DF308F" w:rsidRDefault="00DF308F">
            <w:pPr>
              <w:jc w:val="center"/>
            </w:pPr>
          </w:p>
        </w:tc>
        <w:tc>
          <w:tcPr>
            <w:tcW w:w="3925" w:type="dxa"/>
          </w:tcPr>
          <w:p w:rsidR="00DF308F" w:rsidRDefault="00AA04E5">
            <w:pPr>
              <w:rPr>
                <w:b/>
                <w:shd w:val="clear" w:color="auto" w:fill="E6B8AF"/>
              </w:rPr>
            </w:pPr>
            <w:r>
              <w:rPr>
                <w:b/>
                <w:shd w:val="clear" w:color="auto" w:fill="E6B8AF"/>
              </w:rPr>
              <w:t>MATH 654 – Applied Probability (MSAM)</w:t>
            </w:r>
          </w:p>
          <w:p w:rsidR="00DF308F" w:rsidRDefault="00AA04E5">
            <w:pPr>
              <w:rPr>
                <w:shd w:val="clear" w:color="auto" w:fill="E6B8AF"/>
              </w:rPr>
            </w:pPr>
            <w:r>
              <w:rPr>
                <w:b/>
                <w:shd w:val="clear" w:color="auto" w:fill="E6B8AF"/>
              </w:rPr>
              <w:t>OR MSAM Category 1 Elective **</w:t>
            </w:r>
          </w:p>
        </w:tc>
        <w:tc>
          <w:tcPr>
            <w:tcW w:w="830" w:type="dxa"/>
          </w:tcPr>
          <w:p w:rsidR="00DF308F" w:rsidRDefault="00AA04E5">
            <w:pPr>
              <w:jc w:val="center"/>
            </w:pPr>
            <w:r>
              <w:t>3</w:t>
            </w:r>
          </w:p>
        </w:tc>
        <w:tc>
          <w:tcPr>
            <w:tcW w:w="520" w:type="dxa"/>
          </w:tcPr>
          <w:p w:rsidR="00DF308F" w:rsidRDefault="00DF308F">
            <w:pPr>
              <w:jc w:val="center"/>
            </w:pPr>
          </w:p>
        </w:tc>
      </w:tr>
      <w:tr w:rsidR="00DF308F">
        <w:trPr>
          <w:trHeight w:val="260"/>
          <w:jc w:val="center"/>
        </w:trPr>
        <w:tc>
          <w:tcPr>
            <w:tcW w:w="4121" w:type="dxa"/>
          </w:tcPr>
          <w:p w:rsidR="00DF308F" w:rsidRDefault="00AA04E5">
            <w:r>
              <w:rPr>
                <w:b/>
              </w:rPr>
              <w:t>Total:</w:t>
            </w:r>
          </w:p>
        </w:tc>
        <w:tc>
          <w:tcPr>
            <w:tcW w:w="830" w:type="dxa"/>
          </w:tcPr>
          <w:p w:rsidR="00DF308F" w:rsidRDefault="00AA04E5">
            <w:pPr>
              <w:jc w:val="center"/>
            </w:pPr>
            <w:r>
              <w:t>15</w:t>
            </w:r>
          </w:p>
        </w:tc>
        <w:tc>
          <w:tcPr>
            <w:tcW w:w="520" w:type="dxa"/>
          </w:tcPr>
          <w:p w:rsidR="00DF308F" w:rsidRDefault="00DF308F">
            <w:pPr>
              <w:jc w:val="center"/>
            </w:pPr>
          </w:p>
        </w:tc>
        <w:tc>
          <w:tcPr>
            <w:tcW w:w="3925" w:type="dxa"/>
          </w:tcPr>
          <w:p w:rsidR="00DF308F" w:rsidRDefault="00AA04E5">
            <w:r>
              <w:rPr>
                <w:b/>
              </w:rPr>
              <w:t>Total:</w:t>
            </w:r>
          </w:p>
        </w:tc>
        <w:tc>
          <w:tcPr>
            <w:tcW w:w="830" w:type="dxa"/>
          </w:tcPr>
          <w:p w:rsidR="00DF308F" w:rsidRDefault="00AA04E5">
            <w:pPr>
              <w:jc w:val="center"/>
            </w:pPr>
            <w:r>
              <w:t>14</w:t>
            </w:r>
          </w:p>
        </w:tc>
        <w:tc>
          <w:tcPr>
            <w:tcW w:w="520" w:type="dxa"/>
          </w:tcPr>
          <w:p w:rsidR="00DF308F" w:rsidRDefault="00DF308F">
            <w:pPr>
              <w:jc w:val="center"/>
            </w:pPr>
          </w:p>
        </w:tc>
      </w:tr>
    </w:tbl>
    <w:p w:rsidR="00DF308F" w:rsidRDefault="00DF308F"/>
    <w:tbl>
      <w:tblPr>
        <w:tblStyle w:val="afb"/>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DF308F">
        <w:trPr>
          <w:trHeight w:val="300"/>
          <w:jc w:val="center"/>
        </w:trPr>
        <w:tc>
          <w:tcPr>
            <w:tcW w:w="10746" w:type="dxa"/>
            <w:gridSpan w:val="6"/>
            <w:shd w:val="clear" w:color="auto" w:fill="E6E6E6"/>
          </w:tcPr>
          <w:p w:rsidR="00DF308F" w:rsidRDefault="00AA04E5">
            <w:pPr>
              <w:jc w:val="center"/>
              <w:rPr>
                <w:b/>
              </w:rPr>
            </w:pPr>
            <w:r>
              <w:rPr>
                <w:b/>
              </w:rPr>
              <w:t>Fifth Year - MSAM</w:t>
            </w:r>
          </w:p>
        </w:tc>
      </w:tr>
      <w:tr w:rsidR="00DF308F">
        <w:trPr>
          <w:trHeight w:val="260"/>
          <w:jc w:val="center"/>
        </w:trPr>
        <w:tc>
          <w:tcPr>
            <w:tcW w:w="4121" w:type="dxa"/>
            <w:shd w:val="clear" w:color="auto" w:fill="E6E6E6"/>
          </w:tcPr>
          <w:p w:rsidR="00DF308F" w:rsidRDefault="00AA04E5">
            <w:pPr>
              <w:rPr>
                <w:b/>
              </w:rPr>
            </w:pPr>
            <w:r>
              <w:rPr>
                <w:b/>
              </w:rPr>
              <w:t xml:space="preserve">Fall Semester </w:t>
            </w:r>
          </w:p>
        </w:tc>
        <w:tc>
          <w:tcPr>
            <w:tcW w:w="830" w:type="dxa"/>
            <w:shd w:val="clear" w:color="auto" w:fill="E6E6E6"/>
          </w:tcPr>
          <w:p w:rsidR="00DF308F" w:rsidRDefault="00AA04E5">
            <w:pPr>
              <w:jc w:val="center"/>
              <w:rPr>
                <w:b/>
              </w:rPr>
            </w:pPr>
            <w:r>
              <w:rPr>
                <w:b/>
              </w:rPr>
              <w:t>HRS</w:t>
            </w:r>
          </w:p>
        </w:tc>
        <w:tc>
          <w:tcPr>
            <w:tcW w:w="520" w:type="dxa"/>
            <w:shd w:val="clear" w:color="auto" w:fill="E6E6E6"/>
          </w:tcPr>
          <w:p w:rsidR="00DF308F" w:rsidRDefault="001512C4">
            <w:pPr>
              <w:jc w:val="center"/>
              <w:rPr>
                <w:b/>
              </w:rPr>
            </w:pPr>
            <w:sdt>
              <w:sdtPr>
                <w:tag w:val="goog_rdk_8"/>
                <w:id w:val="1203058802"/>
              </w:sdtPr>
              <w:sdtEndPr/>
              <w:sdtContent>
                <w:r w:rsidR="00AA04E5">
                  <w:rPr>
                    <w:rFonts w:ascii="Arial Unicode MS" w:eastAsia="Arial Unicode MS" w:hAnsi="Arial Unicode MS" w:cs="Arial Unicode MS"/>
                    <w:b/>
                  </w:rPr>
                  <w:t>✓</w:t>
                </w:r>
              </w:sdtContent>
            </w:sdt>
          </w:p>
        </w:tc>
        <w:tc>
          <w:tcPr>
            <w:tcW w:w="3925" w:type="dxa"/>
            <w:shd w:val="clear" w:color="auto" w:fill="E6E6E6"/>
          </w:tcPr>
          <w:p w:rsidR="00DF308F" w:rsidRDefault="00AA04E5">
            <w:pPr>
              <w:rPr>
                <w:b/>
              </w:rPr>
            </w:pPr>
            <w:r>
              <w:rPr>
                <w:b/>
              </w:rPr>
              <w:t xml:space="preserve">Spring Semester </w:t>
            </w:r>
          </w:p>
        </w:tc>
        <w:tc>
          <w:tcPr>
            <w:tcW w:w="830" w:type="dxa"/>
            <w:shd w:val="clear" w:color="auto" w:fill="E6E6E6"/>
          </w:tcPr>
          <w:p w:rsidR="00DF308F" w:rsidRDefault="00AA04E5">
            <w:pPr>
              <w:jc w:val="center"/>
              <w:rPr>
                <w:b/>
              </w:rPr>
            </w:pPr>
            <w:r>
              <w:rPr>
                <w:b/>
              </w:rPr>
              <w:t>HRS</w:t>
            </w:r>
          </w:p>
        </w:tc>
        <w:tc>
          <w:tcPr>
            <w:tcW w:w="520" w:type="dxa"/>
            <w:shd w:val="clear" w:color="auto" w:fill="E6E6E6"/>
          </w:tcPr>
          <w:p w:rsidR="00DF308F" w:rsidRDefault="001512C4">
            <w:pPr>
              <w:jc w:val="center"/>
              <w:rPr>
                <w:b/>
              </w:rPr>
            </w:pPr>
            <w:sdt>
              <w:sdtPr>
                <w:tag w:val="goog_rdk_9"/>
                <w:id w:val="-1045748130"/>
              </w:sdtPr>
              <w:sdtEndPr/>
              <w:sdtContent>
                <w:r w:rsidR="00AA04E5">
                  <w:rPr>
                    <w:rFonts w:ascii="Arial Unicode MS" w:eastAsia="Arial Unicode MS" w:hAnsi="Arial Unicode MS" w:cs="Arial Unicode MS"/>
                    <w:b/>
                  </w:rPr>
                  <w:t>✓</w:t>
                </w:r>
              </w:sdtContent>
            </w:sdt>
          </w:p>
        </w:tc>
      </w:tr>
      <w:tr w:rsidR="00DF308F">
        <w:trPr>
          <w:trHeight w:val="260"/>
          <w:jc w:val="center"/>
        </w:trPr>
        <w:tc>
          <w:tcPr>
            <w:tcW w:w="4121" w:type="dxa"/>
          </w:tcPr>
          <w:p w:rsidR="00DF308F" w:rsidRDefault="00AA04E5">
            <w:pPr>
              <w:rPr>
                <w:b/>
                <w:shd w:val="clear" w:color="auto" w:fill="E6B8AF"/>
              </w:rPr>
            </w:pPr>
            <w:r>
              <w:rPr>
                <w:b/>
                <w:shd w:val="clear" w:color="auto" w:fill="E6B8AF"/>
              </w:rPr>
              <w:t>MATH 680 – Advanced Mathematical Modeling</w:t>
            </w:r>
          </w:p>
        </w:tc>
        <w:tc>
          <w:tcPr>
            <w:tcW w:w="830" w:type="dxa"/>
          </w:tcPr>
          <w:p w:rsidR="00DF308F" w:rsidRDefault="00AA04E5">
            <w:pPr>
              <w:jc w:val="center"/>
            </w:pPr>
            <w:r>
              <w:t>3</w:t>
            </w:r>
          </w:p>
        </w:tc>
        <w:tc>
          <w:tcPr>
            <w:tcW w:w="520" w:type="dxa"/>
          </w:tcPr>
          <w:p w:rsidR="00DF308F" w:rsidRDefault="00DF308F">
            <w:pPr>
              <w:jc w:val="center"/>
            </w:pPr>
          </w:p>
        </w:tc>
        <w:tc>
          <w:tcPr>
            <w:tcW w:w="3925" w:type="dxa"/>
          </w:tcPr>
          <w:p w:rsidR="00DF308F" w:rsidRDefault="00AA04E5">
            <w:pPr>
              <w:rPr>
                <w:shd w:val="clear" w:color="auto" w:fill="E6B8AF"/>
              </w:rPr>
            </w:pPr>
            <w:r>
              <w:rPr>
                <w:b/>
                <w:shd w:val="clear" w:color="auto" w:fill="E6B8AF"/>
              </w:rPr>
              <w:t>MSAM Category 1 Elective or MATH 654 – Applied Probability (MSAM)</w:t>
            </w:r>
          </w:p>
        </w:tc>
        <w:tc>
          <w:tcPr>
            <w:tcW w:w="830" w:type="dxa"/>
          </w:tcPr>
          <w:p w:rsidR="00DF308F" w:rsidRDefault="00AA04E5">
            <w:pPr>
              <w:jc w:val="center"/>
            </w:pPr>
            <w:r>
              <w:t>3</w:t>
            </w:r>
          </w:p>
        </w:tc>
        <w:tc>
          <w:tcPr>
            <w:tcW w:w="520" w:type="dxa"/>
          </w:tcPr>
          <w:p w:rsidR="00DF308F" w:rsidRDefault="00DF308F">
            <w:pPr>
              <w:jc w:val="center"/>
            </w:pPr>
          </w:p>
        </w:tc>
      </w:tr>
      <w:tr w:rsidR="00DF308F">
        <w:trPr>
          <w:trHeight w:val="260"/>
          <w:jc w:val="center"/>
        </w:trPr>
        <w:tc>
          <w:tcPr>
            <w:tcW w:w="4121" w:type="dxa"/>
          </w:tcPr>
          <w:p w:rsidR="00DF308F" w:rsidRDefault="00AA04E5">
            <w:pPr>
              <w:rPr>
                <w:b/>
                <w:shd w:val="clear" w:color="auto" w:fill="E6B8AF"/>
              </w:rPr>
            </w:pPr>
            <w:r>
              <w:rPr>
                <w:b/>
                <w:shd w:val="clear" w:color="auto" w:fill="E6B8AF"/>
              </w:rPr>
              <w:t>MSAM Category 1 Elective</w:t>
            </w:r>
          </w:p>
        </w:tc>
        <w:tc>
          <w:tcPr>
            <w:tcW w:w="830" w:type="dxa"/>
          </w:tcPr>
          <w:p w:rsidR="00DF308F" w:rsidRDefault="00AA04E5">
            <w:pPr>
              <w:jc w:val="center"/>
            </w:pPr>
            <w:r>
              <w:t>3</w:t>
            </w:r>
          </w:p>
        </w:tc>
        <w:tc>
          <w:tcPr>
            <w:tcW w:w="520" w:type="dxa"/>
          </w:tcPr>
          <w:p w:rsidR="00DF308F" w:rsidRDefault="00DF308F">
            <w:pPr>
              <w:jc w:val="center"/>
            </w:pPr>
          </w:p>
        </w:tc>
        <w:tc>
          <w:tcPr>
            <w:tcW w:w="3925" w:type="dxa"/>
          </w:tcPr>
          <w:p w:rsidR="00DF308F" w:rsidRDefault="00AA04E5">
            <w:pPr>
              <w:rPr>
                <w:b/>
                <w:shd w:val="clear" w:color="auto" w:fill="E6B8AF"/>
              </w:rPr>
            </w:pPr>
            <w:r>
              <w:rPr>
                <w:b/>
                <w:shd w:val="clear" w:color="auto" w:fill="E6B8AF"/>
              </w:rPr>
              <w:t>MATH 750 - THESIS</w:t>
            </w:r>
          </w:p>
        </w:tc>
        <w:tc>
          <w:tcPr>
            <w:tcW w:w="830" w:type="dxa"/>
          </w:tcPr>
          <w:p w:rsidR="00DF308F" w:rsidRDefault="00AA04E5">
            <w:pPr>
              <w:jc w:val="center"/>
            </w:pPr>
            <w:r>
              <w:t>3</w:t>
            </w:r>
          </w:p>
        </w:tc>
        <w:tc>
          <w:tcPr>
            <w:tcW w:w="520" w:type="dxa"/>
          </w:tcPr>
          <w:p w:rsidR="00DF308F" w:rsidRDefault="00DF308F">
            <w:pPr>
              <w:jc w:val="center"/>
            </w:pPr>
          </w:p>
        </w:tc>
      </w:tr>
      <w:tr w:rsidR="00DF308F">
        <w:trPr>
          <w:trHeight w:val="280"/>
          <w:jc w:val="center"/>
        </w:trPr>
        <w:tc>
          <w:tcPr>
            <w:tcW w:w="4121" w:type="dxa"/>
          </w:tcPr>
          <w:p w:rsidR="00DF308F" w:rsidRDefault="00AA04E5">
            <w:pPr>
              <w:rPr>
                <w:shd w:val="clear" w:color="auto" w:fill="E6B8AF"/>
              </w:rPr>
            </w:pPr>
            <w:r>
              <w:rPr>
                <w:b/>
                <w:shd w:val="clear" w:color="auto" w:fill="E6B8AF"/>
              </w:rPr>
              <w:t>MSAM Category 2 Elective</w:t>
            </w:r>
          </w:p>
        </w:tc>
        <w:tc>
          <w:tcPr>
            <w:tcW w:w="830" w:type="dxa"/>
          </w:tcPr>
          <w:p w:rsidR="00DF308F" w:rsidRDefault="00AA04E5">
            <w:pPr>
              <w:jc w:val="center"/>
            </w:pPr>
            <w:r>
              <w:t>3</w:t>
            </w:r>
          </w:p>
        </w:tc>
        <w:tc>
          <w:tcPr>
            <w:tcW w:w="520" w:type="dxa"/>
          </w:tcPr>
          <w:p w:rsidR="00DF308F" w:rsidRDefault="00DF308F">
            <w:pPr>
              <w:jc w:val="center"/>
            </w:pPr>
          </w:p>
        </w:tc>
        <w:tc>
          <w:tcPr>
            <w:tcW w:w="3925" w:type="dxa"/>
          </w:tcPr>
          <w:p w:rsidR="00DF308F" w:rsidRDefault="00AA04E5">
            <w:pPr>
              <w:rPr>
                <w:shd w:val="clear" w:color="auto" w:fill="E6B8AF"/>
              </w:rPr>
            </w:pPr>
            <w:r>
              <w:rPr>
                <w:b/>
                <w:shd w:val="clear" w:color="auto" w:fill="E6B8AF"/>
              </w:rPr>
              <w:t>MSAM Category 2 Elective</w:t>
            </w:r>
          </w:p>
        </w:tc>
        <w:tc>
          <w:tcPr>
            <w:tcW w:w="830" w:type="dxa"/>
          </w:tcPr>
          <w:p w:rsidR="00DF308F" w:rsidRDefault="00AA04E5">
            <w:pPr>
              <w:jc w:val="center"/>
            </w:pPr>
            <w:r>
              <w:t>3</w:t>
            </w:r>
          </w:p>
        </w:tc>
        <w:tc>
          <w:tcPr>
            <w:tcW w:w="520" w:type="dxa"/>
          </w:tcPr>
          <w:p w:rsidR="00DF308F" w:rsidRDefault="00DF308F">
            <w:pPr>
              <w:jc w:val="center"/>
            </w:pPr>
          </w:p>
        </w:tc>
      </w:tr>
      <w:tr w:rsidR="00DF308F">
        <w:trPr>
          <w:trHeight w:val="260"/>
          <w:jc w:val="center"/>
        </w:trPr>
        <w:tc>
          <w:tcPr>
            <w:tcW w:w="4121" w:type="dxa"/>
          </w:tcPr>
          <w:p w:rsidR="00DF308F" w:rsidRDefault="00AA04E5">
            <w:pPr>
              <w:rPr>
                <w:shd w:val="clear" w:color="auto" w:fill="E6B8AF"/>
              </w:rPr>
            </w:pPr>
            <w:r>
              <w:rPr>
                <w:b/>
                <w:shd w:val="clear" w:color="auto" w:fill="E6B8AF"/>
              </w:rPr>
              <w:t>MSAM Category 2 Elective</w:t>
            </w:r>
          </w:p>
        </w:tc>
        <w:tc>
          <w:tcPr>
            <w:tcW w:w="830" w:type="dxa"/>
          </w:tcPr>
          <w:p w:rsidR="00DF308F" w:rsidRDefault="00AA04E5">
            <w:pPr>
              <w:jc w:val="center"/>
            </w:pPr>
            <w:r>
              <w:t>3</w:t>
            </w:r>
          </w:p>
        </w:tc>
        <w:tc>
          <w:tcPr>
            <w:tcW w:w="520" w:type="dxa"/>
          </w:tcPr>
          <w:p w:rsidR="00DF308F" w:rsidRDefault="00DF308F">
            <w:pPr>
              <w:jc w:val="center"/>
            </w:pPr>
          </w:p>
        </w:tc>
        <w:tc>
          <w:tcPr>
            <w:tcW w:w="3925" w:type="dxa"/>
          </w:tcPr>
          <w:p w:rsidR="00DF308F" w:rsidRDefault="00DF308F"/>
        </w:tc>
        <w:tc>
          <w:tcPr>
            <w:tcW w:w="830" w:type="dxa"/>
          </w:tcPr>
          <w:p w:rsidR="00DF308F" w:rsidRDefault="00DF308F">
            <w:pPr>
              <w:jc w:val="center"/>
            </w:pPr>
          </w:p>
        </w:tc>
        <w:tc>
          <w:tcPr>
            <w:tcW w:w="520" w:type="dxa"/>
          </w:tcPr>
          <w:p w:rsidR="00DF308F" w:rsidRDefault="00DF308F">
            <w:pPr>
              <w:jc w:val="center"/>
            </w:pPr>
          </w:p>
        </w:tc>
      </w:tr>
      <w:tr w:rsidR="00DF308F">
        <w:trPr>
          <w:trHeight w:val="260"/>
          <w:jc w:val="center"/>
        </w:trPr>
        <w:tc>
          <w:tcPr>
            <w:tcW w:w="4121" w:type="dxa"/>
          </w:tcPr>
          <w:p w:rsidR="00DF308F" w:rsidRDefault="00AA04E5">
            <w:r>
              <w:rPr>
                <w:b/>
              </w:rPr>
              <w:t>Total:</w:t>
            </w:r>
          </w:p>
        </w:tc>
        <w:tc>
          <w:tcPr>
            <w:tcW w:w="830" w:type="dxa"/>
          </w:tcPr>
          <w:p w:rsidR="00DF308F" w:rsidRDefault="00AA04E5">
            <w:pPr>
              <w:jc w:val="center"/>
            </w:pPr>
            <w:r>
              <w:t>12</w:t>
            </w:r>
          </w:p>
        </w:tc>
        <w:tc>
          <w:tcPr>
            <w:tcW w:w="520" w:type="dxa"/>
          </w:tcPr>
          <w:p w:rsidR="00DF308F" w:rsidRDefault="00DF308F">
            <w:pPr>
              <w:jc w:val="center"/>
            </w:pPr>
          </w:p>
        </w:tc>
        <w:tc>
          <w:tcPr>
            <w:tcW w:w="3925" w:type="dxa"/>
          </w:tcPr>
          <w:p w:rsidR="00DF308F" w:rsidRDefault="00AA04E5">
            <w:r>
              <w:rPr>
                <w:b/>
              </w:rPr>
              <w:t>Total:</w:t>
            </w:r>
          </w:p>
        </w:tc>
        <w:tc>
          <w:tcPr>
            <w:tcW w:w="830" w:type="dxa"/>
          </w:tcPr>
          <w:p w:rsidR="00DF308F" w:rsidRDefault="00AA04E5">
            <w:pPr>
              <w:jc w:val="center"/>
            </w:pPr>
            <w:r>
              <w:t>9</w:t>
            </w:r>
          </w:p>
        </w:tc>
        <w:tc>
          <w:tcPr>
            <w:tcW w:w="520" w:type="dxa"/>
          </w:tcPr>
          <w:p w:rsidR="00DF308F" w:rsidRDefault="00DF308F">
            <w:pPr>
              <w:jc w:val="center"/>
            </w:pPr>
          </w:p>
        </w:tc>
      </w:tr>
    </w:tbl>
    <w:p w:rsidR="00DF308F" w:rsidRDefault="00DF308F"/>
    <w:p w:rsidR="00DF308F" w:rsidRDefault="00AA04E5">
      <w:pPr>
        <w:rPr>
          <w:shd w:val="clear" w:color="auto" w:fill="E6B8AF"/>
        </w:rPr>
      </w:pPr>
      <w:r>
        <w:br/>
      </w:r>
      <w:r>
        <w:rPr>
          <w:b/>
          <w:shd w:val="clear" w:color="auto" w:fill="E6B8AF"/>
        </w:rPr>
        <w:t xml:space="preserve">Total Credits </w:t>
      </w:r>
      <w:proofErr w:type="gramStart"/>
      <w:r>
        <w:rPr>
          <w:b/>
          <w:shd w:val="clear" w:color="auto" w:fill="E6B8AF"/>
        </w:rPr>
        <w:t>Required</w:t>
      </w:r>
      <w:proofErr w:type="gramEnd"/>
      <w:r>
        <w:rPr>
          <w:b/>
          <w:shd w:val="clear" w:color="auto" w:fill="E6B8AF"/>
        </w:rPr>
        <w:t xml:space="preserve"> for undergraduate degree: </w:t>
      </w:r>
      <w:r>
        <w:rPr>
          <w:shd w:val="clear" w:color="auto" w:fill="E6B8AF"/>
        </w:rPr>
        <w:t>128 credits**</w:t>
      </w:r>
    </w:p>
    <w:p w:rsidR="00DF308F" w:rsidRDefault="00AA04E5">
      <w:pPr>
        <w:rPr>
          <w:shd w:val="clear" w:color="auto" w:fill="E6B8AF"/>
        </w:rPr>
      </w:pPr>
      <w:r>
        <w:rPr>
          <w:b/>
          <w:shd w:val="clear" w:color="auto" w:fill="E6B8AF"/>
        </w:rPr>
        <w:t>GPA Required for BS in Computer Science:</w:t>
      </w:r>
      <w:r>
        <w:rPr>
          <w:shd w:val="clear" w:color="auto" w:fill="E6B8AF"/>
        </w:rPr>
        <w:t xml:space="preserve"> 2.0</w:t>
      </w:r>
    </w:p>
    <w:p w:rsidR="00DF308F" w:rsidRDefault="00AA04E5">
      <w:pPr>
        <w:rPr>
          <w:shd w:val="clear" w:color="auto" w:fill="E6B8AF"/>
        </w:rPr>
      </w:pPr>
      <w:r>
        <w:rPr>
          <w:b/>
          <w:shd w:val="clear" w:color="auto" w:fill="E6B8AF"/>
        </w:rPr>
        <w:t xml:space="preserve">GPA Required for 4+1 Pathway: </w:t>
      </w:r>
      <w:r>
        <w:rPr>
          <w:shd w:val="clear" w:color="auto" w:fill="E6B8AF"/>
        </w:rPr>
        <w:t>3.0</w:t>
      </w:r>
    </w:p>
    <w:p w:rsidR="00DF308F" w:rsidRDefault="00AA04E5">
      <w:pPr>
        <w:rPr>
          <w:b/>
        </w:rPr>
      </w:pPr>
      <w:r>
        <w:rPr>
          <w:b/>
        </w:rPr>
        <w:t>WI: Writing Intensive-3 required in the major</w:t>
      </w:r>
    </w:p>
    <w:p w:rsidR="00DF308F" w:rsidRDefault="00DF308F">
      <w:pPr>
        <w:rPr>
          <w:b/>
        </w:rPr>
      </w:pPr>
    </w:p>
    <w:p w:rsidR="00DF308F" w:rsidRDefault="00AA04E5">
      <w:pPr>
        <w:rPr>
          <w:shd w:val="clear" w:color="auto" w:fill="E6B8AF"/>
        </w:rPr>
      </w:pPr>
      <w:r>
        <w:rPr>
          <w:shd w:val="clear" w:color="auto" w:fill="E6B8AF"/>
        </w:rPr>
        <w:t>*Three additional credits are required in the 3</w:t>
      </w:r>
      <w:r>
        <w:rPr>
          <w:shd w:val="clear" w:color="auto" w:fill="E6B8AF"/>
          <w:vertAlign w:val="superscript"/>
        </w:rPr>
        <w:t>rd</w:t>
      </w:r>
      <w:r>
        <w:rPr>
          <w:shd w:val="clear" w:color="auto" w:fill="E6B8AF"/>
        </w:rPr>
        <w:t xml:space="preserve"> year because graduate courses are only 3 credits, instead of the usual 4 credits for undergraduate courses.  Thus, a student must take an additional 3 credits to meet the 128-credit undergraduate graduation requirement.  </w:t>
      </w:r>
    </w:p>
    <w:p w:rsidR="00DF308F" w:rsidRDefault="00DF308F">
      <w:pPr>
        <w:rPr>
          <w:highlight w:val="yellow"/>
        </w:rPr>
      </w:pPr>
    </w:p>
    <w:p w:rsidR="00DF308F" w:rsidRDefault="00AA04E5">
      <w:pPr>
        <w:rPr>
          <w:shd w:val="clear" w:color="auto" w:fill="E6B8AF"/>
        </w:rPr>
      </w:pPr>
      <w:r>
        <w:rPr>
          <w:b/>
          <w:shd w:val="clear" w:color="auto" w:fill="E6B8AF"/>
        </w:rPr>
        <w:t xml:space="preserve">Total Graduate Credits Required: </w:t>
      </w:r>
      <w:r>
        <w:rPr>
          <w:shd w:val="clear" w:color="auto" w:fill="E6B8AF"/>
        </w:rPr>
        <w:t>30 credits**</w:t>
      </w:r>
    </w:p>
    <w:p w:rsidR="00DF308F" w:rsidRDefault="00AA04E5">
      <w:pPr>
        <w:rPr>
          <w:shd w:val="clear" w:color="auto" w:fill="E6B8AF"/>
        </w:rPr>
      </w:pPr>
      <w:r>
        <w:rPr>
          <w:b/>
          <w:shd w:val="clear" w:color="auto" w:fill="E6B8AF"/>
        </w:rPr>
        <w:t>GPA Required for MSAM:</w:t>
      </w:r>
      <w:r>
        <w:rPr>
          <w:shd w:val="clear" w:color="auto" w:fill="E6B8AF"/>
        </w:rPr>
        <w:t xml:space="preserve"> 3.0</w:t>
      </w:r>
    </w:p>
    <w:p w:rsidR="00DF308F" w:rsidRDefault="00DF308F">
      <w:pPr>
        <w:rPr>
          <w:shd w:val="clear" w:color="auto" w:fill="E6B8AF"/>
        </w:rPr>
      </w:pPr>
    </w:p>
    <w:p w:rsidR="00DF308F" w:rsidRDefault="00AA04E5">
      <w:pPr>
        <w:rPr>
          <w:shd w:val="clear" w:color="auto" w:fill="E6B8AF"/>
        </w:rPr>
      </w:pPr>
      <w:r>
        <w:rPr>
          <w:shd w:val="clear" w:color="auto" w:fill="E6B8AF"/>
        </w:rPr>
        <w:t xml:space="preserve">**The 9 credits of graduate coursework taken in the fourth-year will double count towards both the undergraduate degree requirement of 128 credits as well as the required 30 graduate credits.  </w:t>
      </w:r>
    </w:p>
    <w:p w:rsidR="00DF308F" w:rsidRDefault="00DF308F">
      <w:pPr>
        <w:rPr>
          <w:shd w:val="clear" w:color="auto" w:fill="E6B8AF"/>
        </w:rPr>
      </w:pPr>
    </w:p>
    <w:sectPr w:rsidR="00DF308F">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8F"/>
    <w:rsid w:val="001512C4"/>
    <w:rsid w:val="00AA04E5"/>
    <w:rsid w:val="00DF3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B26FB"/>
  <w15:docId w15:val="{8474C923-3C30-AA43-9BF6-1561EF5E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444C31"/>
    <w:rPr>
      <w:color w:val="0000FF"/>
      <w:u w:val="single"/>
    </w:rPr>
  </w:style>
  <w:style w:type="character" w:styleId="CommentReference">
    <w:name w:val="annotation reference"/>
    <w:basedOn w:val="DefaultParagraphFont"/>
    <w:uiPriority w:val="99"/>
    <w:semiHidden/>
    <w:unhideWhenUsed/>
    <w:rsid w:val="00444C31"/>
    <w:rPr>
      <w:sz w:val="16"/>
      <w:szCs w:val="16"/>
    </w:rPr>
  </w:style>
  <w:style w:type="paragraph" w:styleId="CommentText">
    <w:name w:val="annotation text"/>
    <w:basedOn w:val="Normal"/>
    <w:link w:val="CommentTextChar"/>
    <w:uiPriority w:val="99"/>
    <w:semiHidden/>
    <w:unhideWhenUsed/>
    <w:rsid w:val="00444C31"/>
    <w:rPr>
      <w:sz w:val="20"/>
      <w:szCs w:val="20"/>
    </w:rPr>
  </w:style>
  <w:style w:type="character" w:customStyle="1" w:styleId="CommentTextChar">
    <w:name w:val="Comment Text Char"/>
    <w:basedOn w:val="DefaultParagraphFont"/>
    <w:link w:val="CommentText"/>
    <w:uiPriority w:val="99"/>
    <w:semiHidden/>
    <w:rsid w:val="00444C31"/>
    <w:rPr>
      <w:sz w:val="20"/>
      <w:szCs w:val="20"/>
    </w:rPr>
  </w:style>
  <w:style w:type="paragraph" w:styleId="CommentSubject">
    <w:name w:val="annotation subject"/>
    <w:basedOn w:val="CommentText"/>
    <w:next w:val="CommentText"/>
    <w:link w:val="CommentSubjectChar"/>
    <w:uiPriority w:val="99"/>
    <w:semiHidden/>
    <w:unhideWhenUsed/>
    <w:rsid w:val="00444C31"/>
    <w:rPr>
      <w:b/>
      <w:bCs/>
    </w:rPr>
  </w:style>
  <w:style w:type="character" w:customStyle="1" w:styleId="CommentSubjectChar">
    <w:name w:val="Comment Subject Char"/>
    <w:basedOn w:val="CommentTextChar"/>
    <w:link w:val="CommentSubject"/>
    <w:uiPriority w:val="99"/>
    <w:semiHidden/>
    <w:rsid w:val="00444C31"/>
    <w:rPr>
      <w:b/>
      <w:bCs/>
      <w:sz w:val="20"/>
      <w:szCs w:val="20"/>
    </w:rPr>
  </w:style>
  <w:style w:type="paragraph" w:styleId="BalloonText">
    <w:name w:val="Balloon Text"/>
    <w:basedOn w:val="Normal"/>
    <w:link w:val="BalloonTextChar"/>
    <w:uiPriority w:val="99"/>
    <w:semiHidden/>
    <w:unhideWhenUsed/>
    <w:rsid w:val="00444C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C31"/>
    <w:rPr>
      <w:rFonts w:ascii="Segoe UI" w:hAnsi="Segoe UI" w:cs="Segoe UI"/>
      <w:sz w:val="18"/>
      <w:szCs w:val="18"/>
    </w:r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character" w:customStyle="1" w:styleId="UnresolvedMention">
    <w:name w:val="Unresolved Mention"/>
    <w:basedOn w:val="DefaultParagraphFont"/>
    <w:uiPriority w:val="99"/>
    <w:semiHidden/>
    <w:unhideWhenUsed/>
    <w:rsid w:val="00CD3342"/>
    <w:rPr>
      <w:color w:val="605E5C"/>
      <w:shd w:val="clear" w:color="auto" w:fill="E1DFDD"/>
    </w:r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ramapo.edu/dmc/4plus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14VHvvmp7tiX94kGY+jFgNV0Rw==">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Beecher</dc:creator>
  <cp:lastModifiedBy>mgreer2</cp:lastModifiedBy>
  <cp:revision>2</cp:revision>
  <dcterms:created xsi:type="dcterms:W3CDTF">2023-06-22T19:39:00Z</dcterms:created>
  <dcterms:modified xsi:type="dcterms:W3CDTF">2023-06-22T19:39:00Z</dcterms:modified>
</cp:coreProperties>
</file>