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E1" w:rsidRDefault="00707DE8"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3B3EE1">
        <w:tc>
          <w:tcPr>
            <w:tcW w:w="5364" w:type="dxa"/>
          </w:tcPr>
          <w:p w:rsidR="003B3EE1" w:rsidRDefault="003B3EE1"/>
        </w:tc>
        <w:tc>
          <w:tcPr>
            <w:tcW w:w="5364" w:type="dxa"/>
          </w:tcPr>
          <w:p w:rsidR="003B3EE1" w:rsidRDefault="00707DE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3B3EE1" w:rsidRDefault="003B3EE1">
      <w:pPr>
        <w:rPr>
          <w:sz w:val="28"/>
          <w:szCs w:val="28"/>
        </w:rPr>
      </w:pPr>
    </w:p>
    <w:p w:rsidR="003B3EE1" w:rsidRDefault="00707DE8">
      <w:pPr>
        <w:rPr>
          <w:sz w:val="28"/>
          <w:szCs w:val="28"/>
        </w:rPr>
      </w:pPr>
      <w:r>
        <w:rPr>
          <w:b/>
          <w:sz w:val="28"/>
          <w:szCs w:val="28"/>
        </w:rPr>
        <w:br/>
        <w:t>Integrated Science Studies</w:t>
      </w:r>
    </w:p>
    <w:p w:rsidR="003B3EE1" w:rsidRDefault="00707DE8">
      <w:r>
        <w:t>Recommended Four-Year Plan (Fall 2022)</w:t>
      </w:r>
    </w:p>
    <w:p w:rsidR="003B3EE1" w:rsidRDefault="003B3EE1"/>
    <w:p w:rsidR="003B3EE1" w:rsidRDefault="00707DE8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3B3EE1" w:rsidRDefault="00707DE8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2022-2023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80"/>
        <w:gridCol w:w="975"/>
        <w:gridCol w:w="520"/>
      </w:tblGrid>
      <w:tr w:rsidR="003B3EE1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3B3EE1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3B3EE1" w:rsidRDefault="00707DE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80" w:type="dxa"/>
            <w:shd w:val="clear" w:color="auto" w:fill="E6E6E6"/>
          </w:tcPr>
          <w:p w:rsidR="003B3EE1" w:rsidRDefault="00707DE8">
            <w:r>
              <w:rPr>
                <w:b/>
              </w:rPr>
              <w:t>Spring Semester</w:t>
            </w:r>
          </w:p>
        </w:tc>
        <w:tc>
          <w:tcPr>
            <w:tcW w:w="975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3B3EE1">
        <w:trPr>
          <w:trHeight w:val="260"/>
          <w:jc w:val="center"/>
        </w:trPr>
        <w:tc>
          <w:tcPr>
            <w:tcW w:w="4121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/>
        </w:tc>
        <w:tc>
          <w:tcPr>
            <w:tcW w:w="3780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975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/>
        </w:tc>
      </w:tr>
      <w:tr w:rsidR="003B3EE1">
        <w:trPr>
          <w:trHeight w:val="260"/>
          <w:jc w:val="center"/>
        </w:trPr>
        <w:tc>
          <w:tcPr>
            <w:tcW w:w="4121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116L – General Chemistry I Lecture &amp; Lab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3B3EE1" w:rsidRDefault="003B3EE1"/>
        </w:tc>
        <w:tc>
          <w:tcPr>
            <w:tcW w:w="3780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117L –General Chemistry II Lecture &amp; Lab</w:t>
            </w:r>
          </w:p>
        </w:tc>
        <w:tc>
          <w:tcPr>
            <w:tcW w:w="975" w:type="dxa"/>
          </w:tcPr>
          <w:p w:rsidR="003B3EE1" w:rsidRDefault="00707DE8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3B3EE1" w:rsidRDefault="003B3EE1"/>
        </w:tc>
      </w:tr>
      <w:tr w:rsidR="003B3EE1">
        <w:trPr>
          <w:trHeight w:val="260"/>
          <w:jc w:val="center"/>
        </w:trPr>
        <w:tc>
          <w:tcPr>
            <w:tcW w:w="4121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Writing II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/>
        </w:tc>
        <w:tc>
          <w:tcPr>
            <w:tcW w:w="3780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103 - Introduction to Environmental Science</w:t>
            </w:r>
          </w:p>
        </w:tc>
        <w:tc>
          <w:tcPr>
            <w:tcW w:w="975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/>
        </w:tc>
      </w:tr>
      <w:tr w:rsidR="003B3EE1">
        <w:trPr>
          <w:trHeight w:val="260"/>
          <w:jc w:val="center"/>
        </w:trPr>
        <w:tc>
          <w:tcPr>
            <w:tcW w:w="4121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Quantitative Reasoning - MATH </w:t>
            </w:r>
            <w:r>
              <w:rPr>
                <w:sz w:val="20"/>
                <w:szCs w:val="20"/>
              </w:rPr>
              <w:t>121 Calculus I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/>
        </w:tc>
        <w:tc>
          <w:tcPr>
            <w:tcW w:w="3780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201 - Studies in Arts &amp; Humanities</w:t>
            </w:r>
          </w:p>
        </w:tc>
        <w:tc>
          <w:tcPr>
            <w:tcW w:w="975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/>
        </w:tc>
      </w:tr>
      <w:tr w:rsidR="003B3EE1">
        <w:trPr>
          <w:trHeight w:val="280"/>
          <w:jc w:val="center"/>
        </w:trPr>
        <w:tc>
          <w:tcPr>
            <w:tcW w:w="4121" w:type="dxa"/>
          </w:tcPr>
          <w:p w:rsidR="003B3EE1" w:rsidRDefault="003B3EE1">
            <w:pPr>
              <w:rPr>
                <w:b/>
              </w:rPr>
            </w:pPr>
          </w:p>
        </w:tc>
        <w:tc>
          <w:tcPr>
            <w:tcW w:w="830" w:type="dxa"/>
          </w:tcPr>
          <w:p w:rsidR="003B3EE1" w:rsidRDefault="003B3EE1">
            <w:pPr>
              <w:jc w:val="center"/>
            </w:pPr>
          </w:p>
        </w:tc>
        <w:tc>
          <w:tcPr>
            <w:tcW w:w="520" w:type="dxa"/>
          </w:tcPr>
          <w:p w:rsidR="003B3EE1" w:rsidRDefault="003B3EE1"/>
        </w:tc>
        <w:tc>
          <w:tcPr>
            <w:tcW w:w="3780" w:type="dxa"/>
          </w:tcPr>
          <w:p w:rsidR="003B3EE1" w:rsidRDefault="00707DE8">
            <w:pPr>
              <w:rPr>
                <w:b/>
              </w:rPr>
            </w:pPr>
            <w:r>
              <w:rPr>
                <w:sz w:val="20"/>
                <w:szCs w:val="20"/>
              </w:rPr>
              <w:t>Career Pathways: PATH TS1 - Career Pathways Module 1</w:t>
            </w:r>
          </w:p>
        </w:tc>
        <w:tc>
          <w:tcPr>
            <w:tcW w:w="975" w:type="dxa"/>
          </w:tcPr>
          <w:p w:rsidR="003B3EE1" w:rsidRDefault="00707DE8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:rsidR="003B3EE1" w:rsidRDefault="003B3EE1"/>
        </w:tc>
      </w:tr>
      <w:tr w:rsidR="003B3EE1">
        <w:trPr>
          <w:trHeight w:val="280"/>
          <w:jc w:val="center"/>
        </w:trPr>
        <w:tc>
          <w:tcPr>
            <w:tcW w:w="4121" w:type="dxa"/>
          </w:tcPr>
          <w:p w:rsidR="003B3EE1" w:rsidRDefault="00707DE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3B3EE1" w:rsidRDefault="003B3EE1"/>
        </w:tc>
        <w:tc>
          <w:tcPr>
            <w:tcW w:w="3780" w:type="dxa"/>
          </w:tcPr>
          <w:p w:rsidR="003B3EE1" w:rsidRDefault="00707DE8">
            <w:r>
              <w:rPr>
                <w:b/>
              </w:rPr>
              <w:t>Total:</w:t>
            </w:r>
          </w:p>
        </w:tc>
        <w:tc>
          <w:tcPr>
            <w:tcW w:w="975" w:type="dxa"/>
          </w:tcPr>
          <w:p w:rsidR="003B3EE1" w:rsidRDefault="00707DE8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3B3EE1" w:rsidRDefault="003B3EE1"/>
        </w:tc>
      </w:tr>
    </w:tbl>
    <w:p w:rsidR="003B3EE1" w:rsidRDefault="003B3EE1">
      <w:pPr>
        <w:rPr>
          <w:sz w:val="18"/>
          <w:szCs w:val="18"/>
        </w:rPr>
      </w:pPr>
    </w:p>
    <w:tbl>
      <w:tblPr>
        <w:tblStyle w:val="a1"/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1005"/>
        <w:gridCol w:w="520"/>
        <w:gridCol w:w="3855"/>
        <w:gridCol w:w="990"/>
        <w:gridCol w:w="435"/>
      </w:tblGrid>
      <w:tr w:rsidR="003B3EE1">
        <w:trPr>
          <w:trHeight w:val="300"/>
          <w:jc w:val="center"/>
        </w:trPr>
        <w:tc>
          <w:tcPr>
            <w:tcW w:w="10750" w:type="dxa"/>
            <w:gridSpan w:val="6"/>
            <w:shd w:val="clear" w:color="auto" w:fill="E0E0E0"/>
          </w:tcPr>
          <w:p w:rsidR="003B3EE1" w:rsidRDefault="00707DE8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3B3EE1">
        <w:trPr>
          <w:trHeight w:val="260"/>
          <w:jc w:val="center"/>
        </w:trPr>
        <w:tc>
          <w:tcPr>
            <w:tcW w:w="3945" w:type="dxa"/>
            <w:shd w:val="clear" w:color="auto" w:fill="E0E0E0"/>
          </w:tcPr>
          <w:p w:rsidR="003B3EE1" w:rsidRDefault="00707DE8">
            <w:r>
              <w:rPr>
                <w:b/>
              </w:rPr>
              <w:t>Fall Semester</w:t>
            </w:r>
          </w:p>
        </w:tc>
        <w:tc>
          <w:tcPr>
            <w:tcW w:w="1005" w:type="dxa"/>
            <w:shd w:val="clear" w:color="auto" w:fill="E0E0E0"/>
          </w:tcPr>
          <w:p w:rsidR="003B3EE1" w:rsidRDefault="00707DE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3B3EE1" w:rsidRDefault="00707DE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855" w:type="dxa"/>
            <w:shd w:val="clear" w:color="auto" w:fill="E0E0E0"/>
          </w:tcPr>
          <w:p w:rsidR="003B3EE1" w:rsidRDefault="00707DE8">
            <w:r>
              <w:rPr>
                <w:b/>
              </w:rPr>
              <w:t>Spring Semester</w:t>
            </w:r>
          </w:p>
        </w:tc>
        <w:tc>
          <w:tcPr>
            <w:tcW w:w="990" w:type="dxa"/>
            <w:shd w:val="clear" w:color="auto" w:fill="E0E0E0"/>
          </w:tcPr>
          <w:p w:rsidR="003B3EE1" w:rsidRDefault="00707DE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5" w:type="dxa"/>
            <w:shd w:val="clear" w:color="auto" w:fill="E0E0E0"/>
          </w:tcPr>
          <w:p w:rsidR="003B3EE1" w:rsidRDefault="00707DE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3B3EE1">
        <w:trPr>
          <w:trHeight w:val="260"/>
          <w:jc w:val="center"/>
        </w:trPr>
        <w:tc>
          <w:tcPr>
            <w:tcW w:w="3945" w:type="dxa"/>
            <w:shd w:val="clear" w:color="auto" w:fill="FFFFFF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111 - Fundamentals of Physics I &amp; PHYS 118L Introductory Physics I Lab</w:t>
            </w:r>
          </w:p>
        </w:tc>
        <w:tc>
          <w:tcPr>
            <w:tcW w:w="1005" w:type="dxa"/>
            <w:shd w:val="clear" w:color="auto" w:fill="FFFFFF"/>
          </w:tcPr>
          <w:p w:rsidR="003B3EE1" w:rsidRDefault="00707DE8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3B3EE1" w:rsidRDefault="003B3EE1"/>
        </w:tc>
        <w:tc>
          <w:tcPr>
            <w:tcW w:w="3855" w:type="dxa"/>
            <w:shd w:val="clear" w:color="auto" w:fill="FFFFFF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113 - Fundamentals of Physics II &amp; PHYS 119L Introductory Physics II Lab</w:t>
            </w:r>
          </w:p>
        </w:tc>
        <w:tc>
          <w:tcPr>
            <w:tcW w:w="990" w:type="dxa"/>
            <w:shd w:val="clear" w:color="auto" w:fill="FFFFFF"/>
          </w:tcPr>
          <w:p w:rsidR="003B3EE1" w:rsidRDefault="00707DE8">
            <w:pPr>
              <w:jc w:val="center"/>
            </w:pPr>
            <w:r>
              <w:t>4+1</w:t>
            </w:r>
          </w:p>
        </w:tc>
        <w:tc>
          <w:tcPr>
            <w:tcW w:w="435" w:type="dxa"/>
            <w:shd w:val="clear" w:color="auto" w:fill="FFFFFF"/>
          </w:tcPr>
          <w:p w:rsidR="003B3EE1" w:rsidRDefault="003B3EE1"/>
        </w:tc>
      </w:tr>
      <w:tr w:rsidR="003B3EE1">
        <w:trPr>
          <w:trHeight w:val="260"/>
          <w:jc w:val="center"/>
        </w:trPr>
        <w:tc>
          <w:tcPr>
            <w:tcW w:w="3945" w:type="dxa"/>
            <w:shd w:val="clear" w:color="auto" w:fill="FFFFFF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 - SCIN 295 - Development of Scientific Thought</w:t>
            </w:r>
          </w:p>
        </w:tc>
        <w:tc>
          <w:tcPr>
            <w:tcW w:w="1005" w:type="dxa"/>
            <w:shd w:val="clear" w:color="auto" w:fill="FFFFFF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3B3EE1" w:rsidRDefault="003B3EE1"/>
        </w:tc>
        <w:tc>
          <w:tcPr>
            <w:tcW w:w="3855" w:type="dxa"/>
            <w:shd w:val="clear" w:color="auto" w:fill="FFFFFF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Global Awareness </w:t>
            </w:r>
          </w:p>
        </w:tc>
        <w:tc>
          <w:tcPr>
            <w:tcW w:w="990" w:type="dxa"/>
            <w:shd w:val="clear" w:color="auto" w:fill="FFFFFF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:rsidR="003B3EE1" w:rsidRDefault="003B3EE1"/>
        </w:tc>
      </w:tr>
      <w:tr w:rsidR="003B3EE1">
        <w:trPr>
          <w:trHeight w:val="260"/>
          <w:jc w:val="center"/>
        </w:trPr>
        <w:tc>
          <w:tcPr>
            <w:tcW w:w="3945" w:type="dxa"/>
            <w:shd w:val="clear" w:color="auto" w:fill="FFFFFF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 103 - Introduction to Astronomy </w:t>
            </w:r>
          </w:p>
        </w:tc>
        <w:tc>
          <w:tcPr>
            <w:tcW w:w="1005" w:type="dxa"/>
            <w:shd w:val="clear" w:color="auto" w:fill="FFFFFF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3B3EE1" w:rsidRDefault="003B3EE1"/>
        </w:tc>
        <w:tc>
          <w:tcPr>
            <w:tcW w:w="3855" w:type="dxa"/>
            <w:shd w:val="clear" w:color="auto" w:fill="FFFFFF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990" w:type="dxa"/>
            <w:shd w:val="clear" w:color="auto" w:fill="FFFFFF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:rsidR="003B3EE1" w:rsidRDefault="003B3EE1"/>
        </w:tc>
      </w:tr>
      <w:tr w:rsidR="003B3EE1">
        <w:trPr>
          <w:trHeight w:val="260"/>
          <w:jc w:val="center"/>
        </w:trPr>
        <w:tc>
          <w:tcPr>
            <w:tcW w:w="3945" w:type="dxa"/>
            <w:shd w:val="clear" w:color="auto" w:fill="FFFFFF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Values &amp; Ethics</w:t>
            </w:r>
          </w:p>
        </w:tc>
        <w:tc>
          <w:tcPr>
            <w:tcW w:w="1005" w:type="dxa"/>
            <w:shd w:val="clear" w:color="auto" w:fill="FFFFFF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3B3EE1" w:rsidRDefault="003B3EE1"/>
        </w:tc>
        <w:tc>
          <w:tcPr>
            <w:tcW w:w="3855" w:type="dxa"/>
            <w:shd w:val="clear" w:color="auto" w:fill="FFFFFF"/>
          </w:tcPr>
          <w:p w:rsidR="003B3EE1" w:rsidRDefault="00707DE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&amp; Creativity, Systems Sustainability &amp; Society, Values &amp; Ethics </w:t>
            </w:r>
            <w:r>
              <w:rPr>
                <w:b/>
                <w:sz w:val="20"/>
                <w:szCs w:val="20"/>
              </w:rPr>
              <w:t>(Must be outside of TAS)</w:t>
            </w:r>
          </w:p>
        </w:tc>
        <w:tc>
          <w:tcPr>
            <w:tcW w:w="990" w:type="dxa"/>
            <w:shd w:val="clear" w:color="auto" w:fill="FFFFFF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:rsidR="003B3EE1" w:rsidRDefault="003B3EE1"/>
        </w:tc>
      </w:tr>
      <w:tr w:rsidR="003B3EE1">
        <w:trPr>
          <w:trHeight w:val="260"/>
          <w:jc w:val="center"/>
        </w:trPr>
        <w:tc>
          <w:tcPr>
            <w:tcW w:w="3945" w:type="dxa"/>
          </w:tcPr>
          <w:p w:rsidR="003B3EE1" w:rsidRDefault="00707DE8">
            <w:pPr>
              <w:rPr>
                <w:b/>
              </w:rPr>
            </w:pPr>
            <w:r>
              <w:rPr>
                <w:sz w:val="20"/>
                <w:szCs w:val="20"/>
              </w:rPr>
              <w:t>Career Pathways: PATH TS2 - Career Pathways Module 2</w:t>
            </w:r>
          </w:p>
        </w:tc>
        <w:tc>
          <w:tcPr>
            <w:tcW w:w="1005" w:type="dxa"/>
          </w:tcPr>
          <w:p w:rsidR="003B3EE1" w:rsidRDefault="00707DE8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:rsidR="003B3EE1" w:rsidRDefault="003B3EE1"/>
        </w:tc>
        <w:tc>
          <w:tcPr>
            <w:tcW w:w="3855" w:type="dxa"/>
          </w:tcPr>
          <w:p w:rsidR="003B3EE1" w:rsidRDefault="00707DE8">
            <w:pPr>
              <w:rPr>
                <w:b/>
              </w:rPr>
            </w:pPr>
            <w:r>
              <w:rPr>
                <w:sz w:val="20"/>
                <w:szCs w:val="20"/>
              </w:rPr>
              <w:t>Career Pathways: PATH TS3 - Career Pathways Module 3</w:t>
            </w:r>
          </w:p>
        </w:tc>
        <w:tc>
          <w:tcPr>
            <w:tcW w:w="990" w:type="dxa"/>
          </w:tcPr>
          <w:p w:rsidR="003B3EE1" w:rsidRDefault="00707DE8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5" w:type="dxa"/>
            <w:shd w:val="clear" w:color="auto" w:fill="FFFFFF"/>
          </w:tcPr>
          <w:p w:rsidR="003B3EE1" w:rsidRDefault="003B3EE1"/>
        </w:tc>
      </w:tr>
      <w:tr w:rsidR="003B3EE1">
        <w:trPr>
          <w:trHeight w:val="260"/>
          <w:jc w:val="center"/>
        </w:trPr>
        <w:tc>
          <w:tcPr>
            <w:tcW w:w="3945" w:type="dxa"/>
            <w:shd w:val="clear" w:color="auto" w:fill="FFFFFF"/>
          </w:tcPr>
          <w:p w:rsidR="003B3EE1" w:rsidRDefault="00707DE8">
            <w:r>
              <w:rPr>
                <w:b/>
              </w:rPr>
              <w:t>Total:</w:t>
            </w:r>
          </w:p>
        </w:tc>
        <w:tc>
          <w:tcPr>
            <w:tcW w:w="1005" w:type="dxa"/>
            <w:shd w:val="clear" w:color="auto" w:fill="FFFFFF"/>
          </w:tcPr>
          <w:p w:rsidR="003B3EE1" w:rsidRDefault="00707DE8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:rsidR="003B3EE1" w:rsidRDefault="003B3EE1"/>
        </w:tc>
        <w:tc>
          <w:tcPr>
            <w:tcW w:w="3855" w:type="dxa"/>
            <w:shd w:val="clear" w:color="auto" w:fill="FFFFFF"/>
          </w:tcPr>
          <w:p w:rsidR="003B3EE1" w:rsidRDefault="00707DE8">
            <w:r>
              <w:rPr>
                <w:b/>
              </w:rPr>
              <w:t>Total:</w:t>
            </w:r>
          </w:p>
        </w:tc>
        <w:tc>
          <w:tcPr>
            <w:tcW w:w="990" w:type="dxa"/>
            <w:shd w:val="clear" w:color="auto" w:fill="FFFFFF"/>
          </w:tcPr>
          <w:p w:rsidR="003B3EE1" w:rsidRDefault="00707DE8">
            <w:pPr>
              <w:jc w:val="center"/>
            </w:pPr>
            <w:r>
              <w:t>17</w:t>
            </w:r>
          </w:p>
        </w:tc>
        <w:tc>
          <w:tcPr>
            <w:tcW w:w="435" w:type="dxa"/>
            <w:shd w:val="clear" w:color="auto" w:fill="FFFFFF"/>
          </w:tcPr>
          <w:p w:rsidR="003B3EE1" w:rsidRDefault="003B3EE1"/>
        </w:tc>
      </w:tr>
    </w:tbl>
    <w:p w:rsidR="003B3EE1" w:rsidRDefault="003B3EE1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1005"/>
        <w:gridCol w:w="345"/>
      </w:tblGrid>
      <w:tr w:rsidR="003B3EE1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3B3EE1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3B3EE1" w:rsidRDefault="00707DE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3B3EE1" w:rsidRDefault="00707DE8">
            <w:r>
              <w:rPr>
                <w:b/>
              </w:rPr>
              <w:t>Spring Semester</w:t>
            </w:r>
          </w:p>
        </w:tc>
        <w:tc>
          <w:tcPr>
            <w:tcW w:w="1005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45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3B3EE1">
        <w:trPr>
          <w:trHeight w:val="280"/>
          <w:jc w:val="center"/>
        </w:trPr>
        <w:tc>
          <w:tcPr>
            <w:tcW w:w="4121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106 &amp; GEOL 106L-Fundamentals of Geology Lecture &amp; Lab WI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  <w:tc>
          <w:tcPr>
            <w:tcW w:w="3925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005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345" w:type="dxa"/>
          </w:tcPr>
          <w:p w:rsidR="003B3EE1" w:rsidRDefault="003B3EE1">
            <w:pPr>
              <w:jc w:val="center"/>
            </w:pPr>
          </w:p>
        </w:tc>
      </w:tr>
      <w:tr w:rsidR="003B3EE1">
        <w:trPr>
          <w:trHeight w:val="280"/>
          <w:jc w:val="center"/>
        </w:trPr>
        <w:tc>
          <w:tcPr>
            <w:tcW w:w="4121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111L-Fundamentals of Biology I Lecture &amp; </w:t>
            </w:r>
            <w:proofErr w:type="spellStart"/>
            <w:r>
              <w:rPr>
                <w:sz w:val="20"/>
                <w:szCs w:val="20"/>
              </w:rPr>
              <w:t>LabWI</w:t>
            </w:r>
            <w:proofErr w:type="spellEnd"/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  <w:tc>
          <w:tcPr>
            <w:tcW w:w="3925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113L-Fundamentals of Biology II Lecture &amp; Lab</w:t>
            </w:r>
          </w:p>
        </w:tc>
        <w:tc>
          <w:tcPr>
            <w:tcW w:w="1005" w:type="dxa"/>
          </w:tcPr>
          <w:p w:rsidR="003B3EE1" w:rsidRDefault="00707DE8">
            <w:pPr>
              <w:jc w:val="center"/>
            </w:pPr>
            <w:r>
              <w:t>4+1</w:t>
            </w:r>
          </w:p>
        </w:tc>
        <w:tc>
          <w:tcPr>
            <w:tcW w:w="345" w:type="dxa"/>
          </w:tcPr>
          <w:p w:rsidR="003B3EE1" w:rsidRDefault="003B3EE1">
            <w:pPr>
              <w:jc w:val="center"/>
            </w:pPr>
          </w:p>
        </w:tc>
      </w:tr>
      <w:tr w:rsidR="003B3EE1">
        <w:trPr>
          <w:trHeight w:val="280"/>
          <w:jc w:val="center"/>
        </w:trPr>
        <w:tc>
          <w:tcPr>
            <w:tcW w:w="4121" w:type="dxa"/>
          </w:tcPr>
          <w:p w:rsidR="003B3EE1" w:rsidRDefault="00707DE8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3 Sequence for Concentrations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  <w:tc>
          <w:tcPr>
            <w:tcW w:w="3925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3 Sequence for Concentrations</w:t>
            </w:r>
          </w:p>
        </w:tc>
        <w:tc>
          <w:tcPr>
            <w:tcW w:w="1005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345" w:type="dxa"/>
          </w:tcPr>
          <w:p w:rsidR="003B3EE1" w:rsidRDefault="003B3EE1">
            <w:pPr>
              <w:jc w:val="center"/>
            </w:pPr>
          </w:p>
        </w:tc>
      </w:tr>
      <w:tr w:rsidR="003B3EE1">
        <w:trPr>
          <w:trHeight w:val="280"/>
          <w:jc w:val="center"/>
        </w:trPr>
        <w:tc>
          <w:tcPr>
            <w:tcW w:w="4121" w:type="dxa"/>
          </w:tcPr>
          <w:p w:rsidR="003B3EE1" w:rsidRDefault="003B3EE1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3B3EE1" w:rsidRDefault="003B3EE1">
            <w:pPr>
              <w:jc w:val="center"/>
            </w:pP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  <w:tc>
          <w:tcPr>
            <w:tcW w:w="3925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Experiential/Seminar Requirement</w:t>
            </w:r>
          </w:p>
        </w:tc>
        <w:tc>
          <w:tcPr>
            <w:tcW w:w="1005" w:type="dxa"/>
          </w:tcPr>
          <w:p w:rsidR="003B3EE1" w:rsidRDefault="00707DE8">
            <w:pPr>
              <w:jc w:val="center"/>
            </w:pPr>
            <w:r>
              <w:t>.5-4</w:t>
            </w:r>
          </w:p>
        </w:tc>
        <w:tc>
          <w:tcPr>
            <w:tcW w:w="345" w:type="dxa"/>
          </w:tcPr>
          <w:p w:rsidR="003B3EE1" w:rsidRDefault="003B3EE1">
            <w:pPr>
              <w:jc w:val="center"/>
            </w:pPr>
          </w:p>
        </w:tc>
      </w:tr>
      <w:tr w:rsidR="003B3EE1">
        <w:trPr>
          <w:trHeight w:val="300"/>
          <w:jc w:val="center"/>
        </w:trPr>
        <w:tc>
          <w:tcPr>
            <w:tcW w:w="4121" w:type="dxa"/>
          </w:tcPr>
          <w:p w:rsidR="003B3EE1" w:rsidRDefault="00707DE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15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  <w:tc>
          <w:tcPr>
            <w:tcW w:w="3925" w:type="dxa"/>
          </w:tcPr>
          <w:p w:rsidR="003B3EE1" w:rsidRDefault="00707DE8">
            <w:r>
              <w:rPr>
                <w:b/>
              </w:rPr>
              <w:t>Total:</w:t>
            </w:r>
          </w:p>
        </w:tc>
        <w:tc>
          <w:tcPr>
            <w:tcW w:w="1005" w:type="dxa"/>
          </w:tcPr>
          <w:p w:rsidR="003B3EE1" w:rsidRDefault="00707DE8">
            <w:pPr>
              <w:jc w:val="center"/>
            </w:pPr>
            <w:r>
              <w:t>13.5-17</w:t>
            </w:r>
          </w:p>
        </w:tc>
        <w:tc>
          <w:tcPr>
            <w:tcW w:w="345" w:type="dxa"/>
          </w:tcPr>
          <w:p w:rsidR="003B3EE1" w:rsidRDefault="003B3EE1">
            <w:pPr>
              <w:jc w:val="center"/>
            </w:pPr>
          </w:p>
        </w:tc>
      </w:tr>
    </w:tbl>
    <w:p w:rsidR="003B3EE1" w:rsidRDefault="003B3EE1">
      <w:pPr>
        <w:rPr>
          <w:sz w:val="18"/>
          <w:szCs w:val="18"/>
        </w:rPr>
      </w:pPr>
    </w:p>
    <w:p w:rsidR="003B3EE1" w:rsidRDefault="003B3EE1">
      <w:pPr>
        <w:rPr>
          <w:sz w:val="18"/>
          <w:szCs w:val="18"/>
        </w:rPr>
      </w:pPr>
    </w:p>
    <w:p w:rsidR="003B3EE1" w:rsidRDefault="003B3EE1">
      <w:pPr>
        <w:rPr>
          <w:sz w:val="18"/>
          <w:szCs w:val="18"/>
        </w:rPr>
      </w:pPr>
    </w:p>
    <w:p w:rsidR="00707DE8" w:rsidRDefault="00707DE8">
      <w:pPr>
        <w:rPr>
          <w:sz w:val="18"/>
          <w:szCs w:val="18"/>
        </w:rPr>
      </w:pPr>
    </w:p>
    <w:p w:rsidR="00707DE8" w:rsidRDefault="00707DE8">
      <w:pPr>
        <w:rPr>
          <w:sz w:val="18"/>
          <w:szCs w:val="18"/>
        </w:rPr>
      </w:pPr>
    </w:p>
    <w:p w:rsidR="00707DE8" w:rsidRDefault="00707DE8">
      <w:pPr>
        <w:rPr>
          <w:sz w:val="18"/>
          <w:szCs w:val="18"/>
        </w:rPr>
      </w:pPr>
      <w:bookmarkStart w:id="1" w:name="_GoBack"/>
      <w:bookmarkEnd w:id="1"/>
    </w:p>
    <w:p w:rsidR="003B3EE1" w:rsidRDefault="003B3EE1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3B3EE1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3B3EE1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3B3EE1" w:rsidRDefault="00707DE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3B3EE1" w:rsidRDefault="00707DE8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B3EE1" w:rsidRDefault="00707DE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3B3EE1">
        <w:trPr>
          <w:trHeight w:val="260"/>
          <w:jc w:val="center"/>
        </w:trPr>
        <w:tc>
          <w:tcPr>
            <w:tcW w:w="4121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  <w:tc>
          <w:tcPr>
            <w:tcW w:w="3925" w:type="dxa"/>
          </w:tcPr>
          <w:p w:rsidR="003B3EE1" w:rsidRDefault="00707DE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SCIN 435 Writing About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Science for Public Media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</w:tr>
      <w:tr w:rsidR="003B3EE1">
        <w:trPr>
          <w:trHeight w:val="260"/>
          <w:jc w:val="center"/>
        </w:trPr>
        <w:tc>
          <w:tcPr>
            <w:tcW w:w="4121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  <w:tc>
          <w:tcPr>
            <w:tcW w:w="3925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</w:tr>
      <w:tr w:rsidR="003B3EE1">
        <w:trPr>
          <w:trHeight w:val="280"/>
          <w:jc w:val="center"/>
        </w:trPr>
        <w:tc>
          <w:tcPr>
            <w:tcW w:w="4121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  <w:tc>
          <w:tcPr>
            <w:tcW w:w="3925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(if necessary)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</w:tr>
      <w:tr w:rsidR="003B3EE1">
        <w:trPr>
          <w:trHeight w:val="260"/>
          <w:jc w:val="center"/>
        </w:trPr>
        <w:tc>
          <w:tcPr>
            <w:tcW w:w="4121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  <w:tc>
          <w:tcPr>
            <w:tcW w:w="3925" w:type="dxa"/>
          </w:tcPr>
          <w:p w:rsidR="003B3EE1" w:rsidRDefault="0070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</w:tr>
      <w:tr w:rsidR="003B3EE1">
        <w:trPr>
          <w:trHeight w:val="260"/>
          <w:jc w:val="center"/>
        </w:trPr>
        <w:tc>
          <w:tcPr>
            <w:tcW w:w="4121" w:type="dxa"/>
          </w:tcPr>
          <w:p w:rsidR="003B3EE1" w:rsidRDefault="00707DE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  <w:tc>
          <w:tcPr>
            <w:tcW w:w="3925" w:type="dxa"/>
          </w:tcPr>
          <w:p w:rsidR="003B3EE1" w:rsidRDefault="00707DE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3B3EE1" w:rsidRDefault="00707DE8">
            <w:pPr>
              <w:jc w:val="center"/>
            </w:pPr>
            <w:r>
              <w:t>12</w:t>
            </w:r>
          </w:p>
        </w:tc>
        <w:tc>
          <w:tcPr>
            <w:tcW w:w="520" w:type="dxa"/>
          </w:tcPr>
          <w:p w:rsidR="003B3EE1" w:rsidRDefault="003B3EE1">
            <w:pPr>
              <w:jc w:val="center"/>
            </w:pPr>
          </w:p>
        </w:tc>
      </w:tr>
    </w:tbl>
    <w:p w:rsidR="003B3EE1" w:rsidRDefault="00707DE8">
      <w:r>
        <w:br/>
      </w:r>
      <w:r>
        <w:rPr>
          <w:b/>
        </w:rPr>
        <w:t xml:space="preserve">Total Credits Required: </w:t>
      </w:r>
      <w:r>
        <w:t>128 credits</w:t>
      </w:r>
    </w:p>
    <w:p w:rsidR="003B3EE1" w:rsidRDefault="00707DE8">
      <w:r>
        <w:rPr>
          <w:b/>
        </w:rPr>
        <w:t>GPA Required:</w:t>
      </w:r>
      <w:r>
        <w:t xml:space="preserve"> 2.0</w:t>
      </w:r>
    </w:p>
    <w:p w:rsidR="003B3EE1" w:rsidRDefault="00707DE8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:rsidR="003B3EE1" w:rsidRDefault="003B3EE1">
      <w:pPr>
        <w:rPr>
          <w:sz w:val="20"/>
          <w:szCs w:val="20"/>
        </w:rPr>
      </w:pPr>
    </w:p>
    <w:p w:rsidR="003B3EE1" w:rsidRDefault="00707DE8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Notes: Concentration courses, Experiential/Seminar Requirement, and Free electives can be switched around.</w:t>
      </w:r>
    </w:p>
    <w:p w:rsidR="003B3EE1" w:rsidRDefault="003B3EE1">
      <w:pPr>
        <w:rPr>
          <w:b/>
          <w:sz w:val="20"/>
          <w:szCs w:val="20"/>
        </w:rPr>
      </w:pPr>
    </w:p>
    <w:p w:rsidR="003B3EE1" w:rsidRDefault="00707DE8">
      <w:pPr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b/>
          <w:sz w:val="20"/>
          <w:szCs w:val="20"/>
        </w:rPr>
        <w:t>Total of 5 Concentration Courses are required. See College Catalog for Concentration details an</w:t>
      </w:r>
      <w:r>
        <w:rPr>
          <w:b/>
          <w:sz w:val="20"/>
          <w:szCs w:val="20"/>
        </w:rPr>
        <w:t>d course listings.</w:t>
      </w:r>
    </w:p>
    <w:sectPr w:rsidR="003B3EE1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E1"/>
    <w:rsid w:val="003B3EE1"/>
    <w:rsid w:val="00707DE8"/>
    <w:rsid w:val="00B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F83E08"/>
  <w15:docId w15:val="{9BF89B9E-48F8-454E-A823-90BEE207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2022-09-19T20:23:00Z</dcterms:created>
  <dcterms:modified xsi:type="dcterms:W3CDTF">2022-09-19T20:23:00Z</dcterms:modified>
</cp:coreProperties>
</file>