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C10F9" w14:textId="77777777" w:rsidR="00BA4F5E" w:rsidRDefault="004327FE">
      <w:r>
        <w:rPr>
          <w:noProof/>
        </w:rPr>
        <w:drawing>
          <wp:anchor distT="0" distB="0" distL="114300" distR="114300" simplePos="0" relativeHeight="251658240" behindDoc="0" locked="0" layoutInCell="1" hidden="0" allowOverlap="1" wp14:anchorId="4DCB7D09" wp14:editId="1288B0DE">
            <wp:simplePos x="0" y="0"/>
            <wp:positionH relativeFrom="column">
              <wp:posOffset>3</wp:posOffset>
            </wp:positionH>
            <wp:positionV relativeFrom="paragraph">
              <wp:posOffset>0</wp:posOffset>
            </wp:positionV>
            <wp:extent cx="1543050" cy="5524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6"/>
        <w:tblW w:w="10728" w:type="dxa"/>
        <w:tblLayout w:type="fixed"/>
        <w:tblLook w:val="0000" w:firstRow="0" w:lastRow="0" w:firstColumn="0" w:lastColumn="0" w:noHBand="0" w:noVBand="0"/>
      </w:tblPr>
      <w:tblGrid>
        <w:gridCol w:w="5364"/>
        <w:gridCol w:w="5364"/>
      </w:tblGrid>
      <w:tr w:rsidR="00BA4F5E" w14:paraId="186B0E0A" w14:textId="77777777">
        <w:tc>
          <w:tcPr>
            <w:tcW w:w="5364" w:type="dxa"/>
          </w:tcPr>
          <w:p w14:paraId="5AB3E4B7" w14:textId="77777777" w:rsidR="00BA4F5E" w:rsidRDefault="00BA4F5E"/>
        </w:tc>
        <w:tc>
          <w:tcPr>
            <w:tcW w:w="5364" w:type="dxa"/>
          </w:tcPr>
          <w:p w14:paraId="425A2C87" w14:textId="77777777" w:rsidR="00BA4F5E" w:rsidRDefault="004327FE">
            <w:pPr>
              <w:rPr>
                <w:sz w:val="26"/>
                <w:szCs w:val="26"/>
              </w:rPr>
            </w:pPr>
            <w:proofErr w:type="spellStart"/>
            <w:r>
              <w:rPr>
                <w:b/>
                <w:sz w:val="26"/>
                <w:szCs w:val="26"/>
              </w:rPr>
              <w:t>Anisfield</w:t>
            </w:r>
            <w:proofErr w:type="spellEnd"/>
            <w:r>
              <w:rPr>
                <w:b/>
                <w:sz w:val="26"/>
                <w:szCs w:val="26"/>
              </w:rPr>
              <w:t xml:space="preserve"> School of Business </w:t>
            </w:r>
          </w:p>
        </w:tc>
      </w:tr>
    </w:tbl>
    <w:p w14:paraId="5E0644B0" w14:textId="77777777" w:rsidR="00BA4F5E" w:rsidRDefault="00BA4F5E">
      <w:pPr>
        <w:rPr>
          <w:sz w:val="28"/>
          <w:szCs w:val="28"/>
        </w:rPr>
      </w:pPr>
    </w:p>
    <w:p w14:paraId="3185F07A" w14:textId="77777777" w:rsidR="00BA4F5E" w:rsidRDefault="004327FE">
      <w:pPr>
        <w:rPr>
          <w:sz w:val="28"/>
          <w:szCs w:val="28"/>
        </w:rPr>
      </w:pPr>
      <w:r>
        <w:rPr>
          <w:b/>
          <w:sz w:val="28"/>
          <w:szCs w:val="28"/>
        </w:rPr>
        <w:t>Accounting: B.S./M.S. Five Year Plan</w:t>
      </w:r>
    </w:p>
    <w:p w14:paraId="7A67384E" w14:textId="77777777" w:rsidR="00BA4F5E" w:rsidRDefault="004327FE">
      <w:pPr>
        <w:rPr>
          <w:sz w:val="20"/>
          <w:szCs w:val="20"/>
        </w:rPr>
      </w:pPr>
      <w:r>
        <w:t>Recommended Five-Year Plan (Fall 2021)</w:t>
      </w:r>
    </w:p>
    <w:p w14:paraId="64E80D2F" w14:textId="77777777" w:rsidR="00BA4F5E" w:rsidRDefault="00BA4F5E">
      <w:pPr>
        <w:rPr>
          <w:sz w:val="20"/>
          <w:szCs w:val="20"/>
        </w:rPr>
      </w:pPr>
    </w:p>
    <w:p w14:paraId="354E9FDD" w14:textId="77777777" w:rsidR="00BA4F5E" w:rsidRDefault="004327FE">
      <w:pPr>
        <w:rPr>
          <w:sz w:val="20"/>
          <w:szCs w:val="20"/>
        </w:rPr>
      </w:pPr>
      <w:r>
        <w:rPr>
          <w:sz w:val="20"/>
          <w:szCs w:val="20"/>
        </w:rPr>
        <w:t xml:space="preserve">This recommended </w:t>
      </w:r>
      <w:r>
        <w:rPr>
          <w:b/>
          <w:sz w:val="20"/>
          <w:szCs w:val="20"/>
        </w:rPr>
        <w:t>five</w:t>
      </w:r>
      <w:r>
        <w:rPr>
          <w:sz w:val="20"/>
          <w:szCs w:val="20"/>
        </w:rPr>
        <w:t xml:space="preserve">-year plan is designed to provide a blueprint for students to complete their B.S.in Accounting in four years while beginning to take graduate courses their senior year, and </w:t>
      </w:r>
      <w:r>
        <w:rPr>
          <w:b/>
          <w:sz w:val="20"/>
          <w:szCs w:val="20"/>
        </w:rPr>
        <w:t>completing their M.S. in Accounting in the fifth year</w:t>
      </w:r>
      <w:r>
        <w:rPr>
          <w:sz w:val="20"/>
          <w:szCs w:val="20"/>
        </w:rPr>
        <w:t>.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w:t>
      </w:r>
    </w:p>
    <w:p w14:paraId="2457A852" w14:textId="5FED3808" w:rsidR="00BA4F5E" w:rsidRDefault="004327FE">
      <w:r>
        <w:rPr>
          <w:b/>
          <w:sz w:val="20"/>
          <w:szCs w:val="20"/>
        </w:rPr>
        <w:t>NOTE:</w:t>
      </w:r>
      <w:r>
        <w:rPr>
          <w:sz w:val="20"/>
          <w:szCs w:val="20"/>
        </w:rPr>
        <w:t xml:space="preserve"> This recommended </w:t>
      </w:r>
      <w:r>
        <w:rPr>
          <w:b/>
          <w:sz w:val="20"/>
          <w:szCs w:val="20"/>
        </w:rPr>
        <w:t>Five</w:t>
      </w:r>
      <w:r>
        <w:rPr>
          <w:sz w:val="20"/>
          <w:szCs w:val="20"/>
        </w:rPr>
        <w:t>-Year Plan is applicable to students admitted into the major during the 202</w:t>
      </w:r>
      <w:r w:rsidR="00952A26">
        <w:rPr>
          <w:sz w:val="20"/>
          <w:szCs w:val="20"/>
        </w:rPr>
        <w:t>1</w:t>
      </w:r>
      <w:r>
        <w:rPr>
          <w:sz w:val="20"/>
          <w:szCs w:val="20"/>
        </w:rPr>
        <w:t>-202</w:t>
      </w:r>
      <w:r w:rsidR="00952A26">
        <w:rPr>
          <w:sz w:val="20"/>
          <w:szCs w:val="20"/>
        </w:rPr>
        <w:t>2</w:t>
      </w:r>
      <w:r>
        <w:rPr>
          <w:sz w:val="20"/>
          <w:szCs w:val="20"/>
        </w:rPr>
        <w:t xml:space="preserve"> academic year.</w:t>
      </w:r>
    </w:p>
    <w:p w14:paraId="51E10CC2" w14:textId="77777777" w:rsidR="00BA4F5E" w:rsidRDefault="00BA4F5E">
      <w:pPr>
        <w:rPr>
          <w:sz w:val="20"/>
          <w:szCs w:val="20"/>
        </w:rPr>
      </w:pPr>
    </w:p>
    <w:tbl>
      <w:tblPr>
        <w:tblStyle w:val="a7"/>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BA4F5E" w14:paraId="15A24055" w14:textId="77777777">
        <w:trPr>
          <w:trHeight w:val="317"/>
          <w:jc w:val="center"/>
        </w:trPr>
        <w:tc>
          <w:tcPr>
            <w:tcW w:w="10746" w:type="dxa"/>
            <w:gridSpan w:val="6"/>
            <w:shd w:val="clear" w:color="auto" w:fill="E6E6E6"/>
          </w:tcPr>
          <w:p w14:paraId="41B34671" w14:textId="77777777" w:rsidR="00BA4F5E" w:rsidRDefault="004327FE">
            <w:pPr>
              <w:jc w:val="center"/>
            </w:pPr>
            <w:r>
              <w:rPr>
                <w:b/>
                <w:sz w:val="28"/>
                <w:szCs w:val="28"/>
              </w:rPr>
              <w:t>First Year</w:t>
            </w:r>
          </w:p>
        </w:tc>
      </w:tr>
      <w:tr w:rsidR="00BA4F5E" w14:paraId="16E6266C" w14:textId="77777777">
        <w:trPr>
          <w:trHeight w:val="272"/>
          <w:jc w:val="center"/>
        </w:trPr>
        <w:tc>
          <w:tcPr>
            <w:tcW w:w="4121" w:type="dxa"/>
            <w:shd w:val="clear" w:color="auto" w:fill="E6E6E6"/>
          </w:tcPr>
          <w:p w14:paraId="0C8ACA35" w14:textId="77777777" w:rsidR="00BA4F5E" w:rsidRDefault="004327FE">
            <w:r>
              <w:rPr>
                <w:b/>
              </w:rPr>
              <w:t>Fall Semester</w:t>
            </w:r>
          </w:p>
        </w:tc>
        <w:tc>
          <w:tcPr>
            <w:tcW w:w="830" w:type="dxa"/>
            <w:shd w:val="clear" w:color="auto" w:fill="E6E6E6"/>
          </w:tcPr>
          <w:p w14:paraId="437C181D" w14:textId="77777777" w:rsidR="00BA4F5E" w:rsidRDefault="004327FE">
            <w:pPr>
              <w:jc w:val="center"/>
            </w:pPr>
            <w:r>
              <w:rPr>
                <w:b/>
              </w:rPr>
              <w:t>HRS</w:t>
            </w:r>
          </w:p>
        </w:tc>
        <w:tc>
          <w:tcPr>
            <w:tcW w:w="520" w:type="dxa"/>
            <w:shd w:val="clear" w:color="auto" w:fill="E6E6E6"/>
          </w:tcPr>
          <w:p w14:paraId="0AB5E79B" w14:textId="77777777" w:rsidR="00BA4F5E" w:rsidRDefault="00C4236E">
            <w:pPr>
              <w:jc w:val="center"/>
            </w:pPr>
            <w:sdt>
              <w:sdtPr>
                <w:tag w:val="goog_rdk_0"/>
                <w:id w:val="-882700580"/>
              </w:sdtPr>
              <w:sdtEndPr/>
              <w:sdtContent>
                <w:r w:rsidR="004327FE">
                  <w:rPr>
                    <w:rFonts w:ascii="Arial Unicode MS" w:eastAsia="Arial Unicode MS" w:hAnsi="Arial Unicode MS" w:cs="Arial Unicode MS"/>
                    <w:b/>
                  </w:rPr>
                  <w:t>✓</w:t>
                </w:r>
              </w:sdtContent>
            </w:sdt>
          </w:p>
        </w:tc>
        <w:tc>
          <w:tcPr>
            <w:tcW w:w="3925" w:type="dxa"/>
            <w:shd w:val="clear" w:color="auto" w:fill="E6E6E6"/>
          </w:tcPr>
          <w:p w14:paraId="7F82DB54" w14:textId="77777777" w:rsidR="00BA4F5E" w:rsidRDefault="004327FE">
            <w:r>
              <w:rPr>
                <w:b/>
              </w:rPr>
              <w:t>Spring Semester</w:t>
            </w:r>
          </w:p>
        </w:tc>
        <w:tc>
          <w:tcPr>
            <w:tcW w:w="830" w:type="dxa"/>
            <w:shd w:val="clear" w:color="auto" w:fill="E6E6E6"/>
          </w:tcPr>
          <w:p w14:paraId="5A25244B" w14:textId="77777777" w:rsidR="00BA4F5E" w:rsidRDefault="004327FE">
            <w:pPr>
              <w:jc w:val="center"/>
            </w:pPr>
            <w:r>
              <w:rPr>
                <w:b/>
              </w:rPr>
              <w:t>HRS</w:t>
            </w:r>
          </w:p>
        </w:tc>
        <w:tc>
          <w:tcPr>
            <w:tcW w:w="520" w:type="dxa"/>
            <w:shd w:val="clear" w:color="auto" w:fill="E6E6E6"/>
          </w:tcPr>
          <w:p w14:paraId="5DEE37F9" w14:textId="77777777" w:rsidR="00BA4F5E" w:rsidRDefault="00C4236E">
            <w:pPr>
              <w:jc w:val="center"/>
            </w:pPr>
            <w:sdt>
              <w:sdtPr>
                <w:tag w:val="goog_rdk_1"/>
                <w:id w:val="1610001493"/>
              </w:sdtPr>
              <w:sdtEndPr/>
              <w:sdtContent>
                <w:r w:rsidR="004327FE">
                  <w:rPr>
                    <w:rFonts w:ascii="Arial Unicode MS" w:eastAsia="Arial Unicode MS" w:hAnsi="Arial Unicode MS" w:cs="Arial Unicode MS"/>
                    <w:b/>
                  </w:rPr>
                  <w:t>✓</w:t>
                </w:r>
              </w:sdtContent>
            </w:sdt>
          </w:p>
        </w:tc>
      </w:tr>
      <w:tr w:rsidR="00BA4F5E" w14:paraId="7B8B22C3" w14:textId="77777777">
        <w:trPr>
          <w:trHeight w:val="272"/>
          <w:jc w:val="center"/>
        </w:trPr>
        <w:tc>
          <w:tcPr>
            <w:tcW w:w="4121" w:type="dxa"/>
          </w:tcPr>
          <w:p w14:paraId="165CC458" w14:textId="77777777" w:rsidR="00BA4F5E" w:rsidRDefault="004327FE">
            <w:pPr>
              <w:rPr>
                <w:sz w:val="20"/>
                <w:szCs w:val="20"/>
              </w:rPr>
            </w:pPr>
            <w:r>
              <w:rPr>
                <w:b/>
                <w:sz w:val="20"/>
                <w:szCs w:val="20"/>
              </w:rPr>
              <w:t>Gen Ed:</w:t>
            </w:r>
            <w:r>
              <w:rPr>
                <w:sz w:val="20"/>
                <w:szCs w:val="20"/>
              </w:rPr>
              <w:t xml:space="preserve"> INTD 101-First Year Seminar</w:t>
            </w:r>
          </w:p>
        </w:tc>
        <w:tc>
          <w:tcPr>
            <w:tcW w:w="830" w:type="dxa"/>
          </w:tcPr>
          <w:p w14:paraId="7FE525E7" w14:textId="77777777" w:rsidR="00BA4F5E" w:rsidRDefault="004327FE">
            <w:pPr>
              <w:jc w:val="center"/>
            </w:pPr>
            <w:r>
              <w:t>4</w:t>
            </w:r>
          </w:p>
        </w:tc>
        <w:tc>
          <w:tcPr>
            <w:tcW w:w="520" w:type="dxa"/>
          </w:tcPr>
          <w:p w14:paraId="14EC0921" w14:textId="77777777" w:rsidR="00BA4F5E" w:rsidRDefault="00BA4F5E"/>
        </w:tc>
        <w:tc>
          <w:tcPr>
            <w:tcW w:w="3925" w:type="dxa"/>
          </w:tcPr>
          <w:p w14:paraId="3E26F45B" w14:textId="77777777" w:rsidR="00BA4F5E" w:rsidRDefault="004327FE">
            <w:pPr>
              <w:rPr>
                <w:sz w:val="20"/>
                <w:szCs w:val="20"/>
              </w:rPr>
            </w:pPr>
            <w:r>
              <w:rPr>
                <w:b/>
                <w:sz w:val="20"/>
                <w:szCs w:val="20"/>
              </w:rPr>
              <w:t>Gen Ed:</w:t>
            </w:r>
            <w:r>
              <w:rPr>
                <w:sz w:val="20"/>
                <w:szCs w:val="20"/>
              </w:rPr>
              <w:t xml:space="preserve"> Scientific Reasoning</w:t>
            </w:r>
          </w:p>
        </w:tc>
        <w:tc>
          <w:tcPr>
            <w:tcW w:w="830" w:type="dxa"/>
          </w:tcPr>
          <w:p w14:paraId="777917D4" w14:textId="77777777" w:rsidR="00BA4F5E" w:rsidRDefault="004327FE">
            <w:pPr>
              <w:jc w:val="center"/>
            </w:pPr>
            <w:r>
              <w:t>4</w:t>
            </w:r>
          </w:p>
        </w:tc>
        <w:tc>
          <w:tcPr>
            <w:tcW w:w="520" w:type="dxa"/>
          </w:tcPr>
          <w:p w14:paraId="7B9418DF" w14:textId="77777777" w:rsidR="00BA4F5E" w:rsidRDefault="00BA4F5E"/>
        </w:tc>
      </w:tr>
      <w:tr w:rsidR="00BA4F5E" w14:paraId="57DABF2E" w14:textId="77777777">
        <w:trPr>
          <w:trHeight w:val="272"/>
          <w:jc w:val="center"/>
        </w:trPr>
        <w:tc>
          <w:tcPr>
            <w:tcW w:w="4121" w:type="dxa"/>
          </w:tcPr>
          <w:p w14:paraId="23C18781" w14:textId="77777777" w:rsidR="00BA4F5E" w:rsidRDefault="004327FE">
            <w:pPr>
              <w:rPr>
                <w:sz w:val="20"/>
                <w:szCs w:val="20"/>
              </w:rPr>
            </w:pPr>
            <w:r>
              <w:rPr>
                <w:b/>
                <w:sz w:val="20"/>
                <w:szCs w:val="20"/>
              </w:rPr>
              <w:t>Gen Ed:</w:t>
            </w:r>
            <w:r>
              <w:rPr>
                <w:sz w:val="20"/>
                <w:szCs w:val="20"/>
              </w:rPr>
              <w:t xml:space="preserve"> CRWT 102-Critical Reading &amp; Writing II</w:t>
            </w:r>
          </w:p>
        </w:tc>
        <w:tc>
          <w:tcPr>
            <w:tcW w:w="830" w:type="dxa"/>
          </w:tcPr>
          <w:p w14:paraId="527832A9" w14:textId="77777777" w:rsidR="00BA4F5E" w:rsidRDefault="004327FE">
            <w:pPr>
              <w:jc w:val="center"/>
            </w:pPr>
            <w:r>
              <w:t>4</w:t>
            </w:r>
          </w:p>
        </w:tc>
        <w:tc>
          <w:tcPr>
            <w:tcW w:w="520" w:type="dxa"/>
          </w:tcPr>
          <w:p w14:paraId="683C4C38" w14:textId="77777777" w:rsidR="00BA4F5E" w:rsidRDefault="00BA4F5E"/>
        </w:tc>
        <w:tc>
          <w:tcPr>
            <w:tcW w:w="3925" w:type="dxa"/>
          </w:tcPr>
          <w:p w14:paraId="6C44DD7A" w14:textId="77777777" w:rsidR="00BA4F5E" w:rsidRDefault="004327FE">
            <w:pPr>
              <w:rPr>
                <w:sz w:val="20"/>
                <w:szCs w:val="20"/>
              </w:rPr>
            </w:pPr>
            <w:r>
              <w:rPr>
                <w:b/>
                <w:sz w:val="20"/>
                <w:szCs w:val="20"/>
              </w:rPr>
              <w:t>Gen Ed:</w:t>
            </w:r>
            <w:r>
              <w:rPr>
                <w:sz w:val="20"/>
                <w:szCs w:val="20"/>
              </w:rPr>
              <w:t xml:space="preserve"> Historical Perspectives</w:t>
            </w:r>
          </w:p>
        </w:tc>
        <w:tc>
          <w:tcPr>
            <w:tcW w:w="830" w:type="dxa"/>
          </w:tcPr>
          <w:p w14:paraId="28F1890F" w14:textId="77777777" w:rsidR="00BA4F5E" w:rsidRDefault="004327FE">
            <w:pPr>
              <w:jc w:val="center"/>
            </w:pPr>
            <w:r>
              <w:t>4</w:t>
            </w:r>
          </w:p>
        </w:tc>
        <w:tc>
          <w:tcPr>
            <w:tcW w:w="520" w:type="dxa"/>
          </w:tcPr>
          <w:p w14:paraId="5523C21D" w14:textId="77777777" w:rsidR="00BA4F5E" w:rsidRDefault="00BA4F5E"/>
        </w:tc>
      </w:tr>
      <w:tr w:rsidR="00BA4F5E" w14:paraId="32707CFB" w14:textId="77777777">
        <w:trPr>
          <w:trHeight w:val="272"/>
          <w:jc w:val="center"/>
        </w:trPr>
        <w:tc>
          <w:tcPr>
            <w:tcW w:w="4121" w:type="dxa"/>
          </w:tcPr>
          <w:p w14:paraId="7DE53015" w14:textId="77777777" w:rsidR="00BA4F5E" w:rsidRDefault="004327FE">
            <w:pPr>
              <w:rPr>
                <w:sz w:val="20"/>
                <w:szCs w:val="20"/>
              </w:rPr>
            </w:pPr>
            <w:r>
              <w:rPr>
                <w:b/>
                <w:sz w:val="20"/>
                <w:szCs w:val="20"/>
              </w:rPr>
              <w:t>Gen Ed:</w:t>
            </w:r>
            <w:r>
              <w:rPr>
                <w:sz w:val="20"/>
                <w:szCs w:val="20"/>
              </w:rPr>
              <w:t xml:space="preserve"> SOSC 110- Social Science Inquiry</w:t>
            </w:r>
          </w:p>
        </w:tc>
        <w:tc>
          <w:tcPr>
            <w:tcW w:w="830" w:type="dxa"/>
          </w:tcPr>
          <w:p w14:paraId="5C7296CE" w14:textId="77777777" w:rsidR="00BA4F5E" w:rsidRDefault="004327FE">
            <w:pPr>
              <w:jc w:val="center"/>
            </w:pPr>
            <w:r>
              <w:t>4</w:t>
            </w:r>
          </w:p>
        </w:tc>
        <w:tc>
          <w:tcPr>
            <w:tcW w:w="520" w:type="dxa"/>
          </w:tcPr>
          <w:p w14:paraId="33103C5F" w14:textId="77777777" w:rsidR="00BA4F5E" w:rsidRDefault="00BA4F5E"/>
        </w:tc>
        <w:tc>
          <w:tcPr>
            <w:tcW w:w="3925" w:type="dxa"/>
          </w:tcPr>
          <w:p w14:paraId="10E8D2B2" w14:textId="77777777" w:rsidR="00BA4F5E" w:rsidRDefault="004327FE">
            <w:pPr>
              <w:rPr>
                <w:sz w:val="20"/>
                <w:szCs w:val="20"/>
              </w:rPr>
            </w:pPr>
            <w:r>
              <w:rPr>
                <w:b/>
                <w:sz w:val="20"/>
                <w:szCs w:val="20"/>
              </w:rPr>
              <w:t>School Core:</w:t>
            </w:r>
            <w:r>
              <w:rPr>
                <w:sz w:val="20"/>
                <w:szCs w:val="20"/>
              </w:rPr>
              <w:t xml:space="preserve"> ECON 101-Microeconomics OR ECON-102 Intro. to Macroeconomics</w:t>
            </w:r>
          </w:p>
        </w:tc>
        <w:tc>
          <w:tcPr>
            <w:tcW w:w="830" w:type="dxa"/>
          </w:tcPr>
          <w:p w14:paraId="4EE7A365" w14:textId="77777777" w:rsidR="00BA4F5E" w:rsidRDefault="004327FE">
            <w:pPr>
              <w:jc w:val="center"/>
            </w:pPr>
            <w:r>
              <w:t>4</w:t>
            </w:r>
          </w:p>
        </w:tc>
        <w:tc>
          <w:tcPr>
            <w:tcW w:w="520" w:type="dxa"/>
          </w:tcPr>
          <w:p w14:paraId="27744464" w14:textId="77777777" w:rsidR="00BA4F5E" w:rsidRDefault="00BA4F5E"/>
        </w:tc>
      </w:tr>
      <w:tr w:rsidR="00BA4F5E" w14:paraId="197AF50D" w14:textId="77777777">
        <w:trPr>
          <w:trHeight w:val="272"/>
          <w:jc w:val="center"/>
        </w:trPr>
        <w:tc>
          <w:tcPr>
            <w:tcW w:w="4121" w:type="dxa"/>
          </w:tcPr>
          <w:p w14:paraId="20777C0E" w14:textId="77777777" w:rsidR="00BA4F5E" w:rsidRDefault="004327FE">
            <w:pPr>
              <w:rPr>
                <w:sz w:val="20"/>
                <w:szCs w:val="20"/>
              </w:rPr>
            </w:pPr>
            <w:r>
              <w:rPr>
                <w:b/>
                <w:sz w:val="20"/>
                <w:szCs w:val="20"/>
              </w:rPr>
              <w:t>Gen Ed:</w:t>
            </w:r>
            <w:r>
              <w:rPr>
                <w:sz w:val="20"/>
                <w:szCs w:val="20"/>
              </w:rPr>
              <w:t xml:space="preserve"> Quantitative Reasoning</w:t>
            </w:r>
          </w:p>
          <w:p w14:paraId="22DEFAE2" w14:textId="77777777" w:rsidR="00BA4F5E" w:rsidRDefault="004327FE">
            <w:pPr>
              <w:rPr>
                <w:sz w:val="20"/>
                <w:szCs w:val="20"/>
              </w:rPr>
            </w:pPr>
            <w:r>
              <w:rPr>
                <w:sz w:val="20"/>
                <w:szCs w:val="20"/>
              </w:rPr>
              <w:t>(MATH 108, 110 or 121 required for ASB majors; MATH 108 is highly recommended)</w:t>
            </w:r>
          </w:p>
        </w:tc>
        <w:tc>
          <w:tcPr>
            <w:tcW w:w="830" w:type="dxa"/>
          </w:tcPr>
          <w:p w14:paraId="5F4B62C0" w14:textId="77777777" w:rsidR="00BA4F5E" w:rsidRDefault="004327FE">
            <w:pPr>
              <w:jc w:val="center"/>
            </w:pPr>
            <w:r>
              <w:t>4</w:t>
            </w:r>
          </w:p>
        </w:tc>
        <w:tc>
          <w:tcPr>
            <w:tcW w:w="520" w:type="dxa"/>
          </w:tcPr>
          <w:p w14:paraId="6A1857DC" w14:textId="77777777" w:rsidR="00BA4F5E" w:rsidRDefault="00BA4F5E"/>
        </w:tc>
        <w:tc>
          <w:tcPr>
            <w:tcW w:w="3925" w:type="dxa"/>
          </w:tcPr>
          <w:p w14:paraId="42EF7348" w14:textId="77777777" w:rsidR="00BA4F5E" w:rsidRDefault="004327FE">
            <w:pPr>
              <w:rPr>
                <w:sz w:val="20"/>
                <w:szCs w:val="20"/>
              </w:rPr>
            </w:pPr>
            <w:r>
              <w:rPr>
                <w:b/>
                <w:sz w:val="20"/>
                <w:szCs w:val="20"/>
              </w:rPr>
              <w:t>School Core:</w:t>
            </w:r>
            <w:r>
              <w:rPr>
                <w:sz w:val="20"/>
                <w:szCs w:val="20"/>
              </w:rPr>
              <w:t xml:space="preserve"> INFO-224 Principles of Information Technology</w:t>
            </w:r>
          </w:p>
        </w:tc>
        <w:tc>
          <w:tcPr>
            <w:tcW w:w="830" w:type="dxa"/>
          </w:tcPr>
          <w:p w14:paraId="77265B42" w14:textId="77777777" w:rsidR="00BA4F5E" w:rsidRDefault="004327FE">
            <w:pPr>
              <w:jc w:val="center"/>
            </w:pPr>
            <w:r>
              <w:t>4</w:t>
            </w:r>
          </w:p>
        </w:tc>
        <w:tc>
          <w:tcPr>
            <w:tcW w:w="520" w:type="dxa"/>
          </w:tcPr>
          <w:p w14:paraId="1587E578" w14:textId="77777777" w:rsidR="00BA4F5E" w:rsidRDefault="00BA4F5E"/>
        </w:tc>
      </w:tr>
      <w:tr w:rsidR="00BA4F5E" w14:paraId="5E8A8756" w14:textId="77777777">
        <w:trPr>
          <w:trHeight w:val="272"/>
          <w:jc w:val="center"/>
        </w:trPr>
        <w:tc>
          <w:tcPr>
            <w:tcW w:w="4121" w:type="dxa"/>
          </w:tcPr>
          <w:p w14:paraId="1D17C001" w14:textId="77777777" w:rsidR="00BA4F5E" w:rsidRDefault="00BA4F5E">
            <w:pPr>
              <w:rPr>
                <w:sz w:val="20"/>
                <w:szCs w:val="20"/>
              </w:rPr>
            </w:pPr>
          </w:p>
        </w:tc>
        <w:tc>
          <w:tcPr>
            <w:tcW w:w="830" w:type="dxa"/>
          </w:tcPr>
          <w:p w14:paraId="332D9665" w14:textId="77777777" w:rsidR="00BA4F5E" w:rsidRDefault="00BA4F5E">
            <w:pPr>
              <w:jc w:val="center"/>
            </w:pPr>
          </w:p>
        </w:tc>
        <w:tc>
          <w:tcPr>
            <w:tcW w:w="520" w:type="dxa"/>
          </w:tcPr>
          <w:p w14:paraId="76EF64B9" w14:textId="77777777" w:rsidR="00BA4F5E" w:rsidRDefault="00BA4F5E"/>
        </w:tc>
        <w:tc>
          <w:tcPr>
            <w:tcW w:w="3925" w:type="dxa"/>
          </w:tcPr>
          <w:p w14:paraId="58F80AB6" w14:textId="77777777" w:rsidR="00BA4F5E" w:rsidRDefault="004327FE">
            <w:pPr>
              <w:rPr>
                <w:sz w:val="20"/>
                <w:szCs w:val="20"/>
              </w:rPr>
            </w:pPr>
            <w:r>
              <w:rPr>
                <w:sz w:val="20"/>
                <w:szCs w:val="20"/>
              </w:rPr>
              <w:t xml:space="preserve">Career Pathways Module 1: PATH SB1 Self-Assessment </w:t>
            </w:r>
          </w:p>
        </w:tc>
        <w:tc>
          <w:tcPr>
            <w:tcW w:w="830" w:type="dxa"/>
          </w:tcPr>
          <w:p w14:paraId="3EBFCB8C" w14:textId="77777777" w:rsidR="00BA4F5E" w:rsidRDefault="004327FE">
            <w:pPr>
              <w:jc w:val="center"/>
              <w:rPr>
                <w:sz w:val="20"/>
                <w:szCs w:val="20"/>
              </w:rPr>
            </w:pPr>
            <w:r>
              <w:rPr>
                <w:sz w:val="20"/>
                <w:szCs w:val="20"/>
              </w:rPr>
              <w:t>Degree</w:t>
            </w:r>
          </w:p>
          <w:p w14:paraId="5EF0951F" w14:textId="77777777" w:rsidR="00BA4F5E" w:rsidRDefault="004327FE">
            <w:pPr>
              <w:jc w:val="center"/>
            </w:pPr>
            <w:proofErr w:type="spellStart"/>
            <w:r>
              <w:rPr>
                <w:sz w:val="20"/>
                <w:szCs w:val="20"/>
              </w:rPr>
              <w:t>Rqmt</w:t>
            </w:r>
            <w:proofErr w:type="spellEnd"/>
            <w:r>
              <w:rPr>
                <w:sz w:val="20"/>
                <w:szCs w:val="20"/>
              </w:rPr>
              <w:t>.</w:t>
            </w:r>
          </w:p>
        </w:tc>
        <w:tc>
          <w:tcPr>
            <w:tcW w:w="520" w:type="dxa"/>
          </w:tcPr>
          <w:p w14:paraId="4E95A93E" w14:textId="77777777" w:rsidR="00BA4F5E" w:rsidRDefault="00BA4F5E"/>
        </w:tc>
      </w:tr>
      <w:tr w:rsidR="00BA4F5E" w14:paraId="048CC80F" w14:textId="77777777">
        <w:trPr>
          <w:trHeight w:val="287"/>
          <w:jc w:val="center"/>
        </w:trPr>
        <w:tc>
          <w:tcPr>
            <w:tcW w:w="4121" w:type="dxa"/>
          </w:tcPr>
          <w:p w14:paraId="0376E9F4" w14:textId="77777777" w:rsidR="00BA4F5E" w:rsidRDefault="004327FE">
            <w:r>
              <w:rPr>
                <w:b/>
              </w:rPr>
              <w:t>Total:</w:t>
            </w:r>
          </w:p>
        </w:tc>
        <w:tc>
          <w:tcPr>
            <w:tcW w:w="830" w:type="dxa"/>
          </w:tcPr>
          <w:p w14:paraId="03F9E4D9" w14:textId="77777777" w:rsidR="00BA4F5E" w:rsidRDefault="004327FE">
            <w:pPr>
              <w:jc w:val="center"/>
            </w:pPr>
            <w:r>
              <w:t>16</w:t>
            </w:r>
          </w:p>
        </w:tc>
        <w:tc>
          <w:tcPr>
            <w:tcW w:w="520" w:type="dxa"/>
          </w:tcPr>
          <w:p w14:paraId="24CD1CF2" w14:textId="77777777" w:rsidR="00BA4F5E" w:rsidRDefault="00BA4F5E"/>
        </w:tc>
        <w:tc>
          <w:tcPr>
            <w:tcW w:w="3925" w:type="dxa"/>
          </w:tcPr>
          <w:p w14:paraId="6BDC27A9" w14:textId="77777777" w:rsidR="00BA4F5E" w:rsidRDefault="004327FE">
            <w:r>
              <w:rPr>
                <w:b/>
              </w:rPr>
              <w:t>Total:</w:t>
            </w:r>
          </w:p>
        </w:tc>
        <w:tc>
          <w:tcPr>
            <w:tcW w:w="830" w:type="dxa"/>
          </w:tcPr>
          <w:p w14:paraId="77EA5DA0" w14:textId="77777777" w:rsidR="00BA4F5E" w:rsidRDefault="004327FE">
            <w:pPr>
              <w:jc w:val="center"/>
            </w:pPr>
            <w:r>
              <w:t>16</w:t>
            </w:r>
          </w:p>
        </w:tc>
        <w:tc>
          <w:tcPr>
            <w:tcW w:w="520" w:type="dxa"/>
          </w:tcPr>
          <w:p w14:paraId="7516BE3B" w14:textId="77777777" w:rsidR="00BA4F5E" w:rsidRDefault="00BA4F5E"/>
        </w:tc>
      </w:tr>
    </w:tbl>
    <w:p w14:paraId="27E3AD36" w14:textId="033584CE" w:rsidR="00BA4F5E" w:rsidRDefault="00BA4F5E">
      <w:pPr>
        <w:rPr>
          <w:sz w:val="28"/>
          <w:szCs w:val="28"/>
        </w:rPr>
      </w:pPr>
    </w:p>
    <w:p w14:paraId="37348A6F" w14:textId="77777777" w:rsidR="00BC7870" w:rsidRDefault="00BC7870">
      <w:pPr>
        <w:rPr>
          <w:sz w:val="28"/>
          <w:szCs w:val="28"/>
        </w:rPr>
      </w:pPr>
    </w:p>
    <w:tbl>
      <w:tblPr>
        <w:tblStyle w:val="a8"/>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BA4F5E" w14:paraId="03DA1748" w14:textId="77777777">
        <w:trPr>
          <w:trHeight w:val="313"/>
          <w:jc w:val="center"/>
        </w:trPr>
        <w:tc>
          <w:tcPr>
            <w:tcW w:w="10746" w:type="dxa"/>
            <w:gridSpan w:val="6"/>
            <w:shd w:val="clear" w:color="auto" w:fill="E0E0E0"/>
          </w:tcPr>
          <w:p w14:paraId="6478A836" w14:textId="77777777" w:rsidR="00BA4F5E" w:rsidRDefault="004327FE">
            <w:pPr>
              <w:jc w:val="center"/>
            </w:pPr>
            <w:r>
              <w:rPr>
                <w:b/>
                <w:sz w:val="28"/>
                <w:szCs w:val="28"/>
              </w:rPr>
              <w:t>Second Year</w:t>
            </w:r>
          </w:p>
        </w:tc>
      </w:tr>
      <w:tr w:rsidR="00BA4F5E" w14:paraId="06F2004B" w14:textId="77777777">
        <w:trPr>
          <w:trHeight w:val="268"/>
          <w:jc w:val="center"/>
        </w:trPr>
        <w:tc>
          <w:tcPr>
            <w:tcW w:w="4121" w:type="dxa"/>
            <w:shd w:val="clear" w:color="auto" w:fill="E0E0E0"/>
          </w:tcPr>
          <w:p w14:paraId="60BBDBB4" w14:textId="77777777" w:rsidR="00BA4F5E" w:rsidRDefault="004327FE">
            <w:r>
              <w:rPr>
                <w:b/>
              </w:rPr>
              <w:t>Fall Semester</w:t>
            </w:r>
          </w:p>
        </w:tc>
        <w:tc>
          <w:tcPr>
            <w:tcW w:w="830" w:type="dxa"/>
            <w:shd w:val="clear" w:color="auto" w:fill="E0E0E0"/>
          </w:tcPr>
          <w:p w14:paraId="21E86B39" w14:textId="77777777" w:rsidR="00BA4F5E" w:rsidRDefault="004327FE">
            <w:pPr>
              <w:jc w:val="center"/>
            </w:pPr>
            <w:r>
              <w:rPr>
                <w:b/>
              </w:rPr>
              <w:t>HRS</w:t>
            </w:r>
          </w:p>
        </w:tc>
        <w:tc>
          <w:tcPr>
            <w:tcW w:w="520" w:type="dxa"/>
            <w:shd w:val="clear" w:color="auto" w:fill="E0E0E0"/>
          </w:tcPr>
          <w:p w14:paraId="6C663395" w14:textId="77777777" w:rsidR="00BA4F5E" w:rsidRDefault="00C4236E">
            <w:pPr>
              <w:jc w:val="center"/>
            </w:pPr>
            <w:sdt>
              <w:sdtPr>
                <w:tag w:val="goog_rdk_2"/>
                <w:id w:val="-1516919215"/>
              </w:sdtPr>
              <w:sdtEndPr/>
              <w:sdtContent>
                <w:r w:rsidR="004327FE">
                  <w:rPr>
                    <w:rFonts w:ascii="Arial Unicode MS" w:eastAsia="Arial Unicode MS" w:hAnsi="Arial Unicode MS" w:cs="Arial Unicode MS"/>
                    <w:b/>
                  </w:rPr>
                  <w:t>✓</w:t>
                </w:r>
              </w:sdtContent>
            </w:sdt>
          </w:p>
        </w:tc>
        <w:tc>
          <w:tcPr>
            <w:tcW w:w="3925" w:type="dxa"/>
            <w:shd w:val="clear" w:color="auto" w:fill="E0E0E0"/>
          </w:tcPr>
          <w:p w14:paraId="27D5DF14" w14:textId="77777777" w:rsidR="00BA4F5E" w:rsidRDefault="004327FE">
            <w:r>
              <w:rPr>
                <w:b/>
              </w:rPr>
              <w:t>Spring Semester</w:t>
            </w:r>
          </w:p>
        </w:tc>
        <w:tc>
          <w:tcPr>
            <w:tcW w:w="830" w:type="dxa"/>
            <w:shd w:val="clear" w:color="auto" w:fill="E0E0E0"/>
          </w:tcPr>
          <w:p w14:paraId="52DBD729" w14:textId="77777777" w:rsidR="00BA4F5E" w:rsidRDefault="004327FE">
            <w:pPr>
              <w:jc w:val="center"/>
            </w:pPr>
            <w:r>
              <w:rPr>
                <w:b/>
              </w:rPr>
              <w:t>HRS</w:t>
            </w:r>
          </w:p>
        </w:tc>
        <w:tc>
          <w:tcPr>
            <w:tcW w:w="520" w:type="dxa"/>
            <w:shd w:val="clear" w:color="auto" w:fill="E0E0E0"/>
          </w:tcPr>
          <w:p w14:paraId="56DA1204" w14:textId="77777777" w:rsidR="00BA4F5E" w:rsidRDefault="00C4236E">
            <w:pPr>
              <w:jc w:val="center"/>
            </w:pPr>
            <w:sdt>
              <w:sdtPr>
                <w:tag w:val="goog_rdk_3"/>
                <w:id w:val="-631864474"/>
              </w:sdtPr>
              <w:sdtEndPr/>
              <w:sdtContent>
                <w:r w:rsidR="004327FE">
                  <w:rPr>
                    <w:rFonts w:ascii="Arial Unicode MS" w:eastAsia="Arial Unicode MS" w:hAnsi="Arial Unicode MS" w:cs="Arial Unicode MS"/>
                    <w:b/>
                  </w:rPr>
                  <w:t>✓</w:t>
                </w:r>
              </w:sdtContent>
            </w:sdt>
          </w:p>
        </w:tc>
      </w:tr>
      <w:tr w:rsidR="00BA4F5E" w14:paraId="6C894081" w14:textId="77777777">
        <w:trPr>
          <w:trHeight w:val="268"/>
          <w:jc w:val="center"/>
        </w:trPr>
        <w:tc>
          <w:tcPr>
            <w:tcW w:w="4121" w:type="dxa"/>
            <w:shd w:val="clear" w:color="auto" w:fill="FFFFFF"/>
          </w:tcPr>
          <w:p w14:paraId="0D01F2C0" w14:textId="77777777" w:rsidR="00BA4F5E" w:rsidRDefault="004327FE">
            <w:pPr>
              <w:rPr>
                <w:sz w:val="20"/>
                <w:szCs w:val="20"/>
              </w:rPr>
            </w:pPr>
            <w:r>
              <w:rPr>
                <w:b/>
                <w:sz w:val="20"/>
                <w:szCs w:val="20"/>
              </w:rPr>
              <w:t>Gen Ed:</w:t>
            </w:r>
            <w:r>
              <w:rPr>
                <w:sz w:val="20"/>
                <w:szCs w:val="20"/>
              </w:rPr>
              <w:t xml:space="preserve"> AIID 201- Studies in the Arts &amp; Humanities</w:t>
            </w:r>
          </w:p>
        </w:tc>
        <w:tc>
          <w:tcPr>
            <w:tcW w:w="830" w:type="dxa"/>
            <w:shd w:val="clear" w:color="auto" w:fill="FFFFFF"/>
          </w:tcPr>
          <w:p w14:paraId="1ECA5764" w14:textId="77777777" w:rsidR="00BA4F5E" w:rsidRDefault="004327FE">
            <w:pPr>
              <w:jc w:val="center"/>
            </w:pPr>
            <w:r>
              <w:t>4</w:t>
            </w:r>
          </w:p>
        </w:tc>
        <w:tc>
          <w:tcPr>
            <w:tcW w:w="520" w:type="dxa"/>
            <w:shd w:val="clear" w:color="auto" w:fill="FFFFFF"/>
          </w:tcPr>
          <w:p w14:paraId="53874E2D" w14:textId="77777777" w:rsidR="00BA4F5E" w:rsidRDefault="00BA4F5E"/>
        </w:tc>
        <w:tc>
          <w:tcPr>
            <w:tcW w:w="3925" w:type="dxa"/>
            <w:shd w:val="clear" w:color="auto" w:fill="FFFFFF"/>
          </w:tcPr>
          <w:p w14:paraId="4DAE489F" w14:textId="77777777" w:rsidR="00BC7870" w:rsidRDefault="004327FE">
            <w:pPr>
              <w:rPr>
                <w:sz w:val="20"/>
                <w:szCs w:val="20"/>
              </w:rPr>
            </w:pPr>
            <w:r>
              <w:rPr>
                <w:b/>
                <w:sz w:val="20"/>
                <w:szCs w:val="20"/>
              </w:rPr>
              <w:t>Gen Ed:</w:t>
            </w:r>
            <w:r>
              <w:rPr>
                <w:sz w:val="20"/>
                <w:szCs w:val="20"/>
              </w:rPr>
              <w:t xml:space="preserve"> Distribution Category (Values &amp; Ethics)</w:t>
            </w:r>
            <w:r w:rsidR="00BC7870">
              <w:rPr>
                <w:sz w:val="20"/>
                <w:szCs w:val="20"/>
              </w:rPr>
              <w:t xml:space="preserve"> </w:t>
            </w:r>
          </w:p>
          <w:p w14:paraId="055AFBB3" w14:textId="3224D860" w:rsidR="00BA4F5E" w:rsidRDefault="004327FE">
            <w:pPr>
              <w:rPr>
                <w:sz w:val="20"/>
                <w:szCs w:val="20"/>
              </w:rPr>
            </w:pPr>
            <w:r>
              <w:rPr>
                <w:sz w:val="20"/>
                <w:szCs w:val="20"/>
              </w:rPr>
              <w:t>(BADM 301 Ethics in Business double counts for Values &amp; Ethics and School Core)</w:t>
            </w:r>
            <w:r w:rsidR="00BC7870">
              <w:rPr>
                <w:sz w:val="20"/>
                <w:szCs w:val="20"/>
              </w:rPr>
              <w:t xml:space="preserve"> </w:t>
            </w:r>
            <w:r w:rsidR="00BC7870" w:rsidRPr="00BC7870">
              <w:rPr>
                <w:b/>
                <w:sz w:val="20"/>
                <w:szCs w:val="20"/>
              </w:rPr>
              <w:t>(Required for 4+1 majors)</w:t>
            </w:r>
          </w:p>
        </w:tc>
        <w:tc>
          <w:tcPr>
            <w:tcW w:w="830" w:type="dxa"/>
            <w:shd w:val="clear" w:color="auto" w:fill="FFFFFF"/>
          </w:tcPr>
          <w:p w14:paraId="0E76BAC0" w14:textId="77777777" w:rsidR="00BA4F5E" w:rsidRDefault="004327FE">
            <w:pPr>
              <w:jc w:val="center"/>
            </w:pPr>
            <w:r>
              <w:t>4</w:t>
            </w:r>
          </w:p>
        </w:tc>
        <w:tc>
          <w:tcPr>
            <w:tcW w:w="520" w:type="dxa"/>
            <w:shd w:val="clear" w:color="auto" w:fill="FFFFFF"/>
          </w:tcPr>
          <w:p w14:paraId="7BE71E7B" w14:textId="77777777" w:rsidR="00BA4F5E" w:rsidRDefault="00BA4F5E"/>
        </w:tc>
      </w:tr>
      <w:tr w:rsidR="00BA4F5E" w14:paraId="71B97900" w14:textId="77777777">
        <w:trPr>
          <w:trHeight w:val="268"/>
          <w:jc w:val="center"/>
        </w:trPr>
        <w:tc>
          <w:tcPr>
            <w:tcW w:w="4121" w:type="dxa"/>
            <w:shd w:val="clear" w:color="auto" w:fill="FFFFFF"/>
          </w:tcPr>
          <w:p w14:paraId="687C7D63" w14:textId="77777777" w:rsidR="00BA4F5E" w:rsidRDefault="004327FE">
            <w:pPr>
              <w:rPr>
                <w:sz w:val="20"/>
                <w:szCs w:val="20"/>
              </w:rPr>
            </w:pPr>
            <w:r>
              <w:rPr>
                <w:b/>
                <w:sz w:val="20"/>
                <w:szCs w:val="20"/>
              </w:rPr>
              <w:t>Gen Ed:</w:t>
            </w:r>
            <w:r>
              <w:rPr>
                <w:sz w:val="20"/>
                <w:szCs w:val="20"/>
              </w:rPr>
              <w:t xml:space="preserve"> Global Awareness</w:t>
            </w:r>
          </w:p>
        </w:tc>
        <w:tc>
          <w:tcPr>
            <w:tcW w:w="830" w:type="dxa"/>
            <w:shd w:val="clear" w:color="auto" w:fill="FFFFFF"/>
          </w:tcPr>
          <w:p w14:paraId="0AE327CB" w14:textId="77777777" w:rsidR="00BA4F5E" w:rsidRDefault="004327FE">
            <w:pPr>
              <w:jc w:val="center"/>
            </w:pPr>
            <w:r>
              <w:t>4</w:t>
            </w:r>
          </w:p>
        </w:tc>
        <w:tc>
          <w:tcPr>
            <w:tcW w:w="520" w:type="dxa"/>
            <w:shd w:val="clear" w:color="auto" w:fill="FFFFFF"/>
          </w:tcPr>
          <w:p w14:paraId="477A4EA4" w14:textId="77777777" w:rsidR="00BA4F5E" w:rsidRDefault="00BA4F5E"/>
        </w:tc>
        <w:tc>
          <w:tcPr>
            <w:tcW w:w="3925" w:type="dxa"/>
            <w:shd w:val="clear" w:color="auto" w:fill="FFFFFF"/>
          </w:tcPr>
          <w:p w14:paraId="3A27D6C0" w14:textId="77777777" w:rsidR="00BA4F5E" w:rsidRDefault="004327FE">
            <w:pPr>
              <w:rPr>
                <w:b/>
                <w:sz w:val="20"/>
                <w:szCs w:val="20"/>
              </w:rPr>
            </w:pPr>
            <w:r>
              <w:rPr>
                <w:b/>
                <w:sz w:val="20"/>
                <w:szCs w:val="20"/>
              </w:rPr>
              <w:t>Gen Ed:</w:t>
            </w:r>
            <w:r>
              <w:rPr>
                <w:sz w:val="20"/>
                <w:szCs w:val="20"/>
              </w:rPr>
              <w:t xml:space="preserve"> Distribution Category (Systems, Sustainability, &amp; Society </w:t>
            </w:r>
            <w:r>
              <w:rPr>
                <w:b/>
                <w:sz w:val="20"/>
                <w:szCs w:val="20"/>
              </w:rPr>
              <w:t>OR</w:t>
            </w:r>
            <w:r>
              <w:rPr>
                <w:sz w:val="20"/>
                <w:szCs w:val="20"/>
              </w:rPr>
              <w:t xml:space="preserve"> Culture &amp; Creativity) </w:t>
            </w:r>
            <w:r>
              <w:rPr>
                <w:b/>
                <w:sz w:val="20"/>
                <w:szCs w:val="20"/>
              </w:rPr>
              <w:t>(Must be outside of ASB)</w:t>
            </w:r>
          </w:p>
        </w:tc>
        <w:tc>
          <w:tcPr>
            <w:tcW w:w="830" w:type="dxa"/>
            <w:shd w:val="clear" w:color="auto" w:fill="FFFFFF"/>
          </w:tcPr>
          <w:p w14:paraId="2566502E" w14:textId="77777777" w:rsidR="00BA4F5E" w:rsidRDefault="004327FE">
            <w:pPr>
              <w:jc w:val="center"/>
            </w:pPr>
            <w:r>
              <w:t>4</w:t>
            </w:r>
          </w:p>
        </w:tc>
        <w:tc>
          <w:tcPr>
            <w:tcW w:w="520" w:type="dxa"/>
            <w:shd w:val="clear" w:color="auto" w:fill="FFFFFF"/>
          </w:tcPr>
          <w:p w14:paraId="611EB2AD" w14:textId="77777777" w:rsidR="00BA4F5E" w:rsidRDefault="00BA4F5E"/>
        </w:tc>
      </w:tr>
      <w:tr w:rsidR="00BA4F5E" w14:paraId="3BB78979" w14:textId="77777777">
        <w:trPr>
          <w:trHeight w:val="268"/>
          <w:jc w:val="center"/>
        </w:trPr>
        <w:tc>
          <w:tcPr>
            <w:tcW w:w="4121" w:type="dxa"/>
            <w:shd w:val="clear" w:color="auto" w:fill="FFFFFF"/>
          </w:tcPr>
          <w:p w14:paraId="7363F340" w14:textId="77777777" w:rsidR="00BA4F5E" w:rsidRDefault="004327FE">
            <w:pPr>
              <w:rPr>
                <w:sz w:val="20"/>
                <w:szCs w:val="20"/>
              </w:rPr>
            </w:pPr>
            <w:r>
              <w:rPr>
                <w:b/>
                <w:sz w:val="20"/>
                <w:szCs w:val="20"/>
              </w:rPr>
              <w:t>School Core:</w:t>
            </w:r>
            <w:r>
              <w:rPr>
                <w:sz w:val="20"/>
                <w:szCs w:val="20"/>
              </w:rPr>
              <w:t xml:space="preserve"> ACCT-221 Principles of Financial Accounting</w:t>
            </w:r>
          </w:p>
        </w:tc>
        <w:tc>
          <w:tcPr>
            <w:tcW w:w="830" w:type="dxa"/>
            <w:shd w:val="clear" w:color="auto" w:fill="FFFFFF"/>
          </w:tcPr>
          <w:p w14:paraId="5C77E100" w14:textId="77777777" w:rsidR="00BA4F5E" w:rsidRDefault="004327FE">
            <w:pPr>
              <w:jc w:val="center"/>
            </w:pPr>
            <w:r>
              <w:t>4</w:t>
            </w:r>
          </w:p>
        </w:tc>
        <w:tc>
          <w:tcPr>
            <w:tcW w:w="520" w:type="dxa"/>
            <w:shd w:val="clear" w:color="auto" w:fill="FFFFFF"/>
          </w:tcPr>
          <w:p w14:paraId="7DFF957D" w14:textId="77777777" w:rsidR="00BA4F5E" w:rsidRDefault="00BA4F5E"/>
        </w:tc>
        <w:tc>
          <w:tcPr>
            <w:tcW w:w="3925" w:type="dxa"/>
            <w:shd w:val="clear" w:color="auto" w:fill="FFFFFF"/>
          </w:tcPr>
          <w:p w14:paraId="5116CA1B" w14:textId="77777777" w:rsidR="00BA4F5E" w:rsidRDefault="004327FE">
            <w:pPr>
              <w:rPr>
                <w:sz w:val="20"/>
                <w:szCs w:val="20"/>
              </w:rPr>
            </w:pPr>
            <w:r>
              <w:rPr>
                <w:b/>
                <w:sz w:val="20"/>
                <w:szCs w:val="20"/>
              </w:rPr>
              <w:t>School Core</w:t>
            </w:r>
            <w:r>
              <w:rPr>
                <w:sz w:val="20"/>
                <w:szCs w:val="20"/>
              </w:rPr>
              <w:t>: ACCT-222 Principles of Managerial Accounting</w:t>
            </w:r>
          </w:p>
          <w:p w14:paraId="725444A6" w14:textId="77777777" w:rsidR="00BA4F5E" w:rsidRDefault="00BA4F5E">
            <w:pPr>
              <w:rPr>
                <w:sz w:val="20"/>
                <w:szCs w:val="20"/>
              </w:rPr>
            </w:pPr>
          </w:p>
        </w:tc>
        <w:tc>
          <w:tcPr>
            <w:tcW w:w="830" w:type="dxa"/>
            <w:shd w:val="clear" w:color="auto" w:fill="FFFFFF"/>
          </w:tcPr>
          <w:p w14:paraId="25DA8227" w14:textId="77777777" w:rsidR="00BA4F5E" w:rsidRDefault="004327FE">
            <w:pPr>
              <w:jc w:val="center"/>
            </w:pPr>
            <w:r>
              <w:t>4</w:t>
            </w:r>
          </w:p>
        </w:tc>
        <w:tc>
          <w:tcPr>
            <w:tcW w:w="520" w:type="dxa"/>
            <w:shd w:val="clear" w:color="auto" w:fill="FFFFFF"/>
          </w:tcPr>
          <w:p w14:paraId="4ABFD0BC" w14:textId="77777777" w:rsidR="00BA4F5E" w:rsidRDefault="00BA4F5E"/>
        </w:tc>
      </w:tr>
      <w:tr w:rsidR="00BA4F5E" w14:paraId="067E0326" w14:textId="77777777">
        <w:trPr>
          <w:trHeight w:val="268"/>
          <w:jc w:val="center"/>
        </w:trPr>
        <w:tc>
          <w:tcPr>
            <w:tcW w:w="4121" w:type="dxa"/>
            <w:shd w:val="clear" w:color="auto" w:fill="FFFFFF"/>
          </w:tcPr>
          <w:p w14:paraId="0B21C43F" w14:textId="77777777" w:rsidR="00BA4F5E" w:rsidRDefault="004327FE">
            <w:pPr>
              <w:rPr>
                <w:sz w:val="20"/>
                <w:szCs w:val="20"/>
              </w:rPr>
            </w:pPr>
            <w:r>
              <w:rPr>
                <w:b/>
                <w:sz w:val="20"/>
                <w:szCs w:val="20"/>
              </w:rPr>
              <w:t>School Core:</w:t>
            </w:r>
            <w:r>
              <w:rPr>
                <w:sz w:val="20"/>
                <w:szCs w:val="20"/>
              </w:rPr>
              <w:t xml:space="preserve"> ECON 101-Microeconomics OR ECON-102 Intro. to Macroeconomics</w:t>
            </w:r>
          </w:p>
        </w:tc>
        <w:tc>
          <w:tcPr>
            <w:tcW w:w="830" w:type="dxa"/>
            <w:shd w:val="clear" w:color="auto" w:fill="FFFFFF"/>
          </w:tcPr>
          <w:p w14:paraId="29725DD5" w14:textId="77777777" w:rsidR="00BA4F5E" w:rsidRDefault="004327FE">
            <w:pPr>
              <w:jc w:val="center"/>
            </w:pPr>
            <w:r>
              <w:t>4</w:t>
            </w:r>
          </w:p>
        </w:tc>
        <w:tc>
          <w:tcPr>
            <w:tcW w:w="520" w:type="dxa"/>
            <w:shd w:val="clear" w:color="auto" w:fill="FFFFFF"/>
          </w:tcPr>
          <w:p w14:paraId="23869005" w14:textId="77777777" w:rsidR="00BA4F5E" w:rsidRDefault="00BA4F5E"/>
        </w:tc>
        <w:tc>
          <w:tcPr>
            <w:tcW w:w="3925" w:type="dxa"/>
            <w:shd w:val="clear" w:color="auto" w:fill="FFFFFF"/>
          </w:tcPr>
          <w:p w14:paraId="7C4FC8E9" w14:textId="77777777" w:rsidR="00BA4F5E" w:rsidRDefault="004327FE">
            <w:pPr>
              <w:rPr>
                <w:sz w:val="20"/>
                <w:szCs w:val="20"/>
              </w:rPr>
            </w:pPr>
            <w:r>
              <w:rPr>
                <w:b/>
                <w:sz w:val="20"/>
                <w:szCs w:val="20"/>
              </w:rPr>
              <w:t>School Core:</w:t>
            </w:r>
            <w:r>
              <w:rPr>
                <w:sz w:val="20"/>
                <w:szCs w:val="20"/>
              </w:rPr>
              <w:t xml:space="preserve"> BADM-225 Management Statistics</w:t>
            </w:r>
          </w:p>
        </w:tc>
        <w:tc>
          <w:tcPr>
            <w:tcW w:w="830" w:type="dxa"/>
            <w:shd w:val="clear" w:color="auto" w:fill="FFFFFF"/>
          </w:tcPr>
          <w:p w14:paraId="1BDB7C39" w14:textId="77777777" w:rsidR="00BA4F5E" w:rsidRDefault="004327FE">
            <w:pPr>
              <w:jc w:val="center"/>
            </w:pPr>
            <w:r>
              <w:t>4</w:t>
            </w:r>
          </w:p>
        </w:tc>
        <w:tc>
          <w:tcPr>
            <w:tcW w:w="520" w:type="dxa"/>
            <w:shd w:val="clear" w:color="auto" w:fill="FFFFFF"/>
          </w:tcPr>
          <w:p w14:paraId="4E3947A2" w14:textId="77777777" w:rsidR="00BA4F5E" w:rsidRDefault="00BA4F5E"/>
        </w:tc>
      </w:tr>
      <w:tr w:rsidR="00BA4F5E" w14:paraId="455CBF04" w14:textId="77777777">
        <w:trPr>
          <w:trHeight w:val="268"/>
          <w:jc w:val="center"/>
        </w:trPr>
        <w:tc>
          <w:tcPr>
            <w:tcW w:w="4121" w:type="dxa"/>
          </w:tcPr>
          <w:p w14:paraId="2B4B6E7F" w14:textId="77777777" w:rsidR="00BA4F5E" w:rsidRDefault="004327FE">
            <w:pPr>
              <w:rPr>
                <w:sz w:val="20"/>
                <w:szCs w:val="20"/>
              </w:rPr>
            </w:pPr>
            <w:r>
              <w:rPr>
                <w:sz w:val="20"/>
                <w:szCs w:val="20"/>
              </w:rPr>
              <w:t xml:space="preserve">Career Pathways Module 2: PATH SB2 Self-Assessment </w:t>
            </w:r>
          </w:p>
        </w:tc>
        <w:tc>
          <w:tcPr>
            <w:tcW w:w="830" w:type="dxa"/>
          </w:tcPr>
          <w:p w14:paraId="07DABFA1" w14:textId="77777777" w:rsidR="00BA4F5E" w:rsidRDefault="004327FE">
            <w:pPr>
              <w:jc w:val="center"/>
              <w:rPr>
                <w:sz w:val="20"/>
                <w:szCs w:val="20"/>
              </w:rPr>
            </w:pPr>
            <w:r>
              <w:rPr>
                <w:sz w:val="20"/>
                <w:szCs w:val="20"/>
              </w:rPr>
              <w:t>Degree</w:t>
            </w:r>
          </w:p>
          <w:p w14:paraId="6DF62D85" w14:textId="77777777" w:rsidR="00BA4F5E" w:rsidRDefault="004327FE">
            <w:pPr>
              <w:jc w:val="center"/>
            </w:pPr>
            <w:proofErr w:type="spellStart"/>
            <w:r>
              <w:rPr>
                <w:sz w:val="20"/>
                <w:szCs w:val="20"/>
              </w:rPr>
              <w:t>Rqmt</w:t>
            </w:r>
            <w:proofErr w:type="spellEnd"/>
            <w:r>
              <w:rPr>
                <w:sz w:val="20"/>
                <w:szCs w:val="20"/>
              </w:rPr>
              <w:t>.</w:t>
            </w:r>
          </w:p>
        </w:tc>
        <w:tc>
          <w:tcPr>
            <w:tcW w:w="520" w:type="dxa"/>
          </w:tcPr>
          <w:p w14:paraId="183D43B3" w14:textId="77777777" w:rsidR="00BA4F5E" w:rsidRDefault="00BA4F5E">
            <w:pPr>
              <w:jc w:val="center"/>
            </w:pPr>
          </w:p>
        </w:tc>
        <w:tc>
          <w:tcPr>
            <w:tcW w:w="3925" w:type="dxa"/>
          </w:tcPr>
          <w:p w14:paraId="015AF197" w14:textId="77777777" w:rsidR="00BA4F5E" w:rsidRDefault="004327FE">
            <w:pPr>
              <w:rPr>
                <w:sz w:val="20"/>
                <w:szCs w:val="20"/>
              </w:rPr>
            </w:pPr>
            <w:r>
              <w:rPr>
                <w:sz w:val="20"/>
                <w:szCs w:val="20"/>
              </w:rPr>
              <w:t xml:space="preserve">Career Pathways Module 3: PATH SB3 Self-Assessment </w:t>
            </w:r>
          </w:p>
        </w:tc>
        <w:tc>
          <w:tcPr>
            <w:tcW w:w="830" w:type="dxa"/>
          </w:tcPr>
          <w:p w14:paraId="18F2CCE1" w14:textId="77777777" w:rsidR="00BA4F5E" w:rsidRDefault="004327FE">
            <w:pPr>
              <w:jc w:val="center"/>
              <w:rPr>
                <w:sz w:val="20"/>
                <w:szCs w:val="20"/>
              </w:rPr>
            </w:pPr>
            <w:r>
              <w:rPr>
                <w:sz w:val="20"/>
                <w:szCs w:val="20"/>
              </w:rPr>
              <w:t>Degree</w:t>
            </w:r>
          </w:p>
          <w:p w14:paraId="35AA8EDC" w14:textId="77777777" w:rsidR="00BA4F5E" w:rsidRDefault="004327FE">
            <w:pPr>
              <w:jc w:val="center"/>
            </w:pPr>
            <w:proofErr w:type="spellStart"/>
            <w:r>
              <w:rPr>
                <w:sz w:val="20"/>
                <w:szCs w:val="20"/>
              </w:rPr>
              <w:t>Rqmt</w:t>
            </w:r>
            <w:proofErr w:type="spellEnd"/>
            <w:r>
              <w:rPr>
                <w:sz w:val="20"/>
                <w:szCs w:val="20"/>
              </w:rPr>
              <w:t>.</w:t>
            </w:r>
          </w:p>
        </w:tc>
        <w:tc>
          <w:tcPr>
            <w:tcW w:w="520" w:type="dxa"/>
          </w:tcPr>
          <w:p w14:paraId="6B3758F6" w14:textId="77777777" w:rsidR="00BA4F5E" w:rsidRDefault="00BA4F5E">
            <w:pPr>
              <w:jc w:val="center"/>
            </w:pPr>
          </w:p>
        </w:tc>
      </w:tr>
      <w:tr w:rsidR="00BA4F5E" w14:paraId="103105D8" w14:textId="77777777">
        <w:trPr>
          <w:trHeight w:val="268"/>
          <w:jc w:val="center"/>
        </w:trPr>
        <w:tc>
          <w:tcPr>
            <w:tcW w:w="4121" w:type="dxa"/>
            <w:shd w:val="clear" w:color="auto" w:fill="FFFFFF"/>
          </w:tcPr>
          <w:p w14:paraId="1218DACA" w14:textId="77777777" w:rsidR="00BA4F5E" w:rsidRDefault="004327FE">
            <w:pPr>
              <w:rPr>
                <w:b/>
              </w:rPr>
            </w:pPr>
            <w:r>
              <w:rPr>
                <w:b/>
                <w:sz w:val="20"/>
                <w:szCs w:val="20"/>
              </w:rPr>
              <w:t>BADM-120 Excel Expert Certification Prep</w:t>
            </w:r>
          </w:p>
        </w:tc>
        <w:tc>
          <w:tcPr>
            <w:tcW w:w="830" w:type="dxa"/>
            <w:shd w:val="clear" w:color="auto" w:fill="FFFFFF"/>
          </w:tcPr>
          <w:p w14:paraId="5E8E4528" w14:textId="77777777" w:rsidR="00BA4F5E" w:rsidRDefault="004327FE">
            <w:pPr>
              <w:jc w:val="center"/>
            </w:pPr>
            <w:r>
              <w:t>2</w:t>
            </w:r>
          </w:p>
        </w:tc>
        <w:tc>
          <w:tcPr>
            <w:tcW w:w="520" w:type="dxa"/>
            <w:shd w:val="clear" w:color="auto" w:fill="FFFFFF"/>
          </w:tcPr>
          <w:p w14:paraId="12FFFE34" w14:textId="77777777" w:rsidR="00BA4F5E" w:rsidRDefault="00BA4F5E"/>
        </w:tc>
        <w:tc>
          <w:tcPr>
            <w:tcW w:w="3925" w:type="dxa"/>
            <w:shd w:val="clear" w:color="auto" w:fill="FFFFFF"/>
          </w:tcPr>
          <w:p w14:paraId="01C7CF3C" w14:textId="77777777" w:rsidR="00BA4F5E" w:rsidRDefault="00BA4F5E">
            <w:pPr>
              <w:rPr>
                <w:b/>
              </w:rPr>
            </w:pPr>
          </w:p>
        </w:tc>
        <w:tc>
          <w:tcPr>
            <w:tcW w:w="830" w:type="dxa"/>
            <w:shd w:val="clear" w:color="auto" w:fill="FFFFFF"/>
          </w:tcPr>
          <w:p w14:paraId="6965E911" w14:textId="77777777" w:rsidR="00BA4F5E" w:rsidRDefault="00BA4F5E">
            <w:pPr>
              <w:jc w:val="center"/>
            </w:pPr>
          </w:p>
        </w:tc>
        <w:tc>
          <w:tcPr>
            <w:tcW w:w="520" w:type="dxa"/>
            <w:shd w:val="clear" w:color="auto" w:fill="FFFFFF"/>
          </w:tcPr>
          <w:p w14:paraId="05AB1AD5" w14:textId="77777777" w:rsidR="00BA4F5E" w:rsidRDefault="00BA4F5E"/>
        </w:tc>
      </w:tr>
      <w:tr w:rsidR="00BA4F5E" w14:paraId="38A9D8AD" w14:textId="77777777">
        <w:trPr>
          <w:trHeight w:val="268"/>
          <w:jc w:val="center"/>
        </w:trPr>
        <w:tc>
          <w:tcPr>
            <w:tcW w:w="4121" w:type="dxa"/>
            <w:shd w:val="clear" w:color="auto" w:fill="FFFFFF"/>
          </w:tcPr>
          <w:p w14:paraId="43B9E63E" w14:textId="77777777" w:rsidR="00BA4F5E" w:rsidRDefault="004327FE">
            <w:r>
              <w:rPr>
                <w:b/>
              </w:rPr>
              <w:t>Total:</w:t>
            </w:r>
          </w:p>
        </w:tc>
        <w:tc>
          <w:tcPr>
            <w:tcW w:w="830" w:type="dxa"/>
            <w:shd w:val="clear" w:color="auto" w:fill="FFFFFF"/>
          </w:tcPr>
          <w:p w14:paraId="4DC2A9E5" w14:textId="77777777" w:rsidR="00BA4F5E" w:rsidRDefault="004327FE">
            <w:pPr>
              <w:jc w:val="center"/>
            </w:pPr>
            <w:r>
              <w:t>18</w:t>
            </w:r>
          </w:p>
        </w:tc>
        <w:tc>
          <w:tcPr>
            <w:tcW w:w="520" w:type="dxa"/>
            <w:shd w:val="clear" w:color="auto" w:fill="FFFFFF"/>
          </w:tcPr>
          <w:p w14:paraId="3FFC9A12" w14:textId="77777777" w:rsidR="00BA4F5E" w:rsidRDefault="00BA4F5E"/>
        </w:tc>
        <w:tc>
          <w:tcPr>
            <w:tcW w:w="3925" w:type="dxa"/>
            <w:shd w:val="clear" w:color="auto" w:fill="FFFFFF"/>
          </w:tcPr>
          <w:p w14:paraId="58AF833F" w14:textId="77777777" w:rsidR="00BA4F5E" w:rsidRDefault="004327FE">
            <w:r>
              <w:rPr>
                <w:b/>
              </w:rPr>
              <w:t>Total:</w:t>
            </w:r>
          </w:p>
        </w:tc>
        <w:tc>
          <w:tcPr>
            <w:tcW w:w="830" w:type="dxa"/>
            <w:shd w:val="clear" w:color="auto" w:fill="FFFFFF"/>
          </w:tcPr>
          <w:p w14:paraId="604AF881" w14:textId="77777777" w:rsidR="00BA4F5E" w:rsidRDefault="004327FE">
            <w:pPr>
              <w:jc w:val="center"/>
            </w:pPr>
            <w:r>
              <w:t>16</w:t>
            </w:r>
          </w:p>
        </w:tc>
        <w:tc>
          <w:tcPr>
            <w:tcW w:w="520" w:type="dxa"/>
            <w:shd w:val="clear" w:color="auto" w:fill="FFFFFF"/>
          </w:tcPr>
          <w:p w14:paraId="372C46EE" w14:textId="77777777" w:rsidR="00BA4F5E" w:rsidRDefault="00BA4F5E"/>
        </w:tc>
      </w:tr>
    </w:tbl>
    <w:p w14:paraId="66EA31DF" w14:textId="31837C69" w:rsidR="00BA4F5E" w:rsidRDefault="00BA4F5E">
      <w:pPr>
        <w:rPr>
          <w:sz w:val="28"/>
          <w:szCs w:val="28"/>
        </w:rPr>
      </w:pPr>
    </w:p>
    <w:p w14:paraId="1C48A8A8" w14:textId="2A7AE6B6" w:rsidR="00BC7870" w:rsidRDefault="00BC7870">
      <w:pPr>
        <w:rPr>
          <w:sz w:val="28"/>
          <w:szCs w:val="28"/>
        </w:rPr>
      </w:pPr>
    </w:p>
    <w:p w14:paraId="47F19801" w14:textId="1A612792" w:rsidR="00BC7870" w:rsidRDefault="00BC7870">
      <w:pPr>
        <w:rPr>
          <w:sz w:val="28"/>
          <w:szCs w:val="28"/>
        </w:rPr>
      </w:pPr>
    </w:p>
    <w:p w14:paraId="1C37D146" w14:textId="24643DFA" w:rsidR="00BC7870" w:rsidRDefault="00BC7870">
      <w:pPr>
        <w:rPr>
          <w:sz w:val="28"/>
          <w:szCs w:val="28"/>
        </w:rPr>
      </w:pPr>
    </w:p>
    <w:p w14:paraId="34AA679A" w14:textId="0855593D" w:rsidR="00BC7870" w:rsidRDefault="00BC7870">
      <w:pPr>
        <w:rPr>
          <w:sz w:val="28"/>
          <w:szCs w:val="28"/>
        </w:rPr>
      </w:pPr>
    </w:p>
    <w:p w14:paraId="4D4D27EA" w14:textId="24012309" w:rsidR="00BC7870" w:rsidRDefault="00BC7870">
      <w:pPr>
        <w:rPr>
          <w:sz w:val="28"/>
          <w:szCs w:val="28"/>
        </w:rPr>
      </w:pPr>
    </w:p>
    <w:p w14:paraId="5AA9E0BE" w14:textId="421FB602" w:rsidR="00BC7870" w:rsidRDefault="00BC7870">
      <w:pPr>
        <w:rPr>
          <w:sz w:val="28"/>
          <w:szCs w:val="28"/>
        </w:rPr>
      </w:pPr>
    </w:p>
    <w:p w14:paraId="55965486" w14:textId="77777777" w:rsidR="00BC7870" w:rsidRDefault="00BC7870">
      <w:pPr>
        <w:rPr>
          <w:sz w:val="28"/>
          <w:szCs w:val="28"/>
        </w:rPr>
      </w:pPr>
    </w:p>
    <w:tbl>
      <w:tblPr>
        <w:tblStyle w:val="a9"/>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BA4F5E" w14:paraId="204EF9C3" w14:textId="77777777">
        <w:trPr>
          <w:trHeight w:val="331"/>
          <w:jc w:val="center"/>
        </w:trPr>
        <w:tc>
          <w:tcPr>
            <w:tcW w:w="10746" w:type="dxa"/>
            <w:gridSpan w:val="6"/>
            <w:shd w:val="clear" w:color="auto" w:fill="E6E6E6"/>
          </w:tcPr>
          <w:p w14:paraId="41882DB9" w14:textId="77777777" w:rsidR="00BA4F5E" w:rsidRDefault="004327FE">
            <w:pPr>
              <w:jc w:val="center"/>
            </w:pPr>
            <w:r>
              <w:rPr>
                <w:b/>
                <w:sz w:val="28"/>
                <w:szCs w:val="28"/>
              </w:rPr>
              <w:t>Third Year</w:t>
            </w:r>
          </w:p>
        </w:tc>
      </w:tr>
      <w:tr w:rsidR="00BA4F5E" w14:paraId="7575DB51" w14:textId="77777777">
        <w:trPr>
          <w:trHeight w:val="395"/>
          <w:jc w:val="center"/>
        </w:trPr>
        <w:tc>
          <w:tcPr>
            <w:tcW w:w="4121" w:type="dxa"/>
            <w:shd w:val="clear" w:color="auto" w:fill="E6E6E6"/>
          </w:tcPr>
          <w:p w14:paraId="10D0625E" w14:textId="77777777" w:rsidR="00BA4F5E" w:rsidRDefault="004327FE">
            <w:r>
              <w:rPr>
                <w:b/>
              </w:rPr>
              <w:t>Fall Semester</w:t>
            </w:r>
          </w:p>
        </w:tc>
        <w:tc>
          <w:tcPr>
            <w:tcW w:w="830" w:type="dxa"/>
            <w:shd w:val="clear" w:color="auto" w:fill="E6E6E6"/>
          </w:tcPr>
          <w:p w14:paraId="255A704A" w14:textId="77777777" w:rsidR="00BA4F5E" w:rsidRDefault="004327FE">
            <w:pPr>
              <w:jc w:val="center"/>
            </w:pPr>
            <w:r>
              <w:rPr>
                <w:b/>
              </w:rPr>
              <w:t>HRS</w:t>
            </w:r>
          </w:p>
        </w:tc>
        <w:tc>
          <w:tcPr>
            <w:tcW w:w="520" w:type="dxa"/>
            <w:shd w:val="clear" w:color="auto" w:fill="E6E6E6"/>
          </w:tcPr>
          <w:p w14:paraId="19928CF2" w14:textId="77777777" w:rsidR="00BA4F5E" w:rsidRDefault="00C4236E">
            <w:pPr>
              <w:jc w:val="center"/>
            </w:pPr>
            <w:sdt>
              <w:sdtPr>
                <w:tag w:val="goog_rdk_4"/>
                <w:id w:val="1132830212"/>
              </w:sdtPr>
              <w:sdtEndPr/>
              <w:sdtContent>
                <w:r w:rsidR="004327FE">
                  <w:rPr>
                    <w:rFonts w:ascii="Arial Unicode MS" w:eastAsia="Arial Unicode MS" w:hAnsi="Arial Unicode MS" w:cs="Arial Unicode MS"/>
                    <w:b/>
                  </w:rPr>
                  <w:t>✓</w:t>
                </w:r>
              </w:sdtContent>
            </w:sdt>
          </w:p>
        </w:tc>
        <w:tc>
          <w:tcPr>
            <w:tcW w:w="3925" w:type="dxa"/>
            <w:shd w:val="clear" w:color="auto" w:fill="E6E6E6"/>
          </w:tcPr>
          <w:p w14:paraId="2635CD06" w14:textId="77777777" w:rsidR="00BA4F5E" w:rsidRDefault="004327FE">
            <w:r>
              <w:rPr>
                <w:b/>
              </w:rPr>
              <w:t>Spring Semester</w:t>
            </w:r>
          </w:p>
        </w:tc>
        <w:tc>
          <w:tcPr>
            <w:tcW w:w="830" w:type="dxa"/>
            <w:shd w:val="clear" w:color="auto" w:fill="E6E6E6"/>
          </w:tcPr>
          <w:p w14:paraId="79071FFD" w14:textId="77777777" w:rsidR="00BA4F5E" w:rsidRDefault="004327FE">
            <w:pPr>
              <w:jc w:val="center"/>
            </w:pPr>
            <w:r>
              <w:rPr>
                <w:b/>
              </w:rPr>
              <w:t>HRS</w:t>
            </w:r>
          </w:p>
        </w:tc>
        <w:tc>
          <w:tcPr>
            <w:tcW w:w="520" w:type="dxa"/>
            <w:shd w:val="clear" w:color="auto" w:fill="E6E6E6"/>
          </w:tcPr>
          <w:p w14:paraId="216331AF" w14:textId="77777777" w:rsidR="00BA4F5E" w:rsidRDefault="00C4236E">
            <w:pPr>
              <w:jc w:val="center"/>
            </w:pPr>
            <w:sdt>
              <w:sdtPr>
                <w:tag w:val="goog_rdk_5"/>
                <w:id w:val="1339660833"/>
              </w:sdtPr>
              <w:sdtEndPr/>
              <w:sdtContent>
                <w:r w:rsidR="004327FE">
                  <w:rPr>
                    <w:rFonts w:ascii="Arial Unicode MS" w:eastAsia="Arial Unicode MS" w:hAnsi="Arial Unicode MS" w:cs="Arial Unicode MS"/>
                    <w:b/>
                  </w:rPr>
                  <w:t>✓</w:t>
                </w:r>
              </w:sdtContent>
            </w:sdt>
          </w:p>
        </w:tc>
      </w:tr>
      <w:tr w:rsidR="00BA4F5E" w14:paraId="2C7EE325" w14:textId="77777777">
        <w:trPr>
          <w:trHeight w:val="284"/>
          <w:jc w:val="center"/>
        </w:trPr>
        <w:tc>
          <w:tcPr>
            <w:tcW w:w="4121" w:type="dxa"/>
          </w:tcPr>
          <w:p w14:paraId="456B9CF9" w14:textId="77777777" w:rsidR="00BA4F5E" w:rsidRDefault="004327FE">
            <w:pPr>
              <w:rPr>
                <w:sz w:val="20"/>
                <w:szCs w:val="20"/>
              </w:rPr>
            </w:pPr>
            <w:r>
              <w:rPr>
                <w:b/>
                <w:sz w:val="20"/>
                <w:szCs w:val="20"/>
              </w:rPr>
              <w:t>Major:</w:t>
            </w:r>
            <w:r>
              <w:rPr>
                <w:sz w:val="20"/>
                <w:szCs w:val="20"/>
              </w:rPr>
              <w:t xml:space="preserve"> ACCT-321 Intermediate Accounting I</w:t>
            </w:r>
          </w:p>
        </w:tc>
        <w:tc>
          <w:tcPr>
            <w:tcW w:w="830" w:type="dxa"/>
          </w:tcPr>
          <w:p w14:paraId="4C71E1AF" w14:textId="77777777" w:rsidR="00BA4F5E" w:rsidRDefault="004327FE">
            <w:pPr>
              <w:jc w:val="center"/>
            </w:pPr>
            <w:r>
              <w:t>4</w:t>
            </w:r>
          </w:p>
        </w:tc>
        <w:tc>
          <w:tcPr>
            <w:tcW w:w="520" w:type="dxa"/>
          </w:tcPr>
          <w:p w14:paraId="47EBDFA0" w14:textId="77777777" w:rsidR="00BA4F5E" w:rsidRDefault="00BA4F5E">
            <w:pPr>
              <w:jc w:val="center"/>
            </w:pPr>
          </w:p>
        </w:tc>
        <w:tc>
          <w:tcPr>
            <w:tcW w:w="3925" w:type="dxa"/>
          </w:tcPr>
          <w:p w14:paraId="3EEEC9ED" w14:textId="77777777" w:rsidR="00BA4F5E" w:rsidRDefault="004327FE">
            <w:pPr>
              <w:rPr>
                <w:sz w:val="20"/>
                <w:szCs w:val="20"/>
              </w:rPr>
            </w:pPr>
            <w:r>
              <w:rPr>
                <w:b/>
                <w:sz w:val="20"/>
                <w:szCs w:val="20"/>
              </w:rPr>
              <w:t>Major:</w:t>
            </w:r>
            <w:r>
              <w:rPr>
                <w:sz w:val="20"/>
                <w:szCs w:val="20"/>
              </w:rPr>
              <w:t xml:space="preserve"> ACCT-322 </w:t>
            </w:r>
            <w:proofErr w:type="spellStart"/>
            <w:r>
              <w:rPr>
                <w:sz w:val="20"/>
                <w:szCs w:val="20"/>
              </w:rPr>
              <w:t>Intermed</w:t>
            </w:r>
            <w:proofErr w:type="spellEnd"/>
            <w:r>
              <w:rPr>
                <w:sz w:val="20"/>
                <w:szCs w:val="20"/>
              </w:rPr>
              <w:t>. Accounting II</w:t>
            </w:r>
          </w:p>
        </w:tc>
        <w:tc>
          <w:tcPr>
            <w:tcW w:w="830" w:type="dxa"/>
          </w:tcPr>
          <w:p w14:paraId="69C569E7" w14:textId="77777777" w:rsidR="00BA4F5E" w:rsidRDefault="004327FE">
            <w:pPr>
              <w:jc w:val="center"/>
            </w:pPr>
            <w:r>
              <w:t>4</w:t>
            </w:r>
          </w:p>
        </w:tc>
        <w:tc>
          <w:tcPr>
            <w:tcW w:w="520" w:type="dxa"/>
          </w:tcPr>
          <w:p w14:paraId="557CB6D5" w14:textId="77777777" w:rsidR="00BA4F5E" w:rsidRDefault="00BA4F5E">
            <w:pPr>
              <w:jc w:val="center"/>
            </w:pPr>
          </w:p>
        </w:tc>
      </w:tr>
      <w:tr w:rsidR="00BA4F5E" w14:paraId="71676C13" w14:textId="77777777">
        <w:trPr>
          <w:trHeight w:val="284"/>
          <w:jc w:val="center"/>
        </w:trPr>
        <w:tc>
          <w:tcPr>
            <w:tcW w:w="4121" w:type="dxa"/>
          </w:tcPr>
          <w:p w14:paraId="1ADCCD26" w14:textId="77777777" w:rsidR="00BA4F5E" w:rsidRDefault="004327FE">
            <w:pPr>
              <w:rPr>
                <w:sz w:val="20"/>
                <w:szCs w:val="20"/>
              </w:rPr>
            </w:pPr>
            <w:r>
              <w:rPr>
                <w:b/>
                <w:sz w:val="20"/>
                <w:szCs w:val="20"/>
              </w:rPr>
              <w:t>Major:</w:t>
            </w:r>
            <w:r>
              <w:rPr>
                <w:sz w:val="20"/>
                <w:szCs w:val="20"/>
              </w:rPr>
              <w:t xml:space="preserve"> ACCT-329 Federal Tax I</w:t>
            </w:r>
          </w:p>
        </w:tc>
        <w:tc>
          <w:tcPr>
            <w:tcW w:w="830" w:type="dxa"/>
          </w:tcPr>
          <w:p w14:paraId="23B6E1F4" w14:textId="77777777" w:rsidR="00BA4F5E" w:rsidRDefault="004327FE">
            <w:pPr>
              <w:jc w:val="center"/>
            </w:pPr>
            <w:r>
              <w:t>4</w:t>
            </w:r>
          </w:p>
        </w:tc>
        <w:tc>
          <w:tcPr>
            <w:tcW w:w="520" w:type="dxa"/>
          </w:tcPr>
          <w:p w14:paraId="3A071B7E" w14:textId="77777777" w:rsidR="00BA4F5E" w:rsidRDefault="00BA4F5E">
            <w:pPr>
              <w:jc w:val="center"/>
            </w:pPr>
          </w:p>
        </w:tc>
        <w:tc>
          <w:tcPr>
            <w:tcW w:w="3925" w:type="dxa"/>
          </w:tcPr>
          <w:p w14:paraId="3DB6800C" w14:textId="77777777" w:rsidR="00BA4F5E" w:rsidRDefault="004327FE">
            <w:pPr>
              <w:rPr>
                <w:sz w:val="20"/>
                <w:szCs w:val="20"/>
              </w:rPr>
            </w:pPr>
            <w:r>
              <w:rPr>
                <w:b/>
                <w:sz w:val="20"/>
                <w:szCs w:val="20"/>
              </w:rPr>
              <w:t>Major</w:t>
            </w:r>
            <w:r>
              <w:rPr>
                <w:sz w:val="20"/>
                <w:szCs w:val="20"/>
              </w:rPr>
              <w:t>: ACCT-332 Federal Tax II</w:t>
            </w:r>
          </w:p>
        </w:tc>
        <w:tc>
          <w:tcPr>
            <w:tcW w:w="830" w:type="dxa"/>
          </w:tcPr>
          <w:p w14:paraId="1D5B2CF2" w14:textId="77777777" w:rsidR="00BA4F5E" w:rsidRDefault="004327FE">
            <w:pPr>
              <w:jc w:val="center"/>
            </w:pPr>
            <w:r>
              <w:t>4</w:t>
            </w:r>
          </w:p>
        </w:tc>
        <w:tc>
          <w:tcPr>
            <w:tcW w:w="520" w:type="dxa"/>
          </w:tcPr>
          <w:p w14:paraId="4DD7F88F" w14:textId="77777777" w:rsidR="00BA4F5E" w:rsidRDefault="00BA4F5E">
            <w:pPr>
              <w:jc w:val="center"/>
            </w:pPr>
          </w:p>
        </w:tc>
      </w:tr>
      <w:tr w:rsidR="00BA4F5E" w14:paraId="73D1AC2D" w14:textId="77777777">
        <w:trPr>
          <w:trHeight w:val="284"/>
          <w:jc w:val="center"/>
        </w:trPr>
        <w:tc>
          <w:tcPr>
            <w:tcW w:w="4121" w:type="dxa"/>
          </w:tcPr>
          <w:p w14:paraId="27AA04D9" w14:textId="77777777" w:rsidR="00BA4F5E" w:rsidRDefault="004327FE">
            <w:pPr>
              <w:rPr>
                <w:sz w:val="20"/>
                <w:szCs w:val="20"/>
              </w:rPr>
            </w:pPr>
            <w:r>
              <w:rPr>
                <w:b/>
                <w:sz w:val="20"/>
                <w:szCs w:val="20"/>
              </w:rPr>
              <w:t>School Core:</w:t>
            </w:r>
            <w:r>
              <w:rPr>
                <w:sz w:val="20"/>
                <w:szCs w:val="20"/>
              </w:rPr>
              <w:t xml:space="preserve"> MKTG-290 Marketing Principles &amp; Practices</w:t>
            </w:r>
          </w:p>
        </w:tc>
        <w:tc>
          <w:tcPr>
            <w:tcW w:w="830" w:type="dxa"/>
          </w:tcPr>
          <w:p w14:paraId="4088BAB2" w14:textId="77777777" w:rsidR="00BA4F5E" w:rsidRDefault="004327FE">
            <w:pPr>
              <w:jc w:val="center"/>
            </w:pPr>
            <w:r>
              <w:t>4</w:t>
            </w:r>
          </w:p>
        </w:tc>
        <w:tc>
          <w:tcPr>
            <w:tcW w:w="520" w:type="dxa"/>
          </w:tcPr>
          <w:p w14:paraId="586F0B8A" w14:textId="77777777" w:rsidR="00BA4F5E" w:rsidRDefault="00BA4F5E">
            <w:pPr>
              <w:jc w:val="center"/>
            </w:pPr>
          </w:p>
        </w:tc>
        <w:tc>
          <w:tcPr>
            <w:tcW w:w="3925" w:type="dxa"/>
          </w:tcPr>
          <w:p w14:paraId="371A94E9" w14:textId="77777777" w:rsidR="00BA4F5E" w:rsidRDefault="004327FE">
            <w:pPr>
              <w:rPr>
                <w:sz w:val="20"/>
                <w:szCs w:val="20"/>
              </w:rPr>
            </w:pPr>
            <w:r>
              <w:rPr>
                <w:b/>
                <w:sz w:val="20"/>
                <w:szCs w:val="20"/>
              </w:rPr>
              <w:t>School Core:</w:t>
            </w:r>
            <w:r>
              <w:rPr>
                <w:sz w:val="20"/>
                <w:szCs w:val="20"/>
              </w:rPr>
              <w:t xml:space="preserve"> FINC-301 Corporate Finance I</w:t>
            </w:r>
          </w:p>
        </w:tc>
        <w:tc>
          <w:tcPr>
            <w:tcW w:w="830" w:type="dxa"/>
          </w:tcPr>
          <w:p w14:paraId="11CF7814" w14:textId="77777777" w:rsidR="00BA4F5E" w:rsidRDefault="004327FE">
            <w:pPr>
              <w:jc w:val="center"/>
            </w:pPr>
            <w:r>
              <w:t>4</w:t>
            </w:r>
          </w:p>
        </w:tc>
        <w:tc>
          <w:tcPr>
            <w:tcW w:w="520" w:type="dxa"/>
          </w:tcPr>
          <w:p w14:paraId="5F3E4B0A" w14:textId="77777777" w:rsidR="00BA4F5E" w:rsidRDefault="00BA4F5E">
            <w:pPr>
              <w:jc w:val="center"/>
            </w:pPr>
          </w:p>
        </w:tc>
      </w:tr>
      <w:tr w:rsidR="00BA4F5E" w14:paraId="0B2FF005" w14:textId="77777777">
        <w:trPr>
          <w:trHeight w:val="284"/>
          <w:jc w:val="center"/>
        </w:trPr>
        <w:tc>
          <w:tcPr>
            <w:tcW w:w="4121" w:type="dxa"/>
          </w:tcPr>
          <w:p w14:paraId="4DC7299E" w14:textId="77777777" w:rsidR="00BA4F5E" w:rsidRDefault="004327FE">
            <w:pPr>
              <w:rPr>
                <w:sz w:val="20"/>
                <w:szCs w:val="20"/>
              </w:rPr>
            </w:pPr>
            <w:r>
              <w:rPr>
                <w:b/>
                <w:sz w:val="20"/>
                <w:szCs w:val="20"/>
              </w:rPr>
              <w:t>School Core:</w:t>
            </w:r>
            <w:r>
              <w:rPr>
                <w:sz w:val="20"/>
                <w:szCs w:val="20"/>
              </w:rPr>
              <w:t xml:space="preserve"> BADM 223 Business Law I</w:t>
            </w:r>
          </w:p>
        </w:tc>
        <w:tc>
          <w:tcPr>
            <w:tcW w:w="830" w:type="dxa"/>
          </w:tcPr>
          <w:p w14:paraId="6C946232" w14:textId="77777777" w:rsidR="00BA4F5E" w:rsidRDefault="004327FE">
            <w:pPr>
              <w:jc w:val="center"/>
            </w:pPr>
            <w:r>
              <w:t>4</w:t>
            </w:r>
          </w:p>
        </w:tc>
        <w:tc>
          <w:tcPr>
            <w:tcW w:w="520" w:type="dxa"/>
          </w:tcPr>
          <w:p w14:paraId="1388032A" w14:textId="77777777" w:rsidR="00BA4F5E" w:rsidRDefault="00BA4F5E">
            <w:pPr>
              <w:jc w:val="center"/>
            </w:pPr>
          </w:p>
        </w:tc>
        <w:tc>
          <w:tcPr>
            <w:tcW w:w="3925" w:type="dxa"/>
          </w:tcPr>
          <w:p w14:paraId="63EE246B" w14:textId="77777777" w:rsidR="00BA4F5E" w:rsidRDefault="004327FE">
            <w:pPr>
              <w:rPr>
                <w:sz w:val="20"/>
                <w:szCs w:val="20"/>
              </w:rPr>
            </w:pPr>
            <w:r>
              <w:rPr>
                <w:b/>
                <w:sz w:val="20"/>
                <w:szCs w:val="20"/>
              </w:rPr>
              <w:t>School Core:</w:t>
            </w:r>
            <w:r>
              <w:rPr>
                <w:sz w:val="20"/>
                <w:szCs w:val="20"/>
              </w:rPr>
              <w:t xml:space="preserve"> MGMT-302 Managing Organizational Behavior</w:t>
            </w:r>
          </w:p>
        </w:tc>
        <w:tc>
          <w:tcPr>
            <w:tcW w:w="830" w:type="dxa"/>
          </w:tcPr>
          <w:p w14:paraId="41F8059F" w14:textId="77777777" w:rsidR="00BA4F5E" w:rsidRDefault="004327FE">
            <w:pPr>
              <w:jc w:val="center"/>
            </w:pPr>
            <w:r>
              <w:t>4</w:t>
            </w:r>
          </w:p>
        </w:tc>
        <w:tc>
          <w:tcPr>
            <w:tcW w:w="520" w:type="dxa"/>
          </w:tcPr>
          <w:p w14:paraId="62FC7C0D" w14:textId="77777777" w:rsidR="00BA4F5E" w:rsidRDefault="00BA4F5E">
            <w:pPr>
              <w:jc w:val="center"/>
            </w:pPr>
          </w:p>
        </w:tc>
      </w:tr>
      <w:tr w:rsidR="00BA4F5E" w14:paraId="26DEAE06" w14:textId="77777777">
        <w:trPr>
          <w:trHeight w:val="300"/>
          <w:jc w:val="center"/>
        </w:trPr>
        <w:tc>
          <w:tcPr>
            <w:tcW w:w="4121" w:type="dxa"/>
          </w:tcPr>
          <w:p w14:paraId="49179581" w14:textId="77777777" w:rsidR="00BA4F5E" w:rsidRDefault="004327FE">
            <w:r>
              <w:rPr>
                <w:b/>
              </w:rPr>
              <w:t>Total:</w:t>
            </w:r>
          </w:p>
        </w:tc>
        <w:tc>
          <w:tcPr>
            <w:tcW w:w="830" w:type="dxa"/>
          </w:tcPr>
          <w:p w14:paraId="28CF5DB7" w14:textId="77777777" w:rsidR="00BA4F5E" w:rsidRDefault="004327FE">
            <w:pPr>
              <w:jc w:val="center"/>
            </w:pPr>
            <w:r>
              <w:t>16</w:t>
            </w:r>
          </w:p>
        </w:tc>
        <w:tc>
          <w:tcPr>
            <w:tcW w:w="520" w:type="dxa"/>
          </w:tcPr>
          <w:p w14:paraId="364B05E1" w14:textId="77777777" w:rsidR="00BA4F5E" w:rsidRDefault="00BA4F5E">
            <w:pPr>
              <w:jc w:val="center"/>
            </w:pPr>
          </w:p>
        </w:tc>
        <w:tc>
          <w:tcPr>
            <w:tcW w:w="3925" w:type="dxa"/>
          </w:tcPr>
          <w:p w14:paraId="772D5EC1" w14:textId="77777777" w:rsidR="00BA4F5E" w:rsidRDefault="004327FE">
            <w:r>
              <w:rPr>
                <w:b/>
              </w:rPr>
              <w:t>Total:</w:t>
            </w:r>
          </w:p>
        </w:tc>
        <w:tc>
          <w:tcPr>
            <w:tcW w:w="830" w:type="dxa"/>
          </w:tcPr>
          <w:p w14:paraId="22990009" w14:textId="77777777" w:rsidR="00BA4F5E" w:rsidRDefault="004327FE">
            <w:pPr>
              <w:jc w:val="center"/>
            </w:pPr>
            <w:r>
              <w:t>16</w:t>
            </w:r>
          </w:p>
        </w:tc>
        <w:tc>
          <w:tcPr>
            <w:tcW w:w="520" w:type="dxa"/>
          </w:tcPr>
          <w:p w14:paraId="62A31EBA" w14:textId="77777777" w:rsidR="00BA4F5E" w:rsidRDefault="00BA4F5E">
            <w:pPr>
              <w:jc w:val="center"/>
            </w:pPr>
          </w:p>
        </w:tc>
      </w:tr>
    </w:tbl>
    <w:p w14:paraId="47C6D799" w14:textId="77777777" w:rsidR="00BA4F5E" w:rsidRDefault="00BA4F5E">
      <w:pPr>
        <w:rPr>
          <w:sz w:val="28"/>
          <w:szCs w:val="28"/>
        </w:rPr>
      </w:pPr>
    </w:p>
    <w:tbl>
      <w:tblPr>
        <w:tblStyle w:val="aa"/>
        <w:tblW w:w="10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6"/>
        <w:gridCol w:w="805"/>
        <w:gridCol w:w="495"/>
        <w:gridCol w:w="4316"/>
        <w:gridCol w:w="936"/>
        <w:gridCol w:w="425"/>
      </w:tblGrid>
      <w:tr w:rsidR="00BA4F5E" w14:paraId="57BC7830" w14:textId="77777777">
        <w:trPr>
          <w:trHeight w:val="315"/>
        </w:trPr>
        <w:tc>
          <w:tcPr>
            <w:tcW w:w="10503" w:type="dxa"/>
            <w:gridSpan w:val="6"/>
            <w:shd w:val="clear" w:color="auto" w:fill="E6E6E6"/>
          </w:tcPr>
          <w:p w14:paraId="3249E3FF" w14:textId="77777777" w:rsidR="00BA4F5E" w:rsidRDefault="004327FE">
            <w:pPr>
              <w:jc w:val="center"/>
            </w:pPr>
            <w:r>
              <w:rPr>
                <w:b/>
                <w:sz w:val="28"/>
                <w:szCs w:val="28"/>
              </w:rPr>
              <w:t>Fourth Year</w:t>
            </w:r>
          </w:p>
        </w:tc>
      </w:tr>
      <w:tr w:rsidR="00BA4F5E" w14:paraId="3AA54BAC" w14:textId="77777777">
        <w:trPr>
          <w:trHeight w:val="270"/>
        </w:trPr>
        <w:tc>
          <w:tcPr>
            <w:tcW w:w="3526" w:type="dxa"/>
            <w:shd w:val="clear" w:color="auto" w:fill="E6E6E6"/>
          </w:tcPr>
          <w:p w14:paraId="745BBF5F" w14:textId="77777777" w:rsidR="00BA4F5E" w:rsidRDefault="004327FE">
            <w:r>
              <w:rPr>
                <w:b/>
              </w:rPr>
              <w:t>Fall Semester</w:t>
            </w:r>
          </w:p>
        </w:tc>
        <w:tc>
          <w:tcPr>
            <w:tcW w:w="805" w:type="dxa"/>
            <w:shd w:val="clear" w:color="auto" w:fill="E6E6E6"/>
          </w:tcPr>
          <w:p w14:paraId="7EC99BF7" w14:textId="77777777" w:rsidR="00BA4F5E" w:rsidRDefault="004327FE">
            <w:pPr>
              <w:jc w:val="center"/>
            </w:pPr>
            <w:r>
              <w:rPr>
                <w:b/>
              </w:rPr>
              <w:t>HRS</w:t>
            </w:r>
          </w:p>
        </w:tc>
        <w:tc>
          <w:tcPr>
            <w:tcW w:w="495" w:type="dxa"/>
            <w:shd w:val="clear" w:color="auto" w:fill="E6E6E6"/>
          </w:tcPr>
          <w:p w14:paraId="177147B2" w14:textId="77777777" w:rsidR="00BA4F5E" w:rsidRDefault="00C4236E">
            <w:pPr>
              <w:jc w:val="center"/>
            </w:pPr>
            <w:sdt>
              <w:sdtPr>
                <w:tag w:val="goog_rdk_6"/>
                <w:id w:val="1121661149"/>
              </w:sdtPr>
              <w:sdtEndPr/>
              <w:sdtContent>
                <w:r w:rsidR="004327FE">
                  <w:rPr>
                    <w:rFonts w:ascii="Arial Unicode MS" w:eastAsia="Arial Unicode MS" w:hAnsi="Arial Unicode MS" w:cs="Arial Unicode MS"/>
                    <w:b/>
                  </w:rPr>
                  <w:t>✓</w:t>
                </w:r>
              </w:sdtContent>
            </w:sdt>
          </w:p>
        </w:tc>
        <w:tc>
          <w:tcPr>
            <w:tcW w:w="4316" w:type="dxa"/>
            <w:shd w:val="clear" w:color="auto" w:fill="E6E6E6"/>
          </w:tcPr>
          <w:p w14:paraId="6FD83FF8" w14:textId="77777777" w:rsidR="00BA4F5E" w:rsidRDefault="004327FE">
            <w:r>
              <w:rPr>
                <w:b/>
              </w:rPr>
              <w:t>Spring Semester</w:t>
            </w:r>
          </w:p>
        </w:tc>
        <w:tc>
          <w:tcPr>
            <w:tcW w:w="936" w:type="dxa"/>
            <w:shd w:val="clear" w:color="auto" w:fill="E6E6E6"/>
          </w:tcPr>
          <w:p w14:paraId="561AF1CC" w14:textId="77777777" w:rsidR="00BA4F5E" w:rsidRDefault="004327FE">
            <w:pPr>
              <w:jc w:val="center"/>
            </w:pPr>
            <w:r>
              <w:rPr>
                <w:b/>
              </w:rPr>
              <w:t>HRS</w:t>
            </w:r>
          </w:p>
        </w:tc>
        <w:tc>
          <w:tcPr>
            <w:tcW w:w="425" w:type="dxa"/>
            <w:shd w:val="clear" w:color="auto" w:fill="E6E6E6"/>
          </w:tcPr>
          <w:p w14:paraId="62BAFDBE" w14:textId="77777777" w:rsidR="00BA4F5E" w:rsidRDefault="00C4236E">
            <w:pPr>
              <w:jc w:val="center"/>
            </w:pPr>
            <w:sdt>
              <w:sdtPr>
                <w:tag w:val="goog_rdk_7"/>
                <w:id w:val="-604493761"/>
              </w:sdtPr>
              <w:sdtEndPr/>
              <w:sdtContent>
                <w:r w:rsidR="004327FE">
                  <w:rPr>
                    <w:rFonts w:ascii="Arial Unicode MS" w:eastAsia="Arial Unicode MS" w:hAnsi="Arial Unicode MS" w:cs="Arial Unicode MS"/>
                    <w:b/>
                  </w:rPr>
                  <w:t>✓</w:t>
                </w:r>
              </w:sdtContent>
            </w:sdt>
          </w:p>
        </w:tc>
      </w:tr>
      <w:tr w:rsidR="00BA4F5E" w14:paraId="7F4D15CB" w14:textId="77777777">
        <w:trPr>
          <w:trHeight w:val="270"/>
        </w:trPr>
        <w:tc>
          <w:tcPr>
            <w:tcW w:w="3526" w:type="dxa"/>
          </w:tcPr>
          <w:p w14:paraId="7254E3AB" w14:textId="77777777" w:rsidR="00BA4F5E" w:rsidRDefault="004327FE">
            <w:pPr>
              <w:rPr>
                <w:sz w:val="20"/>
                <w:szCs w:val="20"/>
              </w:rPr>
            </w:pPr>
            <w:r>
              <w:rPr>
                <w:b/>
                <w:sz w:val="20"/>
                <w:szCs w:val="20"/>
              </w:rPr>
              <w:t>Major</w:t>
            </w:r>
            <w:r>
              <w:rPr>
                <w:sz w:val="20"/>
                <w:szCs w:val="20"/>
              </w:rPr>
              <w:t>: ACCT-411 Cost Accounting</w:t>
            </w:r>
          </w:p>
        </w:tc>
        <w:tc>
          <w:tcPr>
            <w:tcW w:w="805" w:type="dxa"/>
          </w:tcPr>
          <w:p w14:paraId="3DAEFD53" w14:textId="77777777" w:rsidR="00BA4F5E" w:rsidRDefault="004327FE">
            <w:pPr>
              <w:jc w:val="center"/>
            </w:pPr>
            <w:r>
              <w:t>4</w:t>
            </w:r>
          </w:p>
        </w:tc>
        <w:tc>
          <w:tcPr>
            <w:tcW w:w="495" w:type="dxa"/>
          </w:tcPr>
          <w:p w14:paraId="7D3929B2" w14:textId="77777777" w:rsidR="00BA4F5E" w:rsidRDefault="00BA4F5E">
            <w:pPr>
              <w:jc w:val="center"/>
            </w:pPr>
          </w:p>
        </w:tc>
        <w:tc>
          <w:tcPr>
            <w:tcW w:w="4316" w:type="dxa"/>
          </w:tcPr>
          <w:p w14:paraId="118ED26C" w14:textId="16C4E4EF" w:rsidR="00BA4F5E" w:rsidRDefault="004327FE">
            <w:pPr>
              <w:rPr>
                <w:sz w:val="20"/>
                <w:szCs w:val="20"/>
              </w:rPr>
            </w:pPr>
            <w:r>
              <w:rPr>
                <w:b/>
                <w:sz w:val="20"/>
                <w:szCs w:val="20"/>
              </w:rPr>
              <w:t xml:space="preserve">MSAC: ACCT-502 Government </w:t>
            </w:r>
            <w:r w:rsidR="00BC7870">
              <w:rPr>
                <w:b/>
                <w:sz w:val="20"/>
                <w:szCs w:val="20"/>
              </w:rPr>
              <w:t>and</w:t>
            </w:r>
            <w:r>
              <w:rPr>
                <w:b/>
                <w:sz w:val="20"/>
                <w:szCs w:val="20"/>
              </w:rPr>
              <w:t xml:space="preserve"> Not-for-Profit Accounting***</w:t>
            </w:r>
          </w:p>
        </w:tc>
        <w:tc>
          <w:tcPr>
            <w:tcW w:w="936" w:type="dxa"/>
          </w:tcPr>
          <w:p w14:paraId="54A3F890" w14:textId="77777777" w:rsidR="00BC7870" w:rsidRDefault="00BC7870" w:rsidP="00BC7870">
            <w:pPr>
              <w:pBdr>
                <w:bottom w:val="single" w:sz="12" w:space="1" w:color="000000"/>
              </w:pBdr>
              <w:jc w:val="center"/>
            </w:pPr>
          </w:p>
          <w:p w14:paraId="65BEA1E0" w14:textId="2C4E5873" w:rsidR="00BA4F5E" w:rsidRDefault="004327FE" w:rsidP="00BC7870">
            <w:pPr>
              <w:pBdr>
                <w:bottom w:val="single" w:sz="12" w:space="1" w:color="000000"/>
              </w:pBdr>
              <w:jc w:val="center"/>
            </w:pPr>
            <w:r>
              <w:t>3</w:t>
            </w:r>
          </w:p>
        </w:tc>
        <w:tc>
          <w:tcPr>
            <w:tcW w:w="425" w:type="dxa"/>
          </w:tcPr>
          <w:p w14:paraId="5D54EFEE" w14:textId="77777777" w:rsidR="00BA4F5E" w:rsidRDefault="00BA4F5E">
            <w:pPr>
              <w:jc w:val="center"/>
            </w:pPr>
          </w:p>
          <w:p w14:paraId="1E856A56" w14:textId="77777777" w:rsidR="00BA4F5E" w:rsidRDefault="00BA4F5E">
            <w:pPr>
              <w:jc w:val="center"/>
            </w:pPr>
          </w:p>
        </w:tc>
      </w:tr>
      <w:tr w:rsidR="00BA4F5E" w14:paraId="497F87CF" w14:textId="77777777">
        <w:trPr>
          <w:trHeight w:val="270"/>
        </w:trPr>
        <w:tc>
          <w:tcPr>
            <w:tcW w:w="3526" w:type="dxa"/>
          </w:tcPr>
          <w:p w14:paraId="4B4A018F" w14:textId="77777777" w:rsidR="00BA4F5E" w:rsidRDefault="004327FE">
            <w:pPr>
              <w:rPr>
                <w:sz w:val="20"/>
                <w:szCs w:val="20"/>
              </w:rPr>
            </w:pPr>
            <w:r>
              <w:rPr>
                <w:b/>
                <w:sz w:val="20"/>
                <w:szCs w:val="20"/>
              </w:rPr>
              <w:t>Major</w:t>
            </w:r>
            <w:r>
              <w:rPr>
                <w:sz w:val="20"/>
                <w:szCs w:val="20"/>
              </w:rPr>
              <w:t>: ACCT-421 Auditing</w:t>
            </w:r>
          </w:p>
        </w:tc>
        <w:tc>
          <w:tcPr>
            <w:tcW w:w="805" w:type="dxa"/>
          </w:tcPr>
          <w:p w14:paraId="712AABAE" w14:textId="77777777" w:rsidR="00BA4F5E" w:rsidRDefault="004327FE">
            <w:pPr>
              <w:jc w:val="center"/>
            </w:pPr>
            <w:r>
              <w:t>4</w:t>
            </w:r>
          </w:p>
        </w:tc>
        <w:tc>
          <w:tcPr>
            <w:tcW w:w="495" w:type="dxa"/>
          </w:tcPr>
          <w:p w14:paraId="0D091F29" w14:textId="77777777" w:rsidR="00BA4F5E" w:rsidRDefault="00BA4F5E">
            <w:pPr>
              <w:jc w:val="center"/>
            </w:pPr>
          </w:p>
        </w:tc>
        <w:tc>
          <w:tcPr>
            <w:tcW w:w="4316" w:type="dxa"/>
          </w:tcPr>
          <w:p w14:paraId="31FD1F91" w14:textId="77777777" w:rsidR="00BA4F5E" w:rsidRDefault="004327FE">
            <w:pPr>
              <w:rPr>
                <w:sz w:val="20"/>
                <w:szCs w:val="20"/>
              </w:rPr>
            </w:pPr>
            <w:r>
              <w:rPr>
                <w:b/>
                <w:sz w:val="20"/>
                <w:szCs w:val="20"/>
              </w:rPr>
              <w:t xml:space="preserve">Major: </w:t>
            </w:r>
            <w:r>
              <w:rPr>
                <w:sz w:val="20"/>
                <w:szCs w:val="20"/>
              </w:rPr>
              <w:t>ACCT-423 Advanced Financial Accounting</w:t>
            </w:r>
          </w:p>
        </w:tc>
        <w:tc>
          <w:tcPr>
            <w:tcW w:w="936" w:type="dxa"/>
          </w:tcPr>
          <w:p w14:paraId="56B0D5F1" w14:textId="77777777" w:rsidR="00BA4F5E" w:rsidRDefault="004327FE">
            <w:pPr>
              <w:jc w:val="center"/>
            </w:pPr>
            <w:r>
              <w:t>4</w:t>
            </w:r>
          </w:p>
        </w:tc>
        <w:tc>
          <w:tcPr>
            <w:tcW w:w="425" w:type="dxa"/>
          </w:tcPr>
          <w:p w14:paraId="590C5757" w14:textId="77777777" w:rsidR="00BA4F5E" w:rsidRDefault="00BA4F5E">
            <w:pPr>
              <w:jc w:val="center"/>
            </w:pPr>
          </w:p>
        </w:tc>
      </w:tr>
      <w:tr w:rsidR="00BA4F5E" w14:paraId="5B122A25" w14:textId="77777777">
        <w:trPr>
          <w:trHeight w:val="285"/>
        </w:trPr>
        <w:tc>
          <w:tcPr>
            <w:tcW w:w="3526" w:type="dxa"/>
          </w:tcPr>
          <w:p w14:paraId="3C89FCEC" w14:textId="77777777" w:rsidR="00BA4F5E" w:rsidRDefault="004327FE">
            <w:pPr>
              <w:rPr>
                <w:sz w:val="20"/>
                <w:szCs w:val="20"/>
              </w:rPr>
            </w:pPr>
            <w:r>
              <w:rPr>
                <w:b/>
                <w:sz w:val="20"/>
                <w:szCs w:val="20"/>
              </w:rPr>
              <w:t>School Core</w:t>
            </w:r>
            <w:r>
              <w:rPr>
                <w:sz w:val="20"/>
                <w:szCs w:val="20"/>
              </w:rPr>
              <w:t>: International Category (ASB)</w:t>
            </w:r>
          </w:p>
        </w:tc>
        <w:tc>
          <w:tcPr>
            <w:tcW w:w="805" w:type="dxa"/>
          </w:tcPr>
          <w:p w14:paraId="14B8B2B8" w14:textId="77777777" w:rsidR="00BA4F5E" w:rsidRDefault="004327FE">
            <w:pPr>
              <w:jc w:val="center"/>
            </w:pPr>
            <w:r>
              <w:t>4</w:t>
            </w:r>
          </w:p>
        </w:tc>
        <w:tc>
          <w:tcPr>
            <w:tcW w:w="495" w:type="dxa"/>
          </w:tcPr>
          <w:p w14:paraId="0CACED2D" w14:textId="77777777" w:rsidR="00BA4F5E" w:rsidRDefault="00BA4F5E">
            <w:pPr>
              <w:jc w:val="center"/>
            </w:pPr>
          </w:p>
        </w:tc>
        <w:tc>
          <w:tcPr>
            <w:tcW w:w="4316" w:type="dxa"/>
          </w:tcPr>
          <w:p w14:paraId="611390E4" w14:textId="77777777" w:rsidR="00BA4F5E" w:rsidRDefault="004327FE">
            <w:pPr>
              <w:rPr>
                <w:sz w:val="20"/>
                <w:szCs w:val="20"/>
              </w:rPr>
            </w:pPr>
            <w:r>
              <w:rPr>
                <w:b/>
                <w:sz w:val="20"/>
                <w:szCs w:val="20"/>
              </w:rPr>
              <w:t>School Core:</w:t>
            </w:r>
            <w:r>
              <w:rPr>
                <w:sz w:val="20"/>
                <w:szCs w:val="20"/>
              </w:rPr>
              <w:t xml:space="preserve"> BADM 495-Strategic Management</w:t>
            </w:r>
          </w:p>
        </w:tc>
        <w:tc>
          <w:tcPr>
            <w:tcW w:w="936" w:type="dxa"/>
          </w:tcPr>
          <w:p w14:paraId="46AA67D9" w14:textId="77777777" w:rsidR="00BA4F5E" w:rsidRDefault="004327FE">
            <w:pPr>
              <w:jc w:val="center"/>
            </w:pPr>
            <w:r>
              <w:t>4</w:t>
            </w:r>
          </w:p>
        </w:tc>
        <w:tc>
          <w:tcPr>
            <w:tcW w:w="425" w:type="dxa"/>
          </w:tcPr>
          <w:p w14:paraId="125ED4B0" w14:textId="77777777" w:rsidR="00BA4F5E" w:rsidRDefault="00BA4F5E">
            <w:pPr>
              <w:jc w:val="center"/>
            </w:pPr>
          </w:p>
        </w:tc>
      </w:tr>
      <w:tr w:rsidR="00BA4F5E" w14:paraId="337EDE68" w14:textId="77777777">
        <w:trPr>
          <w:trHeight w:val="270"/>
        </w:trPr>
        <w:tc>
          <w:tcPr>
            <w:tcW w:w="3526" w:type="dxa"/>
          </w:tcPr>
          <w:p w14:paraId="62E7AED9" w14:textId="77777777" w:rsidR="00BA4F5E" w:rsidRDefault="004327FE">
            <w:pPr>
              <w:rPr>
                <w:sz w:val="20"/>
                <w:szCs w:val="20"/>
              </w:rPr>
            </w:pPr>
            <w:r>
              <w:rPr>
                <w:b/>
                <w:sz w:val="20"/>
                <w:szCs w:val="20"/>
              </w:rPr>
              <w:t>School Core:</w:t>
            </w:r>
            <w:r>
              <w:rPr>
                <w:sz w:val="20"/>
                <w:szCs w:val="20"/>
              </w:rPr>
              <w:t xml:space="preserve"> MGMT-370 Operations Management</w:t>
            </w:r>
          </w:p>
        </w:tc>
        <w:tc>
          <w:tcPr>
            <w:tcW w:w="805" w:type="dxa"/>
          </w:tcPr>
          <w:p w14:paraId="6D2B99C4" w14:textId="77777777" w:rsidR="00BA4F5E" w:rsidRDefault="004327FE">
            <w:pPr>
              <w:jc w:val="center"/>
            </w:pPr>
            <w:r>
              <w:t>4</w:t>
            </w:r>
          </w:p>
        </w:tc>
        <w:tc>
          <w:tcPr>
            <w:tcW w:w="495" w:type="dxa"/>
          </w:tcPr>
          <w:p w14:paraId="3CB6D35D" w14:textId="77777777" w:rsidR="00BA4F5E" w:rsidRDefault="00BA4F5E">
            <w:pPr>
              <w:jc w:val="center"/>
            </w:pPr>
          </w:p>
        </w:tc>
        <w:tc>
          <w:tcPr>
            <w:tcW w:w="4316" w:type="dxa"/>
          </w:tcPr>
          <w:p w14:paraId="4CD764A3" w14:textId="77777777" w:rsidR="00BA4F5E" w:rsidRDefault="004327FE">
            <w:pPr>
              <w:rPr>
                <w:sz w:val="20"/>
                <w:szCs w:val="20"/>
              </w:rPr>
            </w:pPr>
            <w:r>
              <w:rPr>
                <w:b/>
                <w:sz w:val="20"/>
                <w:szCs w:val="20"/>
              </w:rPr>
              <w:t>MSAC:</w:t>
            </w:r>
            <w:r>
              <w:rPr>
                <w:sz w:val="20"/>
                <w:szCs w:val="20"/>
              </w:rPr>
              <w:t xml:space="preserve"> </w:t>
            </w:r>
            <w:r>
              <w:rPr>
                <w:b/>
                <w:sz w:val="20"/>
                <w:szCs w:val="20"/>
              </w:rPr>
              <w:t>BADM- 501 Data Analytics***</w:t>
            </w:r>
          </w:p>
          <w:p w14:paraId="7E3C907C" w14:textId="77777777" w:rsidR="00BA4F5E" w:rsidRDefault="00BA4F5E">
            <w:pPr>
              <w:rPr>
                <w:sz w:val="20"/>
                <w:szCs w:val="20"/>
              </w:rPr>
            </w:pPr>
          </w:p>
          <w:p w14:paraId="747FEBFD" w14:textId="77777777" w:rsidR="00BA4F5E" w:rsidRDefault="00BA4F5E">
            <w:pPr>
              <w:rPr>
                <w:sz w:val="20"/>
                <w:szCs w:val="20"/>
              </w:rPr>
            </w:pPr>
          </w:p>
        </w:tc>
        <w:tc>
          <w:tcPr>
            <w:tcW w:w="936" w:type="dxa"/>
          </w:tcPr>
          <w:p w14:paraId="6A8D4E5B" w14:textId="77777777" w:rsidR="00BA4F5E" w:rsidRDefault="004327FE">
            <w:pPr>
              <w:jc w:val="center"/>
            </w:pPr>
            <w:r>
              <w:t>3</w:t>
            </w:r>
          </w:p>
          <w:p w14:paraId="4A03E63B" w14:textId="77777777" w:rsidR="00BA4F5E" w:rsidRDefault="00BA4F5E">
            <w:pPr>
              <w:jc w:val="center"/>
            </w:pPr>
          </w:p>
          <w:p w14:paraId="12A431DD" w14:textId="77777777" w:rsidR="00BA4F5E" w:rsidRDefault="00BA4F5E">
            <w:pPr>
              <w:jc w:val="center"/>
            </w:pPr>
          </w:p>
        </w:tc>
        <w:tc>
          <w:tcPr>
            <w:tcW w:w="425" w:type="dxa"/>
          </w:tcPr>
          <w:p w14:paraId="4019A940" w14:textId="77777777" w:rsidR="00BA4F5E" w:rsidRDefault="00BA4F5E">
            <w:pPr>
              <w:jc w:val="center"/>
            </w:pPr>
          </w:p>
        </w:tc>
      </w:tr>
      <w:tr w:rsidR="00BA4F5E" w14:paraId="7DB4D0C1" w14:textId="77777777">
        <w:trPr>
          <w:trHeight w:val="270"/>
        </w:trPr>
        <w:tc>
          <w:tcPr>
            <w:tcW w:w="3526" w:type="dxa"/>
          </w:tcPr>
          <w:p w14:paraId="252713AD" w14:textId="77777777" w:rsidR="00BA4F5E" w:rsidRDefault="004327FE">
            <w:r>
              <w:rPr>
                <w:b/>
              </w:rPr>
              <w:t>Total:</w:t>
            </w:r>
          </w:p>
        </w:tc>
        <w:tc>
          <w:tcPr>
            <w:tcW w:w="805" w:type="dxa"/>
          </w:tcPr>
          <w:p w14:paraId="672A89CB" w14:textId="77777777" w:rsidR="00BA4F5E" w:rsidRDefault="004327FE">
            <w:pPr>
              <w:jc w:val="center"/>
            </w:pPr>
            <w:r>
              <w:t>16</w:t>
            </w:r>
          </w:p>
        </w:tc>
        <w:tc>
          <w:tcPr>
            <w:tcW w:w="495" w:type="dxa"/>
          </w:tcPr>
          <w:p w14:paraId="65F5288E" w14:textId="77777777" w:rsidR="00BA4F5E" w:rsidRDefault="00BA4F5E">
            <w:pPr>
              <w:jc w:val="center"/>
            </w:pPr>
          </w:p>
        </w:tc>
        <w:tc>
          <w:tcPr>
            <w:tcW w:w="4316" w:type="dxa"/>
          </w:tcPr>
          <w:p w14:paraId="0921BA70" w14:textId="77777777" w:rsidR="00BA4F5E" w:rsidRDefault="004327FE">
            <w:r>
              <w:rPr>
                <w:b/>
              </w:rPr>
              <w:t>Total:</w:t>
            </w:r>
          </w:p>
        </w:tc>
        <w:tc>
          <w:tcPr>
            <w:tcW w:w="936" w:type="dxa"/>
          </w:tcPr>
          <w:p w14:paraId="6DFA0EE9" w14:textId="77777777" w:rsidR="00BA4F5E" w:rsidRDefault="004327FE">
            <w:pPr>
              <w:jc w:val="center"/>
            </w:pPr>
            <w:r>
              <w:t>14/15</w:t>
            </w:r>
          </w:p>
        </w:tc>
        <w:tc>
          <w:tcPr>
            <w:tcW w:w="425" w:type="dxa"/>
          </w:tcPr>
          <w:p w14:paraId="2D1AF1A3" w14:textId="77777777" w:rsidR="00BA4F5E" w:rsidRDefault="00BA4F5E">
            <w:pPr>
              <w:jc w:val="center"/>
            </w:pPr>
          </w:p>
        </w:tc>
      </w:tr>
    </w:tbl>
    <w:p w14:paraId="1CB97473" w14:textId="77777777" w:rsidR="00BA4F5E" w:rsidRDefault="00BA4F5E">
      <w:pPr>
        <w:rPr>
          <w:sz w:val="28"/>
          <w:szCs w:val="28"/>
        </w:rPr>
      </w:pPr>
    </w:p>
    <w:p w14:paraId="69088CEF" w14:textId="77777777" w:rsidR="00BA4F5E" w:rsidRDefault="00BA4F5E">
      <w:pPr>
        <w:rPr>
          <w:sz w:val="22"/>
          <w:szCs w:val="22"/>
        </w:rPr>
      </w:pPr>
    </w:p>
    <w:p w14:paraId="0813A862" w14:textId="77777777" w:rsidR="00BA4F5E" w:rsidRDefault="004327FE">
      <w:r>
        <w:rPr>
          <w:b/>
        </w:rPr>
        <w:t xml:space="preserve">Total Credits Required: </w:t>
      </w:r>
      <w:r>
        <w:t>128 credits</w:t>
      </w:r>
    </w:p>
    <w:p w14:paraId="752F7F3B" w14:textId="77777777" w:rsidR="00BA4F5E" w:rsidRDefault="004327FE">
      <w:r>
        <w:rPr>
          <w:b/>
        </w:rPr>
        <w:t>Required GPA for Graduation:</w:t>
      </w:r>
      <w:r>
        <w:t xml:space="preserve"> 2.0 (overall </w:t>
      </w:r>
      <w:r>
        <w:rPr>
          <w:b/>
        </w:rPr>
        <w:t>and</w:t>
      </w:r>
      <w:r>
        <w:t xml:space="preserve"> in the major)</w:t>
      </w:r>
    </w:p>
    <w:p w14:paraId="3A30ED26" w14:textId="77777777" w:rsidR="00BA4F5E" w:rsidRDefault="004327FE">
      <w:r>
        <w:t>Students must earn at least a “C</w:t>
      </w:r>
      <w:proofErr w:type="gramStart"/>
      <w:r>
        <w:t>-“ in</w:t>
      </w:r>
      <w:proofErr w:type="gramEnd"/>
      <w:r>
        <w:t xml:space="preserve"> ACCT 321 - INTERMEDIATE ACCOUNTING I in order to take ACCT 322 INTERMEDIATE ACCOUNTING II, ACCT 411 COST ACCOUNTING, and ACCT 421 AUDITING</w:t>
      </w:r>
    </w:p>
    <w:p w14:paraId="0206A83F" w14:textId="77777777" w:rsidR="00BA4F5E" w:rsidRDefault="00BA4F5E"/>
    <w:p w14:paraId="54711968" w14:textId="77777777" w:rsidR="00BA4F5E" w:rsidRDefault="004327FE">
      <w:r>
        <w:t xml:space="preserve">*BADM 120 Excel Expert Certification Prep (2 cr.) is recommended for all Accounting majors in the </w:t>
      </w:r>
      <w:r>
        <w:rPr>
          <w:u w:val="single"/>
        </w:rPr>
        <w:t>second year, first semester.</w:t>
      </w:r>
      <w:r>
        <w:t xml:space="preserve"> </w:t>
      </w:r>
    </w:p>
    <w:p w14:paraId="11E87E2F" w14:textId="77777777" w:rsidR="00BA4F5E" w:rsidRDefault="00BA4F5E"/>
    <w:p w14:paraId="1F3D7B90" w14:textId="77777777" w:rsidR="00BA4F5E" w:rsidRDefault="004327FE">
      <w:pPr>
        <w:tabs>
          <w:tab w:val="left" w:pos="1260"/>
          <w:tab w:val="left" w:pos="1440"/>
          <w:tab w:val="left" w:pos="5940"/>
          <w:tab w:val="left" w:pos="7200"/>
          <w:tab w:val="left" w:pos="8460"/>
          <w:tab w:val="left" w:pos="9180"/>
          <w:tab w:val="left" w:pos="9360"/>
          <w:tab w:val="left" w:pos="9720"/>
        </w:tabs>
      </w:pPr>
      <w:r>
        <w:t>** The ASB Career Pathways Program is managed through the ASB Career Services Office, ASB-513, which documents module completion.  The Registrar is then notified and the course for that module is posted to the student’s record.  All ASB Career Pathways courses must be completed prior to graduation.</w:t>
      </w:r>
    </w:p>
    <w:p w14:paraId="14B9F66B" w14:textId="77777777" w:rsidR="00BA4F5E" w:rsidRDefault="00BA4F5E"/>
    <w:p w14:paraId="3D2F15B4" w14:textId="77777777" w:rsidR="00BA4F5E" w:rsidRDefault="004327FE">
      <w:r>
        <w:rPr>
          <w:b/>
        </w:rPr>
        <w:t xml:space="preserve">***Two graduate accounting courses taken during the student’s senior year double-count towards the M.S. Accounting 30 credit requirement. Students who take a graduate course in the Summer term, must apply for the August graduation to complete their undergraduate degree. Students in the </w:t>
      </w:r>
      <w:proofErr w:type="gramStart"/>
      <w:r>
        <w:rPr>
          <w:b/>
        </w:rPr>
        <w:t>Five Year</w:t>
      </w:r>
      <w:proofErr w:type="gramEnd"/>
      <w:r>
        <w:rPr>
          <w:b/>
        </w:rPr>
        <w:t xml:space="preserve"> B.S./M.S. Accounting Program complete the requirements of the M.S. in Accounting degree in their fifth year:</w:t>
      </w:r>
    </w:p>
    <w:p w14:paraId="23B7443E" w14:textId="48C1C22F" w:rsidR="00C4236E" w:rsidRDefault="00C4236E"/>
    <w:p w14:paraId="4C435FBD" w14:textId="4FBCA742" w:rsidR="00C4236E" w:rsidRDefault="00C4236E"/>
    <w:p w14:paraId="13696167" w14:textId="4CCA5867" w:rsidR="00C4236E" w:rsidRDefault="00C4236E"/>
    <w:p w14:paraId="09AE32CD" w14:textId="7ADF8B9B" w:rsidR="00C4236E" w:rsidRDefault="00C4236E"/>
    <w:p w14:paraId="6CFBAECB" w14:textId="0E6D9AC2" w:rsidR="00C4236E" w:rsidRDefault="00C4236E"/>
    <w:p w14:paraId="1DD6C571" w14:textId="53614608" w:rsidR="00C4236E" w:rsidRDefault="00C4236E"/>
    <w:p w14:paraId="55C893C5" w14:textId="0AD9D7DE" w:rsidR="00C4236E" w:rsidRDefault="00C4236E"/>
    <w:p w14:paraId="623B1752" w14:textId="77777777" w:rsidR="00C4236E" w:rsidRDefault="00C4236E">
      <w:bookmarkStart w:id="0" w:name="_GoBack"/>
      <w:bookmarkEnd w:id="0"/>
    </w:p>
    <w:tbl>
      <w:tblPr>
        <w:tblStyle w:val="ac"/>
        <w:tblW w:w="10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5"/>
        <w:gridCol w:w="827"/>
        <w:gridCol w:w="517"/>
        <w:gridCol w:w="3867"/>
        <w:gridCol w:w="827"/>
        <w:gridCol w:w="400"/>
      </w:tblGrid>
      <w:tr w:rsidR="00BA4F5E" w14:paraId="6B8DDAC4" w14:textId="77777777">
        <w:trPr>
          <w:trHeight w:val="315"/>
          <w:jc w:val="center"/>
        </w:trPr>
        <w:tc>
          <w:tcPr>
            <w:tcW w:w="10503" w:type="dxa"/>
            <w:gridSpan w:val="6"/>
            <w:shd w:val="clear" w:color="auto" w:fill="E6E6E6"/>
          </w:tcPr>
          <w:p w14:paraId="569D4C88" w14:textId="77777777" w:rsidR="00BA4F5E" w:rsidRDefault="004327FE">
            <w:pPr>
              <w:jc w:val="center"/>
            </w:pPr>
            <w:r>
              <w:rPr>
                <w:b/>
                <w:sz w:val="28"/>
                <w:szCs w:val="28"/>
              </w:rPr>
              <w:lastRenderedPageBreak/>
              <w:t>Fifth Year</w:t>
            </w:r>
          </w:p>
        </w:tc>
      </w:tr>
      <w:tr w:rsidR="00BA4F5E" w14:paraId="38C648DE" w14:textId="77777777">
        <w:trPr>
          <w:trHeight w:val="270"/>
          <w:jc w:val="center"/>
        </w:trPr>
        <w:tc>
          <w:tcPr>
            <w:tcW w:w="4065" w:type="dxa"/>
            <w:shd w:val="clear" w:color="auto" w:fill="E6E6E6"/>
          </w:tcPr>
          <w:p w14:paraId="3C0E777B" w14:textId="77777777" w:rsidR="00BA4F5E" w:rsidRDefault="004327FE">
            <w:r>
              <w:rPr>
                <w:b/>
              </w:rPr>
              <w:t>Fall Semester</w:t>
            </w:r>
          </w:p>
        </w:tc>
        <w:tc>
          <w:tcPr>
            <w:tcW w:w="827" w:type="dxa"/>
            <w:shd w:val="clear" w:color="auto" w:fill="E6E6E6"/>
          </w:tcPr>
          <w:p w14:paraId="120A8147" w14:textId="77777777" w:rsidR="00BA4F5E" w:rsidRDefault="004327FE">
            <w:pPr>
              <w:jc w:val="center"/>
            </w:pPr>
            <w:r>
              <w:rPr>
                <w:b/>
              </w:rPr>
              <w:t>HRS</w:t>
            </w:r>
          </w:p>
        </w:tc>
        <w:tc>
          <w:tcPr>
            <w:tcW w:w="517" w:type="dxa"/>
            <w:shd w:val="clear" w:color="auto" w:fill="E6E6E6"/>
          </w:tcPr>
          <w:p w14:paraId="380E413B" w14:textId="77777777" w:rsidR="00BA4F5E" w:rsidRDefault="00C4236E">
            <w:pPr>
              <w:jc w:val="center"/>
            </w:pPr>
            <w:sdt>
              <w:sdtPr>
                <w:tag w:val="goog_rdk_9"/>
                <w:id w:val="1534917782"/>
              </w:sdtPr>
              <w:sdtEndPr/>
              <w:sdtContent>
                <w:r w:rsidR="004327FE">
                  <w:rPr>
                    <w:rFonts w:ascii="Arial Unicode MS" w:eastAsia="Arial Unicode MS" w:hAnsi="Arial Unicode MS" w:cs="Arial Unicode MS"/>
                    <w:b/>
                  </w:rPr>
                  <w:t>✓</w:t>
                </w:r>
              </w:sdtContent>
            </w:sdt>
          </w:p>
        </w:tc>
        <w:tc>
          <w:tcPr>
            <w:tcW w:w="3867" w:type="dxa"/>
            <w:shd w:val="clear" w:color="auto" w:fill="E6E6E6"/>
          </w:tcPr>
          <w:p w14:paraId="15E9565E" w14:textId="77777777" w:rsidR="00BA4F5E" w:rsidRDefault="004327FE">
            <w:r>
              <w:rPr>
                <w:b/>
              </w:rPr>
              <w:t>Spring Semester</w:t>
            </w:r>
          </w:p>
        </w:tc>
        <w:tc>
          <w:tcPr>
            <w:tcW w:w="827" w:type="dxa"/>
            <w:shd w:val="clear" w:color="auto" w:fill="E6E6E6"/>
          </w:tcPr>
          <w:p w14:paraId="33A31723" w14:textId="77777777" w:rsidR="00BA4F5E" w:rsidRDefault="004327FE">
            <w:pPr>
              <w:jc w:val="center"/>
            </w:pPr>
            <w:r>
              <w:rPr>
                <w:b/>
              </w:rPr>
              <w:t>HRS</w:t>
            </w:r>
          </w:p>
        </w:tc>
        <w:tc>
          <w:tcPr>
            <w:tcW w:w="400" w:type="dxa"/>
            <w:shd w:val="clear" w:color="auto" w:fill="E6E6E6"/>
          </w:tcPr>
          <w:p w14:paraId="12BB5C08" w14:textId="77777777" w:rsidR="00BA4F5E" w:rsidRDefault="00C4236E">
            <w:pPr>
              <w:jc w:val="center"/>
            </w:pPr>
            <w:sdt>
              <w:sdtPr>
                <w:tag w:val="goog_rdk_10"/>
                <w:id w:val="1862479695"/>
              </w:sdtPr>
              <w:sdtEndPr/>
              <w:sdtContent>
                <w:r w:rsidR="004327FE">
                  <w:rPr>
                    <w:rFonts w:ascii="Arial Unicode MS" w:eastAsia="Arial Unicode MS" w:hAnsi="Arial Unicode MS" w:cs="Arial Unicode MS"/>
                    <w:b/>
                  </w:rPr>
                  <w:t>✓</w:t>
                </w:r>
              </w:sdtContent>
            </w:sdt>
          </w:p>
        </w:tc>
      </w:tr>
      <w:tr w:rsidR="00BA4F5E" w14:paraId="5CDF32C1" w14:textId="77777777">
        <w:trPr>
          <w:trHeight w:val="270"/>
          <w:jc w:val="center"/>
        </w:trPr>
        <w:tc>
          <w:tcPr>
            <w:tcW w:w="4065" w:type="dxa"/>
          </w:tcPr>
          <w:p w14:paraId="29E63BB3" w14:textId="77777777" w:rsidR="00BA4F5E" w:rsidRDefault="004327FE">
            <w:pPr>
              <w:rPr>
                <w:sz w:val="20"/>
                <w:szCs w:val="20"/>
              </w:rPr>
            </w:pPr>
            <w:r>
              <w:rPr>
                <w:b/>
                <w:sz w:val="20"/>
                <w:szCs w:val="20"/>
              </w:rPr>
              <w:t>MSAC: BADM-503 Business Law, Ethics and Regulatory Pronouncements</w:t>
            </w:r>
          </w:p>
        </w:tc>
        <w:tc>
          <w:tcPr>
            <w:tcW w:w="827" w:type="dxa"/>
          </w:tcPr>
          <w:p w14:paraId="008D0DB6" w14:textId="77777777" w:rsidR="00BA4F5E" w:rsidRDefault="004327FE">
            <w:pPr>
              <w:jc w:val="center"/>
            </w:pPr>
            <w:r>
              <w:t>3</w:t>
            </w:r>
          </w:p>
        </w:tc>
        <w:tc>
          <w:tcPr>
            <w:tcW w:w="517" w:type="dxa"/>
          </w:tcPr>
          <w:p w14:paraId="3E539DC3" w14:textId="77777777" w:rsidR="00BA4F5E" w:rsidRDefault="00BA4F5E">
            <w:pPr>
              <w:jc w:val="center"/>
            </w:pPr>
          </w:p>
        </w:tc>
        <w:tc>
          <w:tcPr>
            <w:tcW w:w="3867" w:type="dxa"/>
          </w:tcPr>
          <w:p w14:paraId="28D826D9" w14:textId="77777777" w:rsidR="00BA4F5E" w:rsidRDefault="004327FE">
            <w:pPr>
              <w:rPr>
                <w:sz w:val="20"/>
                <w:szCs w:val="20"/>
              </w:rPr>
            </w:pPr>
            <w:r>
              <w:rPr>
                <w:b/>
                <w:sz w:val="20"/>
                <w:szCs w:val="20"/>
              </w:rPr>
              <w:t>MSAC: ACCT-615 Advanced Federal Taxation Issues or Another Elective</w:t>
            </w:r>
          </w:p>
          <w:p w14:paraId="07570C15" w14:textId="77777777" w:rsidR="00BA4F5E" w:rsidRDefault="00BA4F5E">
            <w:pPr>
              <w:rPr>
                <w:sz w:val="20"/>
                <w:szCs w:val="20"/>
              </w:rPr>
            </w:pPr>
          </w:p>
        </w:tc>
        <w:tc>
          <w:tcPr>
            <w:tcW w:w="827" w:type="dxa"/>
          </w:tcPr>
          <w:p w14:paraId="31772C6A" w14:textId="77777777" w:rsidR="00BA4F5E" w:rsidRDefault="004327FE">
            <w:pPr>
              <w:jc w:val="center"/>
            </w:pPr>
            <w:r>
              <w:t>3</w:t>
            </w:r>
          </w:p>
        </w:tc>
        <w:tc>
          <w:tcPr>
            <w:tcW w:w="400" w:type="dxa"/>
          </w:tcPr>
          <w:p w14:paraId="43EFAD7B" w14:textId="77777777" w:rsidR="00BA4F5E" w:rsidRDefault="00BA4F5E">
            <w:pPr>
              <w:jc w:val="center"/>
            </w:pPr>
          </w:p>
        </w:tc>
      </w:tr>
      <w:tr w:rsidR="00BA4F5E" w14:paraId="034C7B16" w14:textId="77777777">
        <w:trPr>
          <w:trHeight w:val="270"/>
          <w:jc w:val="center"/>
        </w:trPr>
        <w:tc>
          <w:tcPr>
            <w:tcW w:w="4065" w:type="dxa"/>
          </w:tcPr>
          <w:p w14:paraId="79AB059A" w14:textId="77777777" w:rsidR="00BA4F5E" w:rsidRDefault="004327FE">
            <w:pPr>
              <w:rPr>
                <w:sz w:val="20"/>
                <w:szCs w:val="20"/>
              </w:rPr>
            </w:pPr>
            <w:r>
              <w:rPr>
                <w:b/>
                <w:sz w:val="20"/>
                <w:szCs w:val="20"/>
              </w:rPr>
              <w:t>MSAC: ACCT-604 Financial Statement Analysis</w:t>
            </w:r>
          </w:p>
        </w:tc>
        <w:tc>
          <w:tcPr>
            <w:tcW w:w="827" w:type="dxa"/>
          </w:tcPr>
          <w:p w14:paraId="3102EFF0" w14:textId="77777777" w:rsidR="00BA4F5E" w:rsidRDefault="004327FE">
            <w:pPr>
              <w:jc w:val="center"/>
            </w:pPr>
            <w:r>
              <w:t>3</w:t>
            </w:r>
          </w:p>
        </w:tc>
        <w:tc>
          <w:tcPr>
            <w:tcW w:w="517" w:type="dxa"/>
          </w:tcPr>
          <w:p w14:paraId="58BBA1ED" w14:textId="77777777" w:rsidR="00BA4F5E" w:rsidRDefault="00BA4F5E">
            <w:pPr>
              <w:jc w:val="center"/>
            </w:pPr>
          </w:p>
        </w:tc>
        <w:tc>
          <w:tcPr>
            <w:tcW w:w="3867" w:type="dxa"/>
          </w:tcPr>
          <w:p w14:paraId="313FF5D6" w14:textId="77777777" w:rsidR="00BA4F5E" w:rsidRDefault="004327FE">
            <w:pPr>
              <w:rPr>
                <w:sz w:val="20"/>
                <w:szCs w:val="20"/>
              </w:rPr>
            </w:pPr>
            <w:r>
              <w:rPr>
                <w:b/>
                <w:sz w:val="20"/>
                <w:szCs w:val="20"/>
              </w:rPr>
              <w:t>MSAC:</w:t>
            </w:r>
            <w:r>
              <w:rPr>
                <w:sz w:val="20"/>
                <w:szCs w:val="20"/>
              </w:rPr>
              <w:t xml:space="preserve"> </w:t>
            </w:r>
            <w:r>
              <w:rPr>
                <w:b/>
                <w:sz w:val="20"/>
                <w:szCs w:val="20"/>
              </w:rPr>
              <w:t>ACCT-620 Fraud Examination and Advanced Auditing or Another Elective</w:t>
            </w:r>
          </w:p>
        </w:tc>
        <w:tc>
          <w:tcPr>
            <w:tcW w:w="827" w:type="dxa"/>
          </w:tcPr>
          <w:p w14:paraId="7DC6EC6E" w14:textId="77777777" w:rsidR="00BA4F5E" w:rsidRDefault="004327FE">
            <w:pPr>
              <w:jc w:val="center"/>
            </w:pPr>
            <w:r>
              <w:t>3</w:t>
            </w:r>
          </w:p>
        </w:tc>
        <w:tc>
          <w:tcPr>
            <w:tcW w:w="400" w:type="dxa"/>
          </w:tcPr>
          <w:p w14:paraId="5369220F" w14:textId="77777777" w:rsidR="00BA4F5E" w:rsidRDefault="00BA4F5E">
            <w:pPr>
              <w:jc w:val="center"/>
            </w:pPr>
          </w:p>
        </w:tc>
      </w:tr>
      <w:tr w:rsidR="00BA4F5E" w14:paraId="0396D28C" w14:textId="77777777">
        <w:trPr>
          <w:trHeight w:val="285"/>
          <w:jc w:val="center"/>
        </w:trPr>
        <w:tc>
          <w:tcPr>
            <w:tcW w:w="4065" w:type="dxa"/>
          </w:tcPr>
          <w:p w14:paraId="281AA21B" w14:textId="77777777" w:rsidR="00BA4F5E" w:rsidRDefault="004327FE">
            <w:pPr>
              <w:rPr>
                <w:sz w:val="20"/>
                <w:szCs w:val="20"/>
              </w:rPr>
            </w:pPr>
            <w:r>
              <w:rPr>
                <w:b/>
                <w:sz w:val="20"/>
                <w:szCs w:val="20"/>
              </w:rPr>
              <w:t>MSAC: ACCT-605 Advanced Auditing and Information Technology Systems</w:t>
            </w:r>
          </w:p>
        </w:tc>
        <w:tc>
          <w:tcPr>
            <w:tcW w:w="827" w:type="dxa"/>
          </w:tcPr>
          <w:p w14:paraId="20C9B89C" w14:textId="77777777" w:rsidR="00BA4F5E" w:rsidRDefault="004327FE">
            <w:pPr>
              <w:jc w:val="center"/>
            </w:pPr>
            <w:r>
              <w:t>3</w:t>
            </w:r>
          </w:p>
        </w:tc>
        <w:tc>
          <w:tcPr>
            <w:tcW w:w="517" w:type="dxa"/>
          </w:tcPr>
          <w:p w14:paraId="75BBF822" w14:textId="77777777" w:rsidR="00BA4F5E" w:rsidRDefault="00BA4F5E">
            <w:pPr>
              <w:jc w:val="center"/>
            </w:pPr>
          </w:p>
        </w:tc>
        <w:tc>
          <w:tcPr>
            <w:tcW w:w="3867" w:type="dxa"/>
          </w:tcPr>
          <w:p w14:paraId="472B2AC9" w14:textId="77777777" w:rsidR="00BA4F5E" w:rsidRDefault="004327FE">
            <w:pPr>
              <w:rPr>
                <w:sz w:val="20"/>
                <w:szCs w:val="20"/>
              </w:rPr>
            </w:pPr>
            <w:r>
              <w:rPr>
                <w:b/>
                <w:sz w:val="20"/>
                <w:szCs w:val="20"/>
              </w:rPr>
              <w:t>MSAC</w:t>
            </w:r>
            <w:r>
              <w:rPr>
                <w:sz w:val="20"/>
                <w:szCs w:val="20"/>
              </w:rPr>
              <w:t xml:space="preserve">: </w:t>
            </w:r>
            <w:r>
              <w:rPr>
                <w:b/>
                <w:sz w:val="20"/>
                <w:szCs w:val="20"/>
              </w:rPr>
              <w:t>ACCT-625 International Accounting</w:t>
            </w:r>
          </w:p>
        </w:tc>
        <w:tc>
          <w:tcPr>
            <w:tcW w:w="827" w:type="dxa"/>
          </w:tcPr>
          <w:p w14:paraId="5E15335D" w14:textId="77777777" w:rsidR="00BA4F5E" w:rsidRDefault="004327FE">
            <w:pPr>
              <w:jc w:val="center"/>
            </w:pPr>
            <w:r>
              <w:t>3</w:t>
            </w:r>
          </w:p>
        </w:tc>
        <w:tc>
          <w:tcPr>
            <w:tcW w:w="400" w:type="dxa"/>
          </w:tcPr>
          <w:p w14:paraId="6E606886" w14:textId="77777777" w:rsidR="00BA4F5E" w:rsidRDefault="00BA4F5E">
            <w:pPr>
              <w:jc w:val="center"/>
            </w:pPr>
          </w:p>
        </w:tc>
      </w:tr>
      <w:tr w:rsidR="00BA4F5E" w14:paraId="5B1E72A8" w14:textId="77777777">
        <w:trPr>
          <w:trHeight w:val="270"/>
          <w:jc w:val="center"/>
        </w:trPr>
        <w:tc>
          <w:tcPr>
            <w:tcW w:w="4065" w:type="dxa"/>
          </w:tcPr>
          <w:p w14:paraId="4C17EDB2" w14:textId="77777777" w:rsidR="00BA4F5E" w:rsidRDefault="004327FE">
            <w:pPr>
              <w:rPr>
                <w:sz w:val="20"/>
                <w:szCs w:val="20"/>
              </w:rPr>
            </w:pPr>
            <w:r>
              <w:rPr>
                <w:b/>
                <w:sz w:val="20"/>
                <w:szCs w:val="20"/>
              </w:rPr>
              <w:t>MSAC: ACCT-610 Forensic Accounting or Another Elective</w:t>
            </w:r>
          </w:p>
        </w:tc>
        <w:tc>
          <w:tcPr>
            <w:tcW w:w="827" w:type="dxa"/>
          </w:tcPr>
          <w:p w14:paraId="4D069F47" w14:textId="77777777" w:rsidR="00BA4F5E" w:rsidRDefault="004327FE">
            <w:pPr>
              <w:jc w:val="center"/>
            </w:pPr>
            <w:r>
              <w:t>3</w:t>
            </w:r>
          </w:p>
        </w:tc>
        <w:tc>
          <w:tcPr>
            <w:tcW w:w="517" w:type="dxa"/>
          </w:tcPr>
          <w:p w14:paraId="121949ED" w14:textId="77777777" w:rsidR="00BA4F5E" w:rsidRDefault="00BA4F5E">
            <w:pPr>
              <w:jc w:val="center"/>
            </w:pPr>
          </w:p>
        </w:tc>
        <w:tc>
          <w:tcPr>
            <w:tcW w:w="3867" w:type="dxa"/>
          </w:tcPr>
          <w:p w14:paraId="6F35C87C" w14:textId="77777777" w:rsidR="00BA4F5E" w:rsidRDefault="004327FE">
            <w:pPr>
              <w:rPr>
                <w:sz w:val="20"/>
                <w:szCs w:val="20"/>
              </w:rPr>
            </w:pPr>
            <w:r>
              <w:rPr>
                <w:b/>
                <w:sz w:val="20"/>
                <w:szCs w:val="20"/>
              </w:rPr>
              <w:t>MSAC: ACCT-680 Fundamental Accounting Research and Advanced Topics</w:t>
            </w:r>
          </w:p>
        </w:tc>
        <w:tc>
          <w:tcPr>
            <w:tcW w:w="827" w:type="dxa"/>
          </w:tcPr>
          <w:p w14:paraId="7D593082" w14:textId="77777777" w:rsidR="00BA4F5E" w:rsidRDefault="004327FE">
            <w:pPr>
              <w:jc w:val="center"/>
            </w:pPr>
            <w:r>
              <w:t>3</w:t>
            </w:r>
          </w:p>
        </w:tc>
        <w:tc>
          <w:tcPr>
            <w:tcW w:w="400" w:type="dxa"/>
          </w:tcPr>
          <w:p w14:paraId="61A6E7FB" w14:textId="77777777" w:rsidR="00BA4F5E" w:rsidRDefault="00BA4F5E">
            <w:pPr>
              <w:jc w:val="center"/>
            </w:pPr>
          </w:p>
        </w:tc>
      </w:tr>
      <w:tr w:rsidR="00BA4F5E" w14:paraId="444606E7" w14:textId="77777777">
        <w:trPr>
          <w:trHeight w:val="270"/>
          <w:jc w:val="center"/>
        </w:trPr>
        <w:tc>
          <w:tcPr>
            <w:tcW w:w="4065" w:type="dxa"/>
          </w:tcPr>
          <w:p w14:paraId="3A217524" w14:textId="77777777" w:rsidR="00BA4F5E" w:rsidRDefault="004327FE">
            <w:r>
              <w:rPr>
                <w:b/>
              </w:rPr>
              <w:t>Total:</w:t>
            </w:r>
          </w:p>
        </w:tc>
        <w:tc>
          <w:tcPr>
            <w:tcW w:w="827" w:type="dxa"/>
          </w:tcPr>
          <w:p w14:paraId="3097C550" w14:textId="77777777" w:rsidR="00BA4F5E" w:rsidRDefault="004327FE">
            <w:pPr>
              <w:jc w:val="center"/>
            </w:pPr>
            <w:r>
              <w:t>12</w:t>
            </w:r>
          </w:p>
        </w:tc>
        <w:tc>
          <w:tcPr>
            <w:tcW w:w="517" w:type="dxa"/>
          </w:tcPr>
          <w:p w14:paraId="497962BB" w14:textId="77777777" w:rsidR="00BA4F5E" w:rsidRDefault="00BA4F5E">
            <w:pPr>
              <w:jc w:val="center"/>
            </w:pPr>
          </w:p>
        </w:tc>
        <w:tc>
          <w:tcPr>
            <w:tcW w:w="3867" w:type="dxa"/>
          </w:tcPr>
          <w:p w14:paraId="50CD8383" w14:textId="77777777" w:rsidR="00BA4F5E" w:rsidRDefault="004327FE">
            <w:r>
              <w:rPr>
                <w:b/>
              </w:rPr>
              <w:t>Total:</w:t>
            </w:r>
          </w:p>
        </w:tc>
        <w:tc>
          <w:tcPr>
            <w:tcW w:w="827" w:type="dxa"/>
          </w:tcPr>
          <w:p w14:paraId="773B21C9" w14:textId="77777777" w:rsidR="00BA4F5E" w:rsidRDefault="004327FE">
            <w:pPr>
              <w:jc w:val="center"/>
            </w:pPr>
            <w:r>
              <w:t>12</w:t>
            </w:r>
          </w:p>
        </w:tc>
        <w:tc>
          <w:tcPr>
            <w:tcW w:w="400" w:type="dxa"/>
          </w:tcPr>
          <w:p w14:paraId="328C1D1F" w14:textId="77777777" w:rsidR="00BA4F5E" w:rsidRDefault="00BA4F5E">
            <w:pPr>
              <w:jc w:val="center"/>
            </w:pPr>
          </w:p>
        </w:tc>
      </w:tr>
    </w:tbl>
    <w:p w14:paraId="4D83A130" w14:textId="77777777" w:rsidR="00BA4F5E" w:rsidRDefault="00BA4F5E"/>
    <w:sectPr w:rsidR="00BA4F5E">
      <w:pgSz w:w="12240" w:h="15840"/>
      <w:pgMar w:top="360" w:right="864" w:bottom="72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5E"/>
    <w:rsid w:val="004327FE"/>
    <w:rsid w:val="00952A26"/>
    <w:rsid w:val="00BA4F5E"/>
    <w:rsid w:val="00BC7870"/>
    <w:rsid w:val="00C42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6C5E93"/>
  <w15:docId w15:val="{5FF63A7D-D5E3-2747-9535-CA136A8F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He0HbaYEKRcG7rIypsiOyhzR/Q==">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735</Words>
  <Characters>4196</Characters>
  <Application>Microsoft Office Word</Application>
  <DocSecurity>0</DocSecurity>
  <Lines>34</Lines>
  <Paragraphs>9</Paragraphs>
  <ScaleCrop>false</ScaleCrop>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Microsoft Office User</cp:lastModifiedBy>
  <cp:revision>2</cp:revision>
  <dcterms:created xsi:type="dcterms:W3CDTF">2022-02-24T21:21:00Z</dcterms:created>
  <dcterms:modified xsi:type="dcterms:W3CDTF">2022-02-24T21:21:00Z</dcterms:modified>
</cp:coreProperties>
</file>