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1543050" cy="552450"/>
            <wp:effectExtent b="0" l="0" r="0" t="0"/>
            <wp:wrapSquare wrapText="bothSides" distB="0" distT="0" distL="0" distR="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43050" cy="552450"/>
                    </a:xfrm>
                    <a:prstGeom prst="rect"/>
                    <a:ln/>
                  </pic:spPr>
                </pic:pic>
              </a:graphicData>
            </a:graphic>
          </wp:anchor>
        </w:drawing>
      </w:r>
    </w:p>
    <w:tbl>
      <w:tblPr>
        <w:tblStyle w:val="Table1"/>
        <w:tblW w:w="10728.0" w:type="dxa"/>
        <w:jc w:val="left"/>
        <w:tblInd w:w="0.0" w:type="dxa"/>
        <w:tblLayout w:type="fixed"/>
        <w:tblLook w:val="0000"/>
      </w:tblPr>
      <w:tblGrid>
        <w:gridCol w:w="5364"/>
        <w:gridCol w:w="5364"/>
        <w:tblGridChange w:id="0">
          <w:tblGrid>
            <w:gridCol w:w="5364"/>
            <w:gridCol w:w="5364"/>
          </w:tblGrid>
        </w:tblGridChange>
      </w:tblGrid>
      <w:tr>
        <w:trPr>
          <w:tblHeader w:val="0"/>
        </w:trPr>
        <w:tc>
          <w:tcPr/>
          <w:p w:rsidR="00000000" w:rsidDel="00000000" w:rsidP="00000000" w:rsidRDefault="00000000" w:rsidRPr="00000000" w14:paraId="00000002">
            <w:pPr>
              <w:rPr/>
            </w:pPr>
            <w:r w:rsidDel="00000000" w:rsidR="00000000" w:rsidRPr="00000000">
              <w:rPr>
                <w:rtl w:val="0"/>
              </w:rPr>
            </w:r>
          </w:p>
        </w:tc>
        <w:tc>
          <w:tcPr/>
          <w:p w:rsidR="00000000" w:rsidDel="00000000" w:rsidP="00000000" w:rsidRDefault="00000000" w:rsidRPr="00000000" w14:paraId="00000003">
            <w:pPr>
              <w:rPr>
                <w:sz w:val="26"/>
                <w:szCs w:val="26"/>
              </w:rPr>
            </w:pPr>
            <w:r w:rsidDel="00000000" w:rsidR="00000000" w:rsidRPr="00000000">
              <w:rPr>
                <w:b w:val="1"/>
                <w:sz w:val="26"/>
                <w:szCs w:val="26"/>
                <w:rtl w:val="0"/>
              </w:rPr>
              <w:t xml:space="preserve">School of Contemporary Arts</w:t>
            </w:r>
            <w:r w:rsidDel="00000000" w:rsidR="00000000" w:rsidRPr="00000000">
              <w:rPr>
                <w:rtl w:val="0"/>
              </w:rPr>
            </w:r>
          </w:p>
        </w:tc>
      </w:tr>
    </w:tbl>
    <w:p w:rsidR="00000000" w:rsidDel="00000000" w:rsidP="00000000" w:rsidRDefault="00000000" w:rsidRPr="00000000" w14:paraId="00000004">
      <w:pPr>
        <w:rPr>
          <w:sz w:val="28"/>
          <w:szCs w:val="28"/>
        </w:rPr>
      </w:pPr>
      <w:r w:rsidDel="00000000" w:rsidR="00000000" w:rsidRPr="00000000">
        <w:rPr>
          <w:rtl w:val="0"/>
        </w:rPr>
      </w:r>
    </w:p>
    <w:p w:rsidR="00000000" w:rsidDel="00000000" w:rsidP="00000000" w:rsidRDefault="00000000" w:rsidRPr="00000000" w14:paraId="00000005">
      <w:pPr>
        <w:rPr>
          <w:sz w:val="14"/>
          <w:szCs w:val="14"/>
        </w:rPr>
      </w:pPr>
      <w:r w:rsidDel="00000000" w:rsidR="00000000" w:rsidRPr="00000000">
        <w:rPr>
          <w:rtl w:val="0"/>
        </w:rPr>
      </w:r>
    </w:p>
    <w:p w:rsidR="00000000" w:rsidDel="00000000" w:rsidP="00000000" w:rsidRDefault="00000000" w:rsidRPr="00000000" w14:paraId="00000006">
      <w:pPr>
        <w:rPr>
          <w:sz w:val="28"/>
          <w:szCs w:val="28"/>
        </w:rPr>
      </w:pPr>
      <w:r w:rsidDel="00000000" w:rsidR="00000000" w:rsidRPr="00000000">
        <w:rPr>
          <w:b w:val="1"/>
          <w:sz w:val="28"/>
          <w:szCs w:val="28"/>
          <w:rtl w:val="0"/>
        </w:rPr>
        <w:t xml:space="preserve">Visual Arts: Drawing &amp; Painting</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Recommended Four-Year Plan (Fall 2021)</w:t>
      </w:r>
    </w:p>
    <w:p w:rsidR="00000000" w:rsidDel="00000000" w:rsidP="00000000" w:rsidRDefault="00000000" w:rsidRPr="00000000" w14:paraId="00000008">
      <w:pPr>
        <w:rPr>
          <w:sz w:val="4"/>
          <w:szCs w:val="4"/>
        </w:rPr>
      </w:pPr>
      <w:r w:rsidDel="00000000" w:rsidR="00000000" w:rsidRPr="00000000">
        <w:rPr>
          <w:rtl w:val="0"/>
        </w:rPr>
      </w:r>
    </w:p>
    <w:p w:rsidR="00000000" w:rsidDel="00000000" w:rsidP="00000000" w:rsidRDefault="00000000" w:rsidRPr="00000000" w14:paraId="00000009">
      <w:pPr>
        <w:rPr>
          <w:sz w:val="2"/>
          <w:szCs w:val="2"/>
        </w:rPr>
      </w:pPr>
      <w:r w:rsidDel="00000000" w:rsidR="00000000" w:rsidRPr="00000000">
        <w:rPr>
          <w:rtl w:val="0"/>
        </w:rPr>
      </w:r>
    </w:p>
    <w:p w:rsidR="00000000" w:rsidDel="00000000" w:rsidP="00000000" w:rsidRDefault="00000000" w:rsidRPr="00000000" w14:paraId="0000000A">
      <w:pPr>
        <w:rPr>
          <w:sz w:val="18"/>
          <w:szCs w:val="18"/>
        </w:rPr>
      </w:pPr>
      <w:r w:rsidDel="00000000" w:rsidR="00000000" w:rsidRPr="00000000">
        <w:rPr>
          <w:sz w:val="18"/>
          <w:szCs w:val="18"/>
          <w:rtl w:val="0"/>
        </w:rPr>
        <w:t xml:space="preserve">The recommended four-year plan is designed to provide a blueprint for students to complete their degrees within four years.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may extend degree completion. </w:t>
      </w:r>
    </w:p>
    <w:p w:rsidR="00000000" w:rsidDel="00000000" w:rsidP="00000000" w:rsidRDefault="00000000" w:rsidRPr="00000000" w14:paraId="0000000B">
      <w:pPr>
        <w:rPr>
          <w:sz w:val="18"/>
          <w:szCs w:val="18"/>
        </w:rPr>
      </w:pPr>
      <w:r w:rsidDel="00000000" w:rsidR="00000000" w:rsidRPr="00000000">
        <w:rPr>
          <w:b w:val="1"/>
          <w:sz w:val="18"/>
          <w:szCs w:val="18"/>
          <w:rtl w:val="0"/>
        </w:rPr>
        <w:t xml:space="preserve">NOTE:</w:t>
      </w:r>
      <w:r w:rsidDel="00000000" w:rsidR="00000000" w:rsidRPr="00000000">
        <w:rPr>
          <w:sz w:val="18"/>
          <w:szCs w:val="18"/>
          <w:rtl w:val="0"/>
        </w:rPr>
        <w:t xml:space="preserve"> This recommended Four-Year Plan is applicable to students admitted into the major during the 2021-2022 academic year.</w:t>
      </w:r>
      <w:r w:rsidDel="00000000" w:rsidR="00000000" w:rsidRPr="00000000">
        <w:rPr>
          <w:b w:val="1"/>
          <w:sz w:val="18"/>
          <w:szCs w:val="18"/>
          <w:rtl w:val="0"/>
        </w:rPr>
        <w:t xml:space="preserve"> </w:t>
      </w:r>
      <w:r w:rsidDel="00000000" w:rsidR="00000000" w:rsidRPr="00000000">
        <w:rPr>
          <w:rtl w:val="0"/>
        </w:rPr>
      </w:r>
    </w:p>
    <w:p w:rsidR="00000000" w:rsidDel="00000000" w:rsidP="00000000" w:rsidRDefault="00000000" w:rsidRPr="00000000" w14:paraId="0000000C">
      <w:pPr>
        <w:rPr>
          <w:sz w:val="10"/>
          <w:szCs w:val="10"/>
        </w:rPr>
      </w:pPr>
      <w:r w:rsidDel="00000000" w:rsidR="00000000" w:rsidRPr="00000000">
        <w:rPr>
          <w:rtl w:val="0"/>
        </w:rPr>
      </w:r>
    </w:p>
    <w:tbl>
      <w:tblPr>
        <w:tblStyle w:val="Table2"/>
        <w:tblW w:w="1074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55"/>
        <w:gridCol w:w="996"/>
        <w:gridCol w:w="520"/>
        <w:gridCol w:w="3925"/>
        <w:gridCol w:w="830"/>
        <w:gridCol w:w="520"/>
        <w:tblGridChange w:id="0">
          <w:tblGrid>
            <w:gridCol w:w="3955"/>
            <w:gridCol w:w="996"/>
            <w:gridCol w:w="520"/>
            <w:gridCol w:w="3925"/>
            <w:gridCol w:w="830"/>
            <w:gridCol w:w="520"/>
          </w:tblGrid>
        </w:tblGridChange>
      </w:tblGrid>
      <w:tr>
        <w:trPr>
          <w:trHeight w:val="317" w:hRule="atLeast"/>
          <w:tblHeader w:val="0"/>
        </w:trPr>
        <w:tc>
          <w:tcPr>
            <w:gridSpan w:val="6"/>
            <w:shd w:fill="e6e6e6" w:val="clear"/>
          </w:tcPr>
          <w:p w:rsidR="00000000" w:rsidDel="00000000" w:rsidP="00000000" w:rsidRDefault="00000000" w:rsidRPr="00000000" w14:paraId="0000000D">
            <w:pPr>
              <w:jc w:val="center"/>
              <w:rPr/>
            </w:pPr>
            <w:r w:rsidDel="00000000" w:rsidR="00000000" w:rsidRPr="00000000">
              <w:rPr>
                <w:b w:val="1"/>
                <w:sz w:val="28"/>
                <w:szCs w:val="28"/>
                <w:rtl w:val="0"/>
              </w:rPr>
              <w:t xml:space="preserve">First Year</w:t>
            </w:r>
            <w:r w:rsidDel="00000000" w:rsidR="00000000" w:rsidRPr="00000000">
              <w:rPr>
                <w:rtl w:val="0"/>
              </w:rPr>
            </w:r>
          </w:p>
        </w:tc>
      </w:tr>
      <w:tr>
        <w:trPr>
          <w:trHeight w:val="272" w:hRule="atLeast"/>
          <w:tblHeader w:val="0"/>
        </w:trPr>
        <w:tc>
          <w:tcPr>
            <w:shd w:fill="e6e6e6" w:val="clear"/>
          </w:tcPr>
          <w:p w:rsidR="00000000" w:rsidDel="00000000" w:rsidP="00000000" w:rsidRDefault="00000000" w:rsidRPr="00000000" w14:paraId="00000013">
            <w:pPr>
              <w:rPr/>
            </w:pPr>
            <w:r w:rsidDel="00000000" w:rsidR="00000000" w:rsidRPr="00000000">
              <w:rPr>
                <w:b w:val="1"/>
                <w:rtl w:val="0"/>
              </w:rPr>
              <w:t xml:space="preserve">Fall Semester</w:t>
            </w:r>
            <w:r w:rsidDel="00000000" w:rsidR="00000000" w:rsidRPr="00000000">
              <w:rPr>
                <w:rtl w:val="0"/>
              </w:rPr>
            </w:r>
          </w:p>
        </w:tc>
        <w:tc>
          <w:tcPr>
            <w:shd w:fill="e6e6e6" w:val="clear"/>
          </w:tcPr>
          <w:p w:rsidR="00000000" w:rsidDel="00000000" w:rsidP="00000000" w:rsidRDefault="00000000" w:rsidRPr="00000000" w14:paraId="00000014">
            <w:pPr>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15">
            <w:pPr>
              <w:jc w:val="center"/>
              <w:rPr/>
            </w:pPr>
            <w:sdt>
              <w:sdtPr>
                <w:tag w:val="goog_rdk_0"/>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c>
          <w:tcPr>
            <w:shd w:fill="e6e6e6" w:val="clear"/>
          </w:tcPr>
          <w:p w:rsidR="00000000" w:rsidDel="00000000" w:rsidP="00000000" w:rsidRDefault="00000000" w:rsidRPr="00000000" w14:paraId="00000016">
            <w:pPr>
              <w:rPr/>
            </w:pPr>
            <w:r w:rsidDel="00000000" w:rsidR="00000000" w:rsidRPr="00000000">
              <w:rPr>
                <w:b w:val="1"/>
                <w:rtl w:val="0"/>
              </w:rPr>
              <w:t xml:space="preserve">Spring Semester</w:t>
            </w:r>
            <w:r w:rsidDel="00000000" w:rsidR="00000000" w:rsidRPr="00000000">
              <w:rPr>
                <w:rtl w:val="0"/>
              </w:rPr>
            </w:r>
          </w:p>
        </w:tc>
        <w:tc>
          <w:tcPr>
            <w:shd w:fill="e6e6e6" w:val="clear"/>
          </w:tcPr>
          <w:p w:rsidR="00000000" w:rsidDel="00000000" w:rsidP="00000000" w:rsidRDefault="00000000" w:rsidRPr="00000000" w14:paraId="00000017">
            <w:pPr>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18">
            <w:pPr>
              <w:jc w:val="center"/>
              <w:rPr/>
            </w:pPr>
            <w:sdt>
              <w:sdtPr>
                <w:tag w:val="goog_rdk_1"/>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r>
      <w:tr>
        <w:trPr>
          <w:trHeight w:val="272" w:hRule="atLeast"/>
          <w:tblHeader w:val="0"/>
        </w:trPr>
        <w:tc>
          <w:tcPr/>
          <w:p w:rsidR="00000000" w:rsidDel="00000000" w:rsidP="00000000" w:rsidRDefault="00000000" w:rsidRPr="00000000" w14:paraId="00000019">
            <w:pPr>
              <w:rPr>
                <w:sz w:val="20"/>
                <w:szCs w:val="20"/>
              </w:rPr>
            </w:pPr>
            <w:r w:rsidDel="00000000" w:rsidR="00000000" w:rsidRPr="00000000">
              <w:rPr>
                <w:sz w:val="20"/>
                <w:szCs w:val="20"/>
                <w:rtl w:val="0"/>
              </w:rPr>
              <w:t xml:space="preserve">Gen Ed: INTD 101 - First Year Seminar</w:t>
            </w:r>
          </w:p>
        </w:tc>
        <w:tc>
          <w:tcPr/>
          <w:p w:rsidR="00000000" w:rsidDel="00000000" w:rsidP="00000000" w:rsidRDefault="00000000" w:rsidRPr="00000000" w14:paraId="0000001A">
            <w:pPr>
              <w:jc w:val="center"/>
              <w:rPr/>
            </w:pPr>
            <w:r w:rsidDel="00000000" w:rsidR="00000000" w:rsidRPr="00000000">
              <w:rPr>
                <w:rtl w:val="0"/>
              </w:rPr>
              <w:t xml:space="preserve">4</w:t>
            </w:r>
          </w:p>
        </w:tc>
        <w:tc>
          <w:tcPr/>
          <w:p w:rsidR="00000000" w:rsidDel="00000000" w:rsidP="00000000" w:rsidRDefault="00000000" w:rsidRPr="00000000" w14:paraId="0000001B">
            <w:pPr>
              <w:rPr/>
            </w:pPr>
            <w:r w:rsidDel="00000000" w:rsidR="00000000" w:rsidRPr="00000000">
              <w:rPr>
                <w:rtl w:val="0"/>
              </w:rPr>
            </w:r>
          </w:p>
        </w:tc>
        <w:tc>
          <w:tcPr/>
          <w:p w:rsidR="00000000" w:rsidDel="00000000" w:rsidP="00000000" w:rsidRDefault="00000000" w:rsidRPr="00000000" w14:paraId="0000001C">
            <w:pPr>
              <w:tabs>
                <w:tab w:val="left" w:pos="930"/>
              </w:tabs>
              <w:rPr>
                <w:sz w:val="20"/>
                <w:szCs w:val="20"/>
              </w:rPr>
            </w:pPr>
            <w:r w:rsidDel="00000000" w:rsidR="00000000" w:rsidRPr="00000000">
              <w:rPr>
                <w:sz w:val="20"/>
                <w:szCs w:val="20"/>
                <w:rtl w:val="0"/>
              </w:rPr>
              <w:t xml:space="preserve">Gen Ed: AIID 201 Studies in Arts and Humanities</w:t>
            </w:r>
          </w:p>
        </w:tc>
        <w:tc>
          <w:tcPr/>
          <w:p w:rsidR="00000000" w:rsidDel="00000000" w:rsidP="00000000" w:rsidRDefault="00000000" w:rsidRPr="00000000" w14:paraId="0000001D">
            <w:pPr>
              <w:jc w:val="center"/>
              <w:rPr/>
            </w:pPr>
            <w:r w:rsidDel="00000000" w:rsidR="00000000" w:rsidRPr="00000000">
              <w:rPr>
                <w:rtl w:val="0"/>
              </w:rPr>
              <w:t xml:space="preserve">4</w:t>
            </w:r>
          </w:p>
        </w:tc>
        <w:tc>
          <w:tcPr/>
          <w:p w:rsidR="00000000" w:rsidDel="00000000" w:rsidP="00000000" w:rsidRDefault="00000000" w:rsidRPr="00000000" w14:paraId="0000001E">
            <w:pPr>
              <w:rPr/>
            </w:pPr>
            <w:r w:rsidDel="00000000" w:rsidR="00000000" w:rsidRPr="00000000">
              <w:rPr>
                <w:rtl w:val="0"/>
              </w:rPr>
            </w:r>
          </w:p>
        </w:tc>
      </w:tr>
      <w:tr>
        <w:trPr>
          <w:trHeight w:val="272" w:hRule="atLeast"/>
          <w:tblHeader w:val="0"/>
        </w:trPr>
        <w:tc>
          <w:tcPr/>
          <w:p w:rsidR="00000000" w:rsidDel="00000000" w:rsidP="00000000" w:rsidRDefault="00000000" w:rsidRPr="00000000" w14:paraId="0000001F">
            <w:pPr>
              <w:rPr>
                <w:sz w:val="20"/>
                <w:szCs w:val="20"/>
              </w:rPr>
            </w:pPr>
            <w:r w:rsidDel="00000000" w:rsidR="00000000" w:rsidRPr="00000000">
              <w:rPr>
                <w:sz w:val="20"/>
                <w:szCs w:val="20"/>
                <w:rtl w:val="0"/>
              </w:rPr>
              <w:t xml:space="preserve">Gen Ed: CRWT 102 - Critical Reading &amp; Writing 2</w:t>
            </w:r>
          </w:p>
        </w:tc>
        <w:tc>
          <w:tcPr/>
          <w:p w:rsidR="00000000" w:rsidDel="00000000" w:rsidP="00000000" w:rsidRDefault="00000000" w:rsidRPr="00000000" w14:paraId="00000020">
            <w:pPr>
              <w:jc w:val="center"/>
              <w:rPr/>
            </w:pPr>
            <w:r w:rsidDel="00000000" w:rsidR="00000000" w:rsidRPr="00000000">
              <w:rPr>
                <w:rtl w:val="0"/>
              </w:rPr>
              <w:t xml:space="preserve">4</w:t>
            </w:r>
          </w:p>
        </w:tc>
        <w:tc>
          <w:tcPr/>
          <w:p w:rsidR="00000000" w:rsidDel="00000000" w:rsidP="00000000" w:rsidRDefault="00000000" w:rsidRPr="00000000" w14:paraId="00000021">
            <w:pPr>
              <w:rPr/>
            </w:pPr>
            <w:r w:rsidDel="00000000" w:rsidR="00000000" w:rsidRPr="00000000">
              <w:rPr>
                <w:rtl w:val="0"/>
              </w:rPr>
            </w:r>
          </w:p>
        </w:tc>
        <w:tc>
          <w:tcPr/>
          <w:p w:rsidR="00000000" w:rsidDel="00000000" w:rsidP="00000000" w:rsidRDefault="00000000" w:rsidRPr="00000000" w14:paraId="00000022">
            <w:pPr>
              <w:rPr>
                <w:sz w:val="20"/>
                <w:szCs w:val="20"/>
              </w:rPr>
            </w:pPr>
            <w:r w:rsidDel="00000000" w:rsidR="00000000" w:rsidRPr="00000000">
              <w:rPr>
                <w:sz w:val="20"/>
                <w:szCs w:val="20"/>
                <w:rtl w:val="0"/>
              </w:rPr>
              <w:t xml:space="preserve">Gen Ed: (QR) Quantitative Reasoning</w:t>
            </w:r>
          </w:p>
          <w:p w:rsidR="00000000" w:rsidDel="00000000" w:rsidP="00000000" w:rsidRDefault="00000000" w:rsidRPr="00000000" w14:paraId="00000023">
            <w:pPr>
              <w:rPr>
                <w:sz w:val="20"/>
                <w:szCs w:val="20"/>
              </w:rPr>
            </w:pPr>
            <w:r w:rsidDel="00000000" w:rsidR="00000000" w:rsidRPr="00000000">
              <w:rPr>
                <w:sz w:val="20"/>
                <w:szCs w:val="20"/>
                <w:rtl w:val="0"/>
              </w:rPr>
              <w:t xml:space="preserve">MATH 104 – Math for the Modern World (recommended)</w:t>
            </w:r>
          </w:p>
        </w:tc>
        <w:tc>
          <w:tcPr/>
          <w:p w:rsidR="00000000" w:rsidDel="00000000" w:rsidP="00000000" w:rsidRDefault="00000000" w:rsidRPr="00000000" w14:paraId="00000024">
            <w:pPr>
              <w:jc w:val="center"/>
              <w:rPr/>
            </w:pPr>
            <w:r w:rsidDel="00000000" w:rsidR="00000000" w:rsidRPr="00000000">
              <w:rPr>
                <w:rtl w:val="0"/>
              </w:rPr>
              <w:t xml:space="preserve">4</w:t>
            </w:r>
          </w:p>
        </w:tc>
        <w:tc>
          <w:tcPr/>
          <w:p w:rsidR="00000000" w:rsidDel="00000000" w:rsidP="00000000" w:rsidRDefault="00000000" w:rsidRPr="00000000" w14:paraId="00000025">
            <w:pPr>
              <w:rPr/>
            </w:pPr>
            <w:r w:rsidDel="00000000" w:rsidR="00000000" w:rsidRPr="00000000">
              <w:rPr>
                <w:rtl w:val="0"/>
              </w:rPr>
            </w:r>
          </w:p>
        </w:tc>
      </w:tr>
      <w:tr>
        <w:trPr>
          <w:trHeight w:val="272" w:hRule="atLeast"/>
          <w:tblHeader w:val="0"/>
        </w:trPr>
        <w:tc>
          <w:tcPr/>
          <w:p w:rsidR="00000000" w:rsidDel="00000000" w:rsidP="00000000" w:rsidRDefault="00000000" w:rsidRPr="00000000" w14:paraId="00000026">
            <w:pPr>
              <w:rPr>
                <w:sz w:val="20"/>
                <w:szCs w:val="20"/>
              </w:rPr>
            </w:pPr>
            <w:r w:rsidDel="00000000" w:rsidR="00000000" w:rsidRPr="00000000">
              <w:rPr>
                <w:sz w:val="20"/>
                <w:szCs w:val="20"/>
                <w:rtl w:val="0"/>
              </w:rPr>
              <w:t xml:space="preserve">Gen Ed: SOSC 110 - Social Science Inquiry</w:t>
            </w:r>
          </w:p>
        </w:tc>
        <w:tc>
          <w:tcPr/>
          <w:p w:rsidR="00000000" w:rsidDel="00000000" w:rsidP="00000000" w:rsidRDefault="00000000" w:rsidRPr="00000000" w14:paraId="00000027">
            <w:pPr>
              <w:jc w:val="center"/>
              <w:rPr/>
            </w:pPr>
            <w:r w:rsidDel="00000000" w:rsidR="00000000" w:rsidRPr="00000000">
              <w:rPr>
                <w:rtl w:val="0"/>
              </w:rPr>
              <w:t xml:space="preserve">4</w:t>
            </w:r>
          </w:p>
        </w:tc>
        <w:tc>
          <w:tcPr/>
          <w:p w:rsidR="00000000" w:rsidDel="00000000" w:rsidP="00000000" w:rsidRDefault="00000000" w:rsidRPr="00000000" w14:paraId="00000028">
            <w:pPr>
              <w:rPr/>
            </w:pPr>
            <w:r w:rsidDel="00000000" w:rsidR="00000000" w:rsidRPr="00000000">
              <w:rPr>
                <w:rtl w:val="0"/>
              </w:rPr>
            </w:r>
          </w:p>
        </w:tc>
        <w:tc>
          <w:tcPr/>
          <w:p w:rsidR="00000000" w:rsidDel="00000000" w:rsidP="00000000" w:rsidRDefault="00000000" w:rsidRPr="00000000" w14:paraId="00000029">
            <w:pPr>
              <w:rPr/>
            </w:pPr>
            <w:r w:rsidDel="00000000" w:rsidR="00000000" w:rsidRPr="00000000">
              <w:rPr>
                <w:sz w:val="20"/>
                <w:szCs w:val="20"/>
                <w:rtl w:val="0"/>
              </w:rPr>
              <w:t xml:space="preserve">ARTS 211 or ARTS 202 or ARTS 207</w:t>
            </w:r>
            <w:r w:rsidDel="00000000" w:rsidR="00000000" w:rsidRPr="00000000">
              <w:rPr>
                <w:rtl w:val="0"/>
              </w:rPr>
            </w:r>
          </w:p>
        </w:tc>
        <w:tc>
          <w:tcPr/>
          <w:p w:rsidR="00000000" w:rsidDel="00000000" w:rsidP="00000000" w:rsidRDefault="00000000" w:rsidRPr="00000000" w14:paraId="0000002A">
            <w:pPr>
              <w:jc w:val="center"/>
              <w:rPr/>
            </w:pPr>
            <w:r w:rsidDel="00000000" w:rsidR="00000000" w:rsidRPr="00000000">
              <w:rPr>
                <w:rtl w:val="0"/>
              </w:rPr>
              <w:t xml:space="preserve">4</w:t>
            </w:r>
          </w:p>
        </w:tc>
        <w:tc>
          <w:tcPr/>
          <w:p w:rsidR="00000000" w:rsidDel="00000000" w:rsidP="00000000" w:rsidRDefault="00000000" w:rsidRPr="00000000" w14:paraId="0000002B">
            <w:pPr>
              <w:rPr/>
            </w:pPr>
            <w:r w:rsidDel="00000000" w:rsidR="00000000" w:rsidRPr="00000000">
              <w:rPr>
                <w:rtl w:val="0"/>
              </w:rPr>
            </w:r>
          </w:p>
        </w:tc>
      </w:tr>
      <w:tr>
        <w:trPr>
          <w:trHeight w:val="272" w:hRule="atLeast"/>
          <w:tblHeader w:val="0"/>
        </w:trPr>
        <w:tc>
          <w:tcPr/>
          <w:p w:rsidR="00000000" w:rsidDel="00000000" w:rsidP="00000000" w:rsidRDefault="00000000" w:rsidRPr="00000000" w14:paraId="0000002C">
            <w:pPr>
              <w:rPr>
                <w:sz w:val="20"/>
                <w:szCs w:val="20"/>
              </w:rPr>
            </w:pPr>
            <w:r w:rsidDel="00000000" w:rsidR="00000000" w:rsidRPr="00000000">
              <w:rPr>
                <w:sz w:val="20"/>
                <w:szCs w:val="20"/>
                <w:rtl w:val="0"/>
              </w:rPr>
              <w:t xml:space="preserve">ARTS 101 - Fundamentals of Drawing</w:t>
            </w:r>
          </w:p>
        </w:tc>
        <w:tc>
          <w:tcPr/>
          <w:p w:rsidR="00000000" w:rsidDel="00000000" w:rsidP="00000000" w:rsidRDefault="00000000" w:rsidRPr="00000000" w14:paraId="0000002D">
            <w:pPr>
              <w:jc w:val="center"/>
              <w:rPr/>
            </w:pPr>
            <w:r w:rsidDel="00000000" w:rsidR="00000000" w:rsidRPr="00000000">
              <w:rPr>
                <w:rtl w:val="0"/>
              </w:rPr>
              <w:t xml:space="preserve">4</w:t>
            </w:r>
          </w:p>
        </w:tc>
        <w:tc>
          <w:tcPr/>
          <w:p w:rsidR="00000000" w:rsidDel="00000000" w:rsidP="00000000" w:rsidRDefault="00000000" w:rsidRPr="00000000" w14:paraId="0000002E">
            <w:pPr>
              <w:rPr/>
            </w:pPr>
            <w:r w:rsidDel="00000000" w:rsidR="00000000" w:rsidRPr="00000000">
              <w:rPr>
                <w:rtl w:val="0"/>
              </w:rPr>
            </w:r>
          </w:p>
        </w:tc>
        <w:tc>
          <w:tcPr/>
          <w:p w:rsidR="00000000" w:rsidDel="00000000" w:rsidP="00000000" w:rsidRDefault="00000000" w:rsidRPr="00000000" w14:paraId="0000002F">
            <w:pPr>
              <w:rPr>
                <w:sz w:val="20"/>
                <w:szCs w:val="20"/>
              </w:rPr>
            </w:pPr>
            <w:r w:rsidDel="00000000" w:rsidR="00000000" w:rsidRPr="00000000">
              <w:rPr>
                <w:sz w:val="20"/>
                <w:szCs w:val="20"/>
                <w:rtl w:val="0"/>
              </w:rPr>
              <w:t xml:space="preserve">ARTS 201-Basic Painting </w:t>
            </w:r>
          </w:p>
        </w:tc>
        <w:tc>
          <w:tcPr/>
          <w:p w:rsidR="00000000" w:rsidDel="00000000" w:rsidP="00000000" w:rsidRDefault="00000000" w:rsidRPr="00000000" w14:paraId="00000030">
            <w:pPr>
              <w:jc w:val="center"/>
              <w:rPr/>
            </w:pPr>
            <w:r w:rsidDel="00000000" w:rsidR="00000000" w:rsidRPr="00000000">
              <w:rPr>
                <w:rtl w:val="0"/>
              </w:rPr>
              <w:t xml:space="preserve">4</w:t>
            </w:r>
          </w:p>
        </w:tc>
        <w:tc>
          <w:tcPr/>
          <w:p w:rsidR="00000000" w:rsidDel="00000000" w:rsidP="00000000" w:rsidRDefault="00000000" w:rsidRPr="00000000" w14:paraId="00000031">
            <w:pPr>
              <w:rPr/>
            </w:pPr>
            <w:r w:rsidDel="00000000" w:rsidR="00000000" w:rsidRPr="00000000">
              <w:rPr>
                <w:rtl w:val="0"/>
              </w:rPr>
            </w:r>
          </w:p>
        </w:tc>
      </w:tr>
      <w:tr>
        <w:trPr>
          <w:trHeight w:val="272" w:hRule="atLeast"/>
          <w:tblHeader w:val="0"/>
        </w:trPr>
        <w:tc>
          <w:tcPr/>
          <w:p w:rsidR="00000000" w:rsidDel="00000000" w:rsidP="00000000" w:rsidRDefault="00000000" w:rsidRPr="00000000" w14:paraId="00000032">
            <w:pPr>
              <w:rPr>
                <w:sz w:val="20"/>
                <w:szCs w:val="20"/>
              </w:rPr>
            </w:pPr>
            <w:r w:rsidDel="00000000" w:rsidR="00000000" w:rsidRPr="00000000">
              <w:rPr>
                <w:sz w:val="20"/>
                <w:szCs w:val="20"/>
                <w:rtl w:val="0"/>
              </w:rPr>
              <w:t xml:space="preserve">Career Pathways: PATH CA1 – Career Pathways Module 1</w:t>
            </w:r>
          </w:p>
        </w:tc>
        <w:tc>
          <w:tcPr/>
          <w:p w:rsidR="00000000" w:rsidDel="00000000" w:rsidP="00000000" w:rsidRDefault="00000000" w:rsidRPr="00000000" w14:paraId="00000033">
            <w:pPr>
              <w:jc w:val="center"/>
              <w:rPr>
                <w:b w:val="1"/>
              </w:rPr>
            </w:pPr>
            <w:r w:rsidDel="00000000" w:rsidR="00000000" w:rsidRPr="00000000">
              <w:rPr>
                <w:b w:val="1"/>
                <w:rtl w:val="0"/>
              </w:rPr>
              <w:t xml:space="preserve">Degree</w:t>
              <w:br w:type="textWrapping"/>
              <w:t xml:space="preserve">Rqmt.</w:t>
            </w:r>
          </w:p>
        </w:tc>
        <w:tc>
          <w:tcPr/>
          <w:p w:rsidR="00000000" w:rsidDel="00000000" w:rsidP="00000000" w:rsidRDefault="00000000" w:rsidRPr="00000000" w14:paraId="00000034">
            <w:pPr>
              <w:rPr/>
            </w:pPr>
            <w:r w:rsidDel="00000000" w:rsidR="00000000" w:rsidRPr="00000000">
              <w:rPr>
                <w:rtl w:val="0"/>
              </w:rPr>
            </w:r>
          </w:p>
        </w:tc>
        <w:tc>
          <w:tcPr/>
          <w:p w:rsidR="00000000" w:rsidDel="00000000" w:rsidP="00000000" w:rsidRDefault="00000000" w:rsidRPr="00000000" w14:paraId="00000035">
            <w:pPr>
              <w:rPr>
                <w:sz w:val="20"/>
                <w:szCs w:val="20"/>
              </w:rPr>
            </w:pPr>
            <w:r w:rsidDel="00000000" w:rsidR="00000000" w:rsidRPr="00000000">
              <w:rPr>
                <w:rtl w:val="0"/>
              </w:rPr>
            </w:r>
          </w:p>
        </w:tc>
        <w:tc>
          <w:tcPr/>
          <w:p w:rsidR="00000000" w:rsidDel="00000000" w:rsidP="00000000" w:rsidRDefault="00000000" w:rsidRPr="00000000" w14:paraId="00000036">
            <w:pPr>
              <w:jc w:val="center"/>
              <w:rPr/>
            </w:pPr>
            <w:r w:rsidDel="00000000" w:rsidR="00000000" w:rsidRPr="00000000">
              <w:rPr>
                <w:rtl w:val="0"/>
              </w:rPr>
            </w:r>
          </w:p>
        </w:tc>
        <w:tc>
          <w:tcPr/>
          <w:p w:rsidR="00000000" w:rsidDel="00000000" w:rsidP="00000000" w:rsidRDefault="00000000" w:rsidRPr="00000000" w14:paraId="00000037">
            <w:pPr>
              <w:rPr/>
            </w:pPr>
            <w:r w:rsidDel="00000000" w:rsidR="00000000" w:rsidRPr="00000000">
              <w:rPr>
                <w:rtl w:val="0"/>
              </w:rPr>
            </w:r>
          </w:p>
        </w:tc>
      </w:tr>
      <w:tr>
        <w:trPr>
          <w:trHeight w:val="287" w:hRule="atLeast"/>
          <w:tblHeader w:val="0"/>
        </w:trPr>
        <w:tc>
          <w:tcPr/>
          <w:p w:rsidR="00000000" w:rsidDel="00000000" w:rsidP="00000000" w:rsidRDefault="00000000" w:rsidRPr="00000000" w14:paraId="00000038">
            <w:pPr>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39">
            <w:pPr>
              <w:jc w:val="center"/>
              <w:rPr/>
            </w:pPr>
            <w:r w:rsidDel="00000000" w:rsidR="00000000" w:rsidRPr="00000000">
              <w:rPr>
                <w:rtl w:val="0"/>
              </w:rPr>
              <w:t xml:space="preserve">16</w:t>
            </w:r>
          </w:p>
        </w:tc>
        <w:tc>
          <w:tcPr/>
          <w:p w:rsidR="00000000" w:rsidDel="00000000" w:rsidP="00000000" w:rsidRDefault="00000000" w:rsidRPr="00000000" w14:paraId="0000003A">
            <w:pPr>
              <w:rPr/>
            </w:pPr>
            <w:r w:rsidDel="00000000" w:rsidR="00000000" w:rsidRPr="00000000">
              <w:rPr>
                <w:rtl w:val="0"/>
              </w:rPr>
            </w:r>
          </w:p>
        </w:tc>
        <w:tc>
          <w:tcPr/>
          <w:p w:rsidR="00000000" w:rsidDel="00000000" w:rsidP="00000000" w:rsidRDefault="00000000" w:rsidRPr="00000000" w14:paraId="0000003B">
            <w:pPr>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3C">
            <w:pPr>
              <w:jc w:val="center"/>
              <w:rPr/>
            </w:pPr>
            <w:r w:rsidDel="00000000" w:rsidR="00000000" w:rsidRPr="00000000">
              <w:rPr>
                <w:rtl w:val="0"/>
              </w:rPr>
              <w:t xml:space="preserve">16</w:t>
            </w:r>
          </w:p>
        </w:tc>
        <w:tc>
          <w:tcPr/>
          <w:p w:rsidR="00000000" w:rsidDel="00000000" w:rsidP="00000000" w:rsidRDefault="00000000" w:rsidRPr="00000000" w14:paraId="0000003D">
            <w:pPr>
              <w:rPr/>
            </w:pPr>
            <w:r w:rsidDel="00000000" w:rsidR="00000000" w:rsidRPr="00000000">
              <w:rPr>
                <w:rtl w:val="0"/>
              </w:rPr>
            </w:r>
          </w:p>
        </w:tc>
      </w:tr>
    </w:tbl>
    <w:p w:rsidR="00000000" w:rsidDel="00000000" w:rsidP="00000000" w:rsidRDefault="00000000" w:rsidRPr="00000000" w14:paraId="0000003E">
      <w:pPr>
        <w:rPr>
          <w:sz w:val="22"/>
          <w:szCs w:val="22"/>
        </w:rPr>
      </w:pPr>
      <w:r w:rsidDel="00000000" w:rsidR="00000000" w:rsidRPr="00000000">
        <w:rPr>
          <w:rtl w:val="0"/>
        </w:rPr>
      </w:r>
    </w:p>
    <w:tbl>
      <w:tblPr>
        <w:tblStyle w:val="Table3"/>
        <w:tblW w:w="1074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55"/>
        <w:gridCol w:w="996"/>
        <w:gridCol w:w="520"/>
        <w:gridCol w:w="3794"/>
        <w:gridCol w:w="961"/>
        <w:gridCol w:w="520"/>
        <w:tblGridChange w:id="0">
          <w:tblGrid>
            <w:gridCol w:w="3955"/>
            <w:gridCol w:w="996"/>
            <w:gridCol w:w="520"/>
            <w:gridCol w:w="3794"/>
            <w:gridCol w:w="961"/>
            <w:gridCol w:w="520"/>
          </w:tblGrid>
        </w:tblGridChange>
      </w:tblGrid>
      <w:tr>
        <w:trPr>
          <w:trHeight w:val="313" w:hRule="atLeast"/>
          <w:tblHeader w:val="0"/>
        </w:trPr>
        <w:tc>
          <w:tcPr>
            <w:gridSpan w:val="6"/>
            <w:shd w:fill="e0e0e0" w:val="clear"/>
          </w:tcPr>
          <w:p w:rsidR="00000000" w:rsidDel="00000000" w:rsidP="00000000" w:rsidRDefault="00000000" w:rsidRPr="00000000" w14:paraId="0000003F">
            <w:pPr>
              <w:jc w:val="center"/>
              <w:rPr/>
            </w:pPr>
            <w:r w:rsidDel="00000000" w:rsidR="00000000" w:rsidRPr="00000000">
              <w:rPr>
                <w:b w:val="1"/>
                <w:sz w:val="28"/>
                <w:szCs w:val="28"/>
                <w:rtl w:val="0"/>
              </w:rPr>
              <w:t xml:space="preserve">Second Year</w:t>
            </w:r>
            <w:r w:rsidDel="00000000" w:rsidR="00000000" w:rsidRPr="00000000">
              <w:rPr>
                <w:rtl w:val="0"/>
              </w:rPr>
            </w:r>
          </w:p>
        </w:tc>
      </w:tr>
      <w:tr>
        <w:trPr>
          <w:trHeight w:val="268" w:hRule="atLeast"/>
          <w:tblHeader w:val="0"/>
        </w:trPr>
        <w:tc>
          <w:tcPr>
            <w:shd w:fill="e0e0e0" w:val="clear"/>
          </w:tcPr>
          <w:p w:rsidR="00000000" w:rsidDel="00000000" w:rsidP="00000000" w:rsidRDefault="00000000" w:rsidRPr="00000000" w14:paraId="00000045">
            <w:pPr>
              <w:rPr/>
            </w:pPr>
            <w:r w:rsidDel="00000000" w:rsidR="00000000" w:rsidRPr="00000000">
              <w:rPr>
                <w:b w:val="1"/>
                <w:rtl w:val="0"/>
              </w:rPr>
              <w:t xml:space="preserve">Fall Semester</w:t>
            </w:r>
            <w:r w:rsidDel="00000000" w:rsidR="00000000" w:rsidRPr="00000000">
              <w:rPr>
                <w:rtl w:val="0"/>
              </w:rPr>
            </w:r>
          </w:p>
        </w:tc>
        <w:tc>
          <w:tcPr>
            <w:shd w:fill="e0e0e0" w:val="clear"/>
          </w:tcPr>
          <w:p w:rsidR="00000000" w:rsidDel="00000000" w:rsidP="00000000" w:rsidRDefault="00000000" w:rsidRPr="00000000" w14:paraId="00000046">
            <w:pPr>
              <w:jc w:val="center"/>
              <w:rPr/>
            </w:pPr>
            <w:r w:rsidDel="00000000" w:rsidR="00000000" w:rsidRPr="00000000">
              <w:rPr>
                <w:b w:val="1"/>
                <w:rtl w:val="0"/>
              </w:rPr>
              <w:t xml:space="preserve">HRS</w:t>
            </w:r>
            <w:r w:rsidDel="00000000" w:rsidR="00000000" w:rsidRPr="00000000">
              <w:rPr>
                <w:rtl w:val="0"/>
              </w:rPr>
            </w:r>
          </w:p>
        </w:tc>
        <w:tc>
          <w:tcPr>
            <w:shd w:fill="e0e0e0" w:val="clear"/>
          </w:tcPr>
          <w:p w:rsidR="00000000" w:rsidDel="00000000" w:rsidP="00000000" w:rsidRDefault="00000000" w:rsidRPr="00000000" w14:paraId="00000047">
            <w:pPr>
              <w:jc w:val="center"/>
              <w:rPr/>
            </w:pPr>
            <w:sdt>
              <w:sdtPr>
                <w:tag w:val="goog_rdk_2"/>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c>
          <w:tcPr>
            <w:shd w:fill="e0e0e0" w:val="clear"/>
          </w:tcPr>
          <w:p w:rsidR="00000000" w:rsidDel="00000000" w:rsidP="00000000" w:rsidRDefault="00000000" w:rsidRPr="00000000" w14:paraId="00000048">
            <w:pPr>
              <w:rPr/>
            </w:pPr>
            <w:r w:rsidDel="00000000" w:rsidR="00000000" w:rsidRPr="00000000">
              <w:rPr>
                <w:b w:val="1"/>
                <w:rtl w:val="0"/>
              </w:rPr>
              <w:t xml:space="preserve">Spring Semester</w:t>
            </w:r>
            <w:r w:rsidDel="00000000" w:rsidR="00000000" w:rsidRPr="00000000">
              <w:rPr>
                <w:rtl w:val="0"/>
              </w:rPr>
            </w:r>
          </w:p>
        </w:tc>
        <w:tc>
          <w:tcPr>
            <w:shd w:fill="e0e0e0" w:val="clear"/>
          </w:tcPr>
          <w:p w:rsidR="00000000" w:rsidDel="00000000" w:rsidP="00000000" w:rsidRDefault="00000000" w:rsidRPr="00000000" w14:paraId="00000049">
            <w:pPr>
              <w:jc w:val="center"/>
              <w:rPr/>
            </w:pPr>
            <w:r w:rsidDel="00000000" w:rsidR="00000000" w:rsidRPr="00000000">
              <w:rPr>
                <w:b w:val="1"/>
                <w:rtl w:val="0"/>
              </w:rPr>
              <w:t xml:space="preserve">HRS</w:t>
            </w:r>
            <w:r w:rsidDel="00000000" w:rsidR="00000000" w:rsidRPr="00000000">
              <w:rPr>
                <w:rtl w:val="0"/>
              </w:rPr>
            </w:r>
          </w:p>
        </w:tc>
        <w:tc>
          <w:tcPr>
            <w:shd w:fill="e0e0e0" w:val="clear"/>
          </w:tcPr>
          <w:p w:rsidR="00000000" w:rsidDel="00000000" w:rsidP="00000000" w:rsidRDefault="00000000" w:rsidRPr="00000000" w14:paraId="0000004A">
            <w:pPr>
              <w:jc w:val="center"/>
              <w:rPr/>
            </w:pPr>
            <w:sdt>
              <w:sdtPr>
                <w:tag w:val="goog_rdk_3"/>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r>
      <w:tr>
        <w:trPr>
          <w:trHeight w:val="268" w:hRule="atLeast"/>
          <w:tblHeader w:val="0"/>
        </w:trPr>
        <w:tc>
          <w:tcPr>
            <w:shd w:fill="ffffff" w:val="clear"/>
          </w:tcPr>
          <w:p w:rsidR="00000000" w:rsidDel="00000000" w:rsidP="00000000" w:rsidRDefault="00000000" w:rsidRPr="00000000" w14:paraId="0000004B">
            <w:pPr>
              <w:rPr>
                <w:sz w:val="20"/>
                <w:szCs w:val="20"/>
              </w:rPr>
            </w:pPr>
            <w:r w:rsidDel="00000000" w:rsidR="00000000" w:rsidRPr="00000000">
              <w:rPr>
                <w:sz w:val="20"/>
                <w:szCs w:val="20"/>
                <w:rtl w:val="0"/>
              </w:rPr>
              <w:t xml:space="preserve">Gen Ed: (SR) Scientific Reasoning</w:t>
            </w:r>
          </w:p>
        </w:tc>
        <w:tc>
          <w:tcPr>
            <w:shd w:fill="ffffff" w:val="clear"/>
          </w:tcPr>
          <w:p w:rsidR="00000000" w:rsidDel="00000000" w:rsidP="00000000" w:rsidRDefault="00000000" w:rsidRPr="00000000" w14:paraId="0000004C">
            <w:pPr>
              <w:jc w:val="center"/>
              <w:rPr/>
            </w:pPr>
            <w:r w:rsidDel="00000000" w:rsidR="00000000" w:rsidRPr="00000000">
              <w:rPr>
                <w:rtl w:val="0"/>
              </w:rPr>
              <w:t xml:space="preserve">4</w:t>
            </w:r>
          </w:p>
        </w:tc>
        <w:tc>
          <w:tcPr>
            <w:shd w:fill="ffffff" w:val="clear"/>
          </w:tcPr>
          <w:p w:rsidR="00000000" w:rsidDel="00000000" w:rsidP="00000000" w:rsidRDefault="00000000" w:rsidRPr="00000000" w14:paraId="0000004D">
            <w:pPr>
              <w:rPr/>
            </w:pPr>
            <w:r w:rsidDel="00000000" w:rsidR="00000000" w:rsidRPr="00000000">
              <w:rPr>
                <w:rtl w:val="0"/>
              </w:rPr>
            </w:r>
          </w:p>
        </w:tc>
        <w:tc>
          <w:tcPr>
            <w:shd w:fill="ffffff" w:val="clear"/>
          </w:tcPr>
          <w:p w:rsidR="00000000" w:rsidDel="00000000" w:rsidP="00000000" w:rsidRDefault="00000000" w:rsidRPr="00000000" w14:paraId="0000004E">
            <w:pPr>
              <w:rPr>
                <w:b w:val="1"/>
                <w:sz w:val="20"/>
                <w:szCs w:val="20"/>
              </w:rPr>
            </w:pPr>
            <w:r w:rsidDel="00000000" w:rsidR="00000000" w:rsidRPr="00000000">
              <w:rPr>
                <w:sz w:val="20"/>
                <w:szCs w:val="20"/>
                <w:rtl w:val="0"/>
              </w:rPr>
              <w:t xml:space="preserve">Gen Ed: (CC) Culture and Creativity, (SSS) Systems, Sustainability and Society, OR (VE) Values and Ethics </w:t>
            </w:r>
            <w:r w:rsidDel="00000000" w:rsidR="00000000" w:rsidRPr="00000000">
              <w:rPr>
                <w:b w:val="1"/>
                <w:sz w:val="20"/>
                <w:szCs w:val="20"/>
                <w:rtl w:val="0"/>
              </w:rPr>
              <w:t xml:space="preserve">(Must be outside of CA)</w:t>
            </w:r>
          </w:p>
        </w:tc>
        <w:tc>
          <w:tcPr>
            <w:shd w:fill="ffffff" w:val="clear"/>
          </w:tcPr>
          <w:p w:rsidR="00000000" w:rsidDel="00000000" w:rsidP="00000000" w:rsidRDefault="00000000" w:rsidRPr="00000000" w14:paraId="0000004F">
            <w:pPr>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0">
            <w:pPr>
              <w:rPr/>
            </w:pPr>
            <w:r w:rsidDel="00000000" w:rsidR="00000000" w:rsidRPr="00000000">
              <w:rPr>
                <w:rtl w:val="0"/>
              </w:rPr>
            </w:r>
          </w:p>
        </w:tc>
      </w:tr>
      <w:tr>
        <w:trPr>
          <w:trHeight w:val="268" w:hRule="atLeast"/>
          <w:tblHeader w:val="0"/>
        </w:trPr>
        <w:tc>
          <w:tcPr>
            <w:shd w:fill="ffffff" w:val="clear"/>
          </w:tcPr>
          <w:p w:rsidR="00000000" w:rsidDel="00000000" w:rsidP="00000000" w:rsidRDefault="00000000" w:rsidRPr="00000000" w14:paraId="00000051">
            <w:pPr>
              <w:rPr>
                <w:sz w:val="20"/>
                <w:szCs w:val="20"/>
              </w:rPr>
            </w:pPr>
            <w:r w:rsidDel="00000000" w:rsidR="00000000" w:rsidRPr="00000000">
              <w:rPr>
                <w:sz w:val="20"/>
                <w:szCs w:val="20"/>
                <w:rtl w:val="0"/>
              </w:rPr>
              <w:t xml:space="preserve">Gen Ed: (CC) Culture and Creativity, (SSS) Systems, Sustainability and Society, OR (VE) Values and Ethics</w:t>
            </w:r>
          </w:p>
        </w:tc>
        <w:tc>
          <w:tcPr>
            <w:shd w:fill="ffffff" w:val="clear"/>
          </w:tcPr>
          <w:p w:rsidR="00000000" w:rsidDel="00000000" w:rsidP="00000000" w:rsidRDefault="00000000" w:rsidRPr="00000000" w14:paraId="00000052">
            <w:pPr>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3">
            <w:pPr>
              <w:rPr/>
            </w:pPr>
            <w:r w:rsidDel="00000000" w:rsidR="00000000" w:rsidRPr="00000000">
              <w:rPr>
                <w:rtl w:val="0"/>
              </w:rPr>
            </w:r>
          </w:p>
        </w:tc>
        <w:tc>
          <w:tcPr>
            <w:shd w:fill="ffffff" w:val="clear"/>
          </w:tcPr>
          <w:p w:rsidR="00000000" w:rsidDel="00000000" w:rsidP="00000000" w:rsidRDefault="00000000" w:rsidRPr="00000000" w14:paraId="00000054">
            <w:pPr>
              <w:rPr>
                <w:sz w:val="20"/>
                <w:szCs w:val="20"/>
              </w:rPr>
            </w:pPr>
            <w:r w:rsidDel="00000000" w:rsidR="00000000" w:rsidRPr="00000000">
              <w:rPr>
                <w:sz w:val="20"/>
                <w:szCs w:val="20"/>
                <w:rtl w:val="0"/>
              </w:rPr>
              <w:t xml:space="preserve">Gen Ed/Major: (GA) Global Awareness </w:t>
            </w:r>
          </w:p>
          <w:p w:rsidR="00000000" w:rsidDel="00000000" w:rsidP="00000000" w:rsidRDefault="00000000" w:rsidRPr="00000000" w14:paraId="00000055">
            <w:pPr>
              <w:rPr>
                <w:sz w:val="20"/>
                <w:szCs w:val="20"/>
              </w:rPr>
            </w:pPr>
            <w:bookmarkStart w:colFirst="0" w:colLast="0" w:name="_heading=h.gjdgxs" w:id="0"/>
            <w:bookmarkEnd w:id="0"/>
            <w:r w:rsidDel="00000000" w:rsidR="00000000" w:rsidRPr="00000000">
              <w:rPr>
                <w:sz w:val="20"/>
                <w:szCs w:val="20"/>
                <w:rtl w:val="0"/>
              </w:rPr>
              <w:t xml:space="preserve">ARHT 204-Introduction to Global Art Traditions (Spring only)*</w:t>
            </w:r>
          </w:p>
        </w:tc>
        <w:tc>
          <w:tcPr>
            <w:shd w:fill="ffffff" w:val="clear"/>
          </w:tcPr>
          <w:p w:rsidR="00000000" w:rsidDel="00000000" w:rsidP="00000000" w:rsidRDefault="00000000" w:rsidRPr="00000000" w14:paraId="00000056">
            <w:pPr>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7">
            <w:pPr>
              <w:rPr/>
            </w:pPr>
            <w:r w:rsidDel="00000000" w:rsidR="00000000" w:rsidRPr="00000000">
              <w:rPr>
                <w:rtl w:val="0"/>
              </w:rPr>
            </w:r>
          </w:p>
        </w:tc>
      </w:tr>
      <w:tr>
        <w:trPr>
          <w:trHeight w:val="268" w:hRule="atLeast"/>
          <w:tblHeader w:val="0"/>
        </w:trPr>
        <w:tc>
          <w:tcPr>
            <w:shd w:fill="ffffff" w:val="clear"/>
          </w:tcPr>
          <w:p w:rsidR="00000000" w:rsidDel="00000000" w:rsidP="00000000" w:rsidRDefault="00000000" w:rsidRPr="00000000" w14:paraId="00000058">
            <w:pPr>
              <w:rPr>
                <w:sz w:val="20"/>
                <w:szCs w:val="20"/>
              </w:rPr>
            </w:pPr>
            <w:r w:rsidDel="00000000" w:rsidR="00000000" w:rsidRPr="00000000">
              <w:rPr>
                <w:sz w:val="20"/>
                <w:szCs w:val="20"/>
                <w:rtl w:val="0"/>
              </w:rPr>
              <w:t xml:space="preserve">Gen Ed/Major:  Historical Perspective </w:t>
            </w:r>
          </w:p>
          <w:p w:rsidR="00000000" w:rsidDel="00000000" w:rsidP="00000000" w:rsidRDefault="00000000" w:rsidRPr="00000000" w14:paraId="00000059">
            <w:pPr>
              <w:rPr>
                <w:sz w:val="20"/>
                <w:szCs w:val="20"/>
              </w:rPr>
            </w:pPr>
            <w:r w:rsidDel="00000000" w:rsidR="00000000" w:rsidRPr="00000000">
              <w:rPr>
                <w:sz w:val="20"/>
                <w:szCs w:val="20"/>
                <w:rtl w:val="0"/>
              </w:rPr>
              <w:t xml:space="preserve">ARHT 245-Masterpieces of Western Civ. *</w:t>
            </w:r>
          </w:p>
          <w:p w:rsidR="00000000" w:rsidDel="00000000" w:rsidP="00000000" w:rsidRDefault="00000000" w:rsidRPr="00000000" w14:paraId="0000005A">
            <w:pPr>
              <w:rPr>
                <w:sz w:val="20"/>
                <w:szCs w:val="20"/>
              </w:rPr>
            </w:pPr>
            <w:r w:rsidDel="00000000" w:rsidR="00000000" w:rsidRPr="00000000">
              <w:rPr>
                <w:rtl w:val="0"/>
              </w:rPr>
            </w:r>
          </w:p>
        </w:tc>
        <w:tc>
          <w:tcPr>
            <w:shd w:fill="ffffff" w:val="clear"/>
          </w:tcPr>
          <w:p w:rsidR="00000000" w:rsidDel="00000000" w:rsidP="00000000" w:rsidRDefault="00000000" w:rsidRPr="00000000" w14:paraId="0000005B">
            <w:pPr>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C">
            <w:pPr>
              <w:rPr/>
            </w:pPr>
            <w:r w:rsidDel="00000000" w:rsidR="00000000" w:rsidRPr="00000000">
              <w:rPr>
                <w:rtl w:val="0"/>
              </w:rPr>
            </w:r>
          </w:p>
        </w:tc>
        <w:tc>
          <w:tcPr>
            <w:shd w:fill="ffffff" w:val="clear"/>
          </w:tcPr>
          <w:p w:rsidR="00000000" w:rsidDel="00000000" w:rsidP="00000000" w:rsidRDefault="00000000" w:rsidRPr="00000000" w14:paraId="0000005D">
            <w:pPr>
              <w:rPr>
                <w:sz w:val="20"/>
                <w:szCs w:val="20"/>
              </w:rPr>
            </w:pPr>
            <w:r w:rsidDel="00000000" w:rsidR="00000000" w:rsidRPr="00000000">
              <w:rPr>
                <w:sz w:val="20"/>
                <w:szCs w:val="20"/>
                <w:rtl w:val="0"/>
              </w:rPr>
              <w:t xml:space="preserve">ARTS 210-Life Drawing (Spring only)</w:t>
            </w:r>
          </w:p>
        </w:tc>
        <w:tc>
          <w:tcPr>
            <w:shd w:fill="ffffff" w:val="clear"/>
          </w:tcPr>
          <w:p w:rsidR="00000000" w:rsidDel="00000000" w:rsidP="00000000" w:rsidRDefault="00000000" w:rsidRPr="00000000" w14:paraId="0000005E">
            <w:pPr>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F">
            <w:pPr>
              <w:rPr/>
            </w:pPr>
            <w:r w:rsidDel="00000000" w:rsidR="00000000" w:rsidRPr="00000000">
              <w:rPr>
                <w:rtl w:val="0"/>
              </w:rPr>
            </w:r>
          </w:p>
        </w:tc>
      </w:tr>
      <w:tr>
        <w:trPr>
          <w:trHeight w:val="268" w:hRule="atLeast"/>
          <w:tblHeader w:val="0"/>
        </w:trPr>
        <w:tc>
          <w:tcPr>
            <w:shd w:fill="ffffff" w:val="clear"/>
          </w:tcPr>
          <w:p w:rsidR="00000000" w:rsidDel="00000000" w:rsidP="00000000" w:rsidRDefault="00000000" w:rsidRPr="00000000" w14:paraId="00000060">
            <w:pPr>
              <w:rPr>
                <w:sz w:val="20"/>
                <w:szCs w:val="20"/>
              </w:rPr>
            </w:pPr>
            <w:r w:rsidDel="00000000" w:rsidR="00000000" w:rsidRPr="00000000">
              <w:rPr>
                <w:sz w:val="20"/>
                <w:szCs w:val="20"/>
                <w:rtl w:val="0"/>
              </w:rPr>
              <w:t xml:space="preserve">ARTS 211 or ARTS 202 or ARTS 207</w:t>
            </w:r>
          </w:p>
        </w:tc>
        <w:tc>
          <w:tcPr>
            <w:shd w:fill="ffffff" w:val="clear"/>
          </w:tcPr>
          <w:p w:rsidR="00000000" w:rsidDel="00000000" w:rsidP="00000000" w:rsidRDefault="00000000" w:rsidRPr="00000000" w14:paraId="00000061">
            <w:pPr>
              <w:jc w:val="center"/>
              <w:rPr/>
            </w:pPr>
            <w:r w:rsidDel="00000000" w:rsidR="00000000" w:rsidRPr="00000000">
              <w:rPr>
                <w:rtl w:val="0"/>
              </w:rPr>
              <w:t xml:space="preserve">4</w:t>
            </w:r>
          </w:p>
        </w:tc>
        <w:tc>
          <w:tcPr>
            <w:shd w:fill="ffffff" w:val="clear"/>
          </w:tcPr>
          <w:p w:rsidR="00000000" w:rsidDel="00000000" w:rsidP="00000000" w:rsidRDefault="00000000" w:rsidRPr="00000000" w14:paraId="00000062">
            <w:pPr>
              <w:rPr/>
            </w:pPr>
            <w:r w:rsidDel="00000000" w:rsidR="00000000" w:rsidRPr="00000000">
              <w:rPr>
                <w:rtl w:val="0"/>
              </w:rPr>
            </w:r>
          </w:p>
        </w:tc>
        <w:tc>
          <w:tcPr>
            <w:shd w:fill="ffffff" w:val="clear"/>
          </w:tcPr>
          <w:p w:rsidR="00000000" w:rsidDel="00000000" w:rsidP="00000000" w:rsidRDefault="00000000" w:rsidRPr="00000000" w14:paraId="00000063">
            <w:pPr>
              <w:rPr>
                <w:sz w:val="20"/>
                <w:szCs w:val="20"/>
              </w:rPr>
            </w:pPr>
            <w:r w:rsidDel="00000000" w:rsidR="00000000" w:rsidRPr="00000000">
              <w:rPr>
                <w:sz w:val="20"/>
                <w:szCs w:val="20"/>
                <w:rtl w:val="0"/>
              </w:rPr>
              <w:t xml:space="preserve">Elective </w:t>
            </w:r>
          </w:p>
        </w:tc>
        <w:tc>
          <w:tcPr>
            <w:shd w:fill="ffffff" w:val="clear"/>
          </w:tcPr>
          <w:p w:rsidR="00000000" w:rsidDel="00000000" w:rsidP="00000000" w:rsidRDefault="00000000" w:rsidRPr="00000000" w14:paraId="00000064">
            <w:pPr>
              <w:jc w:val="center"/>
              <w:rPr/>
            </w:pPr>
            <w:r w:rsidDel="00000000" w:rsidR="00000000" w:rsidRPr="00000000">
              <w:rPr>
                <w:rtl w:val="0"/>
              </w:rPr>
              <w:t xml:space="preserve">4</w:t>
            </w:r>
          </w:p>
        </w:tc>
        <w:tc>
          <w:tcPr>
            <w:shd w:fill="ffffff" w:val="clear"/>
          </w:tcPr>
          <w:p w:rsidR="00000000" w:rsidDel="00000000" w:rsidP="00000000" w:rsidRDefault="00000000" w:rsidRPr="00000000" w14:paraId="00000065">
            <w:pPr>
              <w:rPr/>
            </w:pPr>
            <w:r w:rsidDel="00000000" w:rsidR="00000000" w:rsidRPr="00000000">
              <w:rPr>
                <w:rtl w:val="0"/>
              </w:rPr>
            </w:r>
          </w:p>
        </w:tc>
      </w:tr>
      <w:tr>
        <w:trPr>
          <w:trHeight w:val="268" w:hRule="atLeast"/>
          <w:tblHeader w:val="0"/>
        </w:trPr>
        <w:tc>
          <w:tcPr>
            <w:shd w:fill="ffffff" w:val="clear"/>
          </w:tcPr>
          <w:p w:rsidR="00000000" w:rsidDel="00000000" w:rsidP="00000000" w:rsidRDefault="00000000" w:rsidRPr="00000000" w14:paraId="00000066">
            <w:pPr>
              <w:rPr>
                <w:sz w:val="20"/>
                <w:szCs w:val="20"/>
              </w:rPr>
            </w:pPr>
            <w:r w:rsidDel="00000000" w:rsidR="00000000" w:rsidRPr="00000000">
              <w:rPr>
                <w:sz w:val="20"/>
                <w:szCs w:val="20"/>
                <w:rtl w:val="0"/>
              </w:rPr>
              <w:t xml:space="preserve">Career Pathways: PATH CA2 – Career Pathways Module 2</w:t>
            </w:r>
          </w:p>
        </w:tc>
        <w:tc>
          <w:tcPr>
            <w:shd w:fill="ffffff" w:val="clear"/>
          </w:tcPr>
          <w:p w:rsidR="00000000" w:rsidDel="00000000" w:rsidP="00000000" w:rsidRDefault="00000000" w:rsidRPr="00000000" w14:paraId="00000067">
            <w:pPr>
              <w:jc w:val="center"/>
              <w:rPr>
                <w:b w:val="1"/>
              </w:rPr>
            </w:pPr>
            <w:r w:rsidDel="00000000" w:rsidR="00000000" w:rsidRPr="00000000">
              <w:rPr>
                <w:b w:val="1"/>
                <w:rtl w:val="0"/>
              </w:rPr>
              <w:t xml:space="preserve">Degree</w:t>
              <w:br w:type="textWrapping"/>
              <w:t xml:space="preserve">Rqmt.</w:t>
            </w:r>
          </w:p>
        </w:tc>
        <w:tc>
          <w:tcPr>
            <w:shd w:fill="ffffff" w:val="clear"/>
          </w:tcPr>
          <w:p w:rsidR="00000000" w:rsidDel="00000000" w:rsidP="00000000" w:rsidRDefault="00000000" w:rsidRPr="00000000" w14:paraId="00000068">
            <w:pPr>
              <w:rPr/>
            </w:pPr>
            <w:r w:rsidDel="00000000" w:rsidR="00000000" w:rsidRPr="00000000">
              <w:rPr>
                <w:rtl w:val="0"/>
              </w:rPr>
            </w:r>
          </w:p>
        </w:tc>
        <w:tc>
          <w:tcPr>
            <w:shd w:fill="ffffff" w:val="clear"/>
          </w:tcPr>
          <w:p w:rsidR="00000000" w:rsidDel="00000000" w:rsidP="00000000" w:rsidRDefault="00000000" w:rsidRPr="00000000" w14:paraId="00000069">
            <w:pPr>
              <w:rPr>
                <w:sz w:val="20"/>
                <w:szCs w:val="20"/>
              </w:rPr>
            </w:pPr>
            <w:r w:rsidDel="00000000" w:rsidR="00000000" w:rsidRPr="00000000">
              <w:rPr>
                <w:sz w:val="20"/>
                <w:szCs w:val="20"/>
                <w:rtl w:val="0"/>
              </w:rPr>
              <w:t xml:space="preserve">Career Pathways: PATH CA3 – Career Pathways Module 3</w:t>
            </w:r>
          </w:p>
        </w:tc>
        <w:tc>
          <w:tcPr>
            <w:shd w:fill="ffffff" w:val="clear"/>
          </w:tcPr>
          <w:p w:rsidR="00000000" w:rsidDel="00000000" w:rsidP="00000000" w:rsidRDefault="00000000" w:rsidRPr="00000000" w14:paraId="0000006A">
            <w:pPr>
              <w:jc w:val="center"/>
              <w:rPr>
                <w:b w:val="1"/>
              </w:rPr>
            </w:pPr>
            <w:r w:rsidDel="00000000" w:rsidR="00000000" w:rsidRPr="00000000">
              <w:rPr>
                <w:b w:val="1"/>
                <w:rtl w:val="0"/>
              </w:rPr>
              <w:t xml:space="preserve">Degree</w:t>
              <w:br w:type="textWrapping"/>
              <w:t xml:space="preserve">Rqmt.</w:t>
            </w:r>
          </w:p>
        </w:tc>
        <w:tc>
          <w:tcPr>
            <w:shd w:fill="ffffff" w:val="clear"/>
          </w:tcPr>
          <w:p w:rsidR="00000000" w:rsidDel="00000000" w:rsidP="00000000" w:rsidRDefault="00000000" w:rsidRPr="00000000" w14:paraId="0000006B">
            <w:pPr>
              <w:rPr/>
            </w:pPr>
            <w:r w:rsidDel="00000000" w:rsidR="00000000" w:rsidRPr="00000000">
              <w:rPr>
                <w:rtl w:val="0"/>
              </w:rPr>
            </w:r>
          </w:p>
        </w:tc>
      </w:tr>
      <w:tr>
        <w:trPr>
          <w:trHeight w:val="268" w:hRule="atLeast"/>
          <w:tblHeader w:val="0"/>
        </w:trPr>
        <w:tc>
          <w:tcPr>
            <w:shd w:fill="ffffff" w:val="clear"/>
          </w:tcPr>
          <w:p w:rsidR="00000000" w:rsidDel="00000000" w:rsidP="00000000" w:rsidRDefault="00000000" w:rsidRPr="00000000" w14:paraId="0000006C">
            <w:pPr>
              <w:rPr/>
            </w:pPr>
            <w:r w:rsidDel="00000000" w:rsidR="00000000" w:rsidRPr="00000000">
              <w:rPr>
                <w:b w:val="1"/>
                <w:rtl w:val="0"/>
              </w:rPr>
              <w:t xml:space="preserve">Total:</w:t>
            </w:r>
            <w:r w:rsidDel="00000000" w:rsidR="00000000" w:rsidRPr="00000000">
              <w:rPr>
                <w:rtl w:val="0"/>
              </w:rPr>
            </w:r>
          </w:p>
        </w:tc>
        <w:tc>
          <w:tcPr>
            <w:shd w:fill="ffffff" w:val="clear"/>
          </w:tcPr>
          <w:p w:rsidR="00000000" w:rsidDel="00000000" w:rsidP="00000000" w:rsidRDefault="00000000" w:rsidRPr="00000000" w14:paraId="0000006D">
            <w:pPr>
              <w:jc w:val="center"/>
              <w:rPr/>
            </w:pPr>
            <w:r w:rsidDel="00000000" w:rsidR="00000000" w:rsidRPr="00000000">
              <w:rPr>
                <w:rtl w:val="0"/>
              </w:rPr>
              <w:t xml:space="preserve">16</w:t>
            </w:r>
          </w:p>
        </w:tc>
        <w:tc>
          <w:tcPr>
            <w:shd w:fill="ffffff" w:val="clear"/>
          </w:tcPr>
          <w:p w:rsidR="00000000" w:rsidDel="00000000" w:rsidP="00000000" w:rsidRDefault="00000000" w:rsidRPr="00000000" w14:paraId="0000006E">
            <w:pPr>
              <w:rPr/>
            </w:pPr>
            <w:r w:rsidDel="00000000" w:rsidR="00000000" w:rsidRPr="00000000">
              <w:rPr>
                <w:rtl w:val="0"/>
              </w:rPr>
            </w:r>
          </w:p>
        </w:tc>
        <w:tc>
          <w:tcPr>
            <w:shd w:fill="ffffff" w:val="clear"/>
          </w:tcPr>
          <w:p w:rsidR="00000000" w:rsidDel="00000000" w:rsidP="00000000" w:rsidRDefault="00000000" w:rsidRPr="00000000" w14:paraId="0000006F">
            <w:pPr>
              <w:rPr/>
            </w:pPr>
            <w:r w:rsidDel="00000000" w:rsidR="00000000" w:rsidRPr="00000000">
              <w:rPr>
                <w:b w:val="1"/>
                <w:rtl w:val="0"/>
              </w:rPr>
              <w:t xml:space="preserve">Total:</w:t>
            </w:r>
            <w:r w:rsidDel="00000000" w:rsidR="00000000" w:rsidRPr="00000000">
              <w:rPr>
                <w:rtl w:val="0"/>
              </w:rPr>
            </w:r>
          </w:p>
        </w:tc>
        <w:tc>
          <w:tcPr>
            <w:shd w:fill="ffffff" w:val="clear"/>
          </w:tcPr>
          <w:p w:rsidR="00000000" w:rsidDel="00000000" w:rsidP="00000000" w:rsidRDefault="00000000" w:rsidRPr="00000000" w14:paraId="00000070">
            <w:pPr>
              <w:jc w:val="center"/>
              <w:rPr/>
            </w:pPr>
            <w:r w:rsidDel="00000000" w:rsidR="00000000" w:rsidRPr="00000000">
              <w:rPr>
                <w:rtl w:val="0"/>
              </w:rPr>
              <w:t xml:space="preserve">16</w:t>
            </w:r>
          </w:p>
        </w:tc>
        <w:tc>
          <w:tcPr>
            <w:shd w:fill="ffffff" w:val="clear"/>
          </w:tcPr>
          <w:p w:rsidR="00000000" w:rsidDel="00000000" w:rsidP="00000000" w:rsidRDefault="00000000" w:rsidRPr="00000000" w14:paraId="00000071">
            <w:pPr>
              <w:rPr/>
            </w:pPr>
            <w:r w:rsidDel="00000000" w:rsidR="00000000" w:rsidRPr="00000000">
              <w:rPr>
                <w:rtl w:val="0"/>
              </w:rPr>
            </w:r>
          </w:p>
        </w:tc>
      </w:tr>
    </w:tbl>
    <w:p w:rsidR="00000000" w:rsidDel="00000000" w:rsidP="00000000" w:rsidRDefault="00000000" w:rsidRPr="00000000" w14:paraId="00000072">
      <w:pPr>
        <w:rPr>
          <w:sz w:val="22"/>
          <w:szCs w:val="22"/>
        </w:rPr>
      </w:pPr>
      <w:r w:rsidDel="00000000" w:rsidR="00000000" w:rsidRPr="00000000">
        <w:rPr>
          <w:rtl w:val="0"/>
        </w:rPr>
      </w:r>
    </w:p>
    <w:tbl>
      <w:tblPr>
        <w:tblStyle w:val="Table4"/>
        <w:tblW w:w="1074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21"/>
        <w:gridCol w:w="830"/>
        <w:gridCol w:w="520"/>
        <w:gridCol w:w="3925"/>
        <w:gridCol w:w="830"/>
        <w:gridCol w:w="520"/>
        <w:tblGridChange w:id="0">
          <w:tblGrid>
            <w:gridCol w:w="4121"/>
            <w:gridCol w:w="830"/>
            <w:gridCol w:w="520"/>
            <w:gridCol w:w="3925"/>
            <w:gridCol w:w="830"/>
            <w:gridCol w:w="520"/>
          </w:tblGrid>
        </w:tblGridChange>
      </w:tblGrid>
      <w:tr>
        <w:trPr>
          <w:trHeight w:val="331" w:hRule="atLeast"/>
          <w:tblHeader w:val="0"/>
        </w:trPr>
        <w:tc>
          <w:tcPr>
            <w:gridSpan w:val="6"/>
            <w:shd w:fill="e6e6e6" w:val="clear"/>
          </w:tcPr>
          <w:p w:rsidR="00000000" w:rsidDel="00000000" w:rsidP="00000000" w:rsidRDefault="00000000" w:rsidRPr="00000000" w14:paraId="00000073">
            <w:pPr>
              <w:jc w:val="center"/>
              <w:rPr/>
            </w:pPr>
            <w:r w:rsidDel="00000000" w:rsidR="00000000" w:rsidRPr="00000000">
              <w:rPr>
                <w:b w:val="1"/>
                <w:sz w:val="28"/>
                <w:szCs w:val="28"/>
                <w:rtl w:val="0"/>
              </w:rPr>
              <w:t xml:space="preserve">Third Year</w:t>
            </w:r>
            <w:r w:rsidDel="00000000" w:rsidR="00000000" w:rsidRPr="00000000">
              <w:rPr>
                <w:rtl w:val="0"/>
              </w:rPr>
            </w:r>
          </w:p>
        </w:tc>
      </w:tr>
      <w:tr>
        <w:trPr>
          <w:trHeight w:val="284" w:hRule="atLeast"/>
          <w:tblHeader w:val="0"/>
        </w:trPr>
        <w:tc>
          <w:tcPr>
            <w:shd w:fill="e6e6e6" w:val="clear"/>
          </w:tcPr>
          <w:p w:rsidR="00000000" w:rsidDel="00000000" w:rsidP="00000000" w:rsidRDefault="00000000" w:rsidRPr="00000000" w14:paraId="00000079">
            <w:pPr>
              <w:rPr/>
            </w:pPr>
            <w:r w:rsidDel="00000000" w:rsidR="00000000" w:rsidRPr="00000000">
              <w:rPr>
                <w:b w:val="1"/>
                <w:rtl w:val="0"/>
              </w:rPr>
              <w:t xml:space="preserve">Fall Semester</w:t>
            </w:r>
            <w:r w:rsidDel="00000000" w:rsidR="00000000" w:rsidRPr="00000000">
              <w:rPr>
                <w:rtl w:val="0"/>
              </w:rPr>
            </w:r>
          </w:p>
        </w:tc>
        <w:tc>
          <w:tcPr>
            <w:shd w:fill="e6e6e6" w:val="clear"/>
          </w:tcPr>
          <w:p w:rsidR="00000000" w:rsidDel="00000000" w:rsidP="00000000" w:rsidRDefault="00000000" w:rsidRPr="00000000" w14:paraId="0000007A">
            <w:pPr>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7B">
            <w:pPr>
              <w:jc w:val="center"/>
              <w:rPr/>
            </w:pPr>
            <w:sdt>
              <w:sdtPr>
                <w:tag w:val="goog_rdk_4"/>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c>
          <w:tcPr>
            <w:shd w:fill="e6e6e6" w:val="clear"/>
          </w:tcPr>
          <w:p w:rsidR="00000000" w:rsidDel="00000000" w:rsidP="00000000" w:rsidRDefault="00000000" w:rsidRPr="00000000" w14:paraId="0000007C">
            <w:pPr>
              <w:rPr/>
            </w:pPr>
            <w:r w:rsidDel="00000000" w:rsidR="00000000" w:rsidRPr="00000000">
              <w:rPr>
                <w:b w:val="1"/>
                <w:rtl w:val="0"/>
              </w:rPr>
              <w:t xml:space="preserve">Spring Semester</w:t>
            </w:r>
            <w:r w:rsidDel="00000000" w:rsidR="00000000" w:rsidRPr="00000000">
              <w:rPr>
                <w:rtl w:val="0"/>
              </w:rPr>
            </w:r>
          </w:p>
        </w:tc>
        <w:tc>
          <w:tcPr>
            <w:shd w:fill="e6e6e6" w:val="clear"/>
          </w:tcPr>
          <w:p w:rsidR="00000000" w:rsidDel="00000000" w:rsidP="00000000" w:rsidRDefault="00000000" w:rsidRPr="00000000" w14:paraId="0000007D">
            <w:pPr>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7E">
            <w:pPr>
              <w:jc w:val="center"/>
              <w:rPr/>
            </w:pPr>
            <w:sdt>
              <w:sdtPr>
                <w:tag w:val="goog_rdk_5"/>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r>
      <w:tr>
        <w:trPr>
          <w:trHeight w:val="485" w:hRule="atLeast"/>
          <w:tblHeader w:val="0"/>
        </w:trPr>
        <w:tc>
          <w:tcPr/>
          <w:p w:rsidR="00000000" w:rsidDel="00000000" w:rsidP="00000000" w:rsidRDefault="00000000" w:rsidRPr="00000000" w14:paraId="0000007F">
            <w:pPr>
              <w:rPr>
                <w:sz w:val="20"/>
                <w:szCs w:val="20"/>
              </w:rPr>
            </w:pPr>
            <w:r w:rsidDel="00000000" w:rsidR="00000000" w:rsidRPr="00000000">
              <w:rPr>
                <w:sz w:val="20"/>
                <w:szCs w:val="20"/>
                <w:rtl w:val="0"/>
              </w:rPr>
              <w:t xml:space="preserve">ARTS 303-Intermediate Painting (Fall only) </w:t>
            </w:r>
          </w:p>
        </w:tc>
        <w:tc>
          <w:tcPr/>
          <w:p w:rsidR="00000000" w:rsidDel="00000000" w:rsidP="00000000" w:rsidRDefault="00000000" w:rsidRPr="00000000" w14:paraId="00000080">
            <w:pPr>
              <w:jc w:val="center"/>
              <w:rPr/>
            </w:pPr>
            <w:r w:rsidDel="00000000" w:rsidR="00000000" w:rsidRPr="00000000">
              <w:rPr>
                <w:rtl w:val="0"/>
              </w:rPr>
              <w:t xml:space="preserve">4</w:t>
            </w:r>
          </w:p>
        </w:tc>
        <w:tc>
          <w:tcPr/>
          <w:p w:rsidR="00000000" w:rsidDel="00000000" w:rsidP="00000000" w:rsidRDefault="00000000" w:rsidRPr="00000000" w14:paraId="00000081">
            <w:pPr>
              <w:jc w:val="center"/>
              <w:rPr/>
            </w:pPr>
            <w:r w:rsidDel="00000000" w:rsidR="00000000" w:rsidRPr="00000000">
              <w:rPr>
                <w:rtl w:val="0"/>
              </w:rPr>
            </w:r>
          </w:p>
        </w:tc>
        <w:tc>
          <w:tcPr/>
          <w:p w:rsidR="00000000" w:rsidDel="00000000" w:rsidP="00000000" w:rsidRDefault="00000000" w:rsidRPr="00000000" w14:paraId="00000082">
            <w:pPr>
              <w:rPr>
                <w:sz w:val="20"/>
                <w:szCs w:val="20"/>
              </w:rPr>
            </w:pPr>
            <w:r w:rsidDel="00000000" w:rsidR="00000000" w:rsidRPr="00000000">
              <w:rPr>
                <w:sz w:val="20"/>
                <w:szCs w:val="20"/>
                <w:rtl w:val="0"/>
              </w:rPr>
              <w:t xml:space="preserve">ARTS 302-Intermediate Drawing (Spring only) </w:t>
            </w:r>
          </w:p>
        </w:tc>
        <w:tc>
          <w:tcPr/>
          <w:p w:rsidR="00000000" w:rsidDel="00000000" w:rsidP="00000000" w:rsidRDefault="00000000" w:rsidRPr="00000000" w14:paraId="00000083">
            <w:pPr>
              <w:jc w:val="center"/>
              <w:rPr/>
            </w:pPr>
            <w:r w:rsidDel="00000000" w:rsidR="00000000" w:rsidRPr="00000000">
              <w:rPr>
                <w:rtl w:val="0"/>
              </w:rPr>
              <w:t xml:space="preserve">4</w:t>
            </w:r>
          </w:p>
        </w:tc>
        <w:tc>
          <w:tcPr/>
          <w:p w:rsidR="00000000" w:rsidDel="00000000" w:rsidP="00000000" w:rsidRDefault="00000000" w:rsidRPr="00000000" w14:paraId="00000084">
            <w:pPr>
              <w:jc w:val="center"/>
              <w:rPr/>
            </w:pPr>
            <w:r w:rsidDel="00000000" w:rsidR="00000000" w:rsidRPr="00000000">
              <w:rPr>
                <w:rtl w:val="0"/>
              </w:rPr>
            </w:r>
          </w:p>
        </w:tc>
      </w:tr>
      <w:tr>
        <w:trPr>
          <w:trHeight w:val="284" w:hRule="atLeast"/>
          <w:tblHeader w:val="0"/>
        </w:trPr>
        <w:tc>
          <w:tcPr/>
          <w:p w:rsidR="00000000" w:rsidDel="00000000" w:rsidP="00000000" w:rsidRDefault="00000000" w:rsidRPr="00000000" w14:paraId="00000085">
            <w:pPr>
              <w:rPr>
                <w:sz w:val="20"/>
                <w:szCs w:val="20"/>
              </w:rPr>
            </w:pPr>
            <w:r w:rsidDel="00000000" w:rsidR="00000000" w:rsidRPr="00000000">
              <w:rPr>
                <w:sz w:val="20"/>
                <w:szCs w:val="20"/>
                <w:rtl w:val="0"/>
              </w:rPr>
              <w:t xml:space="preserve">Elective</w:t>
            </w:r>
          </w:p>
        </w:tc>
        <w:tc>
          <w:tcPr/>
          <w:p w:rsidR="00000000" w:rsidDel="00000000" w:rsidP="00000000" w:rsidRDefault="00000000" w:rsidRPr="00000000" w14:paraId="00000086">
            <w:pPr>
              <w:jc w:val="center"/>
              <w:rPr/>
            </w:pPr>
            <w:r w:rsidDel="00000000" w:rsidR="00000000" w:rsidRPr="00000000">
              <w:rPr>
                <w:rtl w:val="0"/>
              </w:rPr>
              <w:t xml:space="preserve">4</w:t>
            </w:r>
          </w:p>
        </w:tc>
        <w:tc>
          <w:tcPr/>
          <w:p w:rsidR="00000000" w:rsidDel="00000000" w:rsidP="00000000" w:rsidRDefault="00000000" w:rsidRPr="00000000" w14:paraId="00000087">
            <w:pPr>
              <w:jc w:val="center"/>
              <w:rPr/>
            </w:pPr>
            <w:r w:rsidDel="00000000" w:rsidR="00000000" w:rsidRPr="00000000">
              <w:rPr>
                <w:rtl w:val="0"/>
              </w:rPr>
            </w:r>
          </w:p>
        </w:tc>
        <w:tc>
          <w:tcPr/>
          <w:p w:rsidR="00000000" w:rsidDel="00000000" w:rsidP="00000000" w:rsidRDefault="00000000" w:rsidRPr="00000000" w14:paraId="00000088">
            <w:pPr>
              <w:rPr>
                <w:sz w:val="20"/>
                <w:szCs w:val="20"/>
              </w:rPr>
            </w:pPr>
            <w:r w:rsidDel="00000000" w:rsidR="00000000" w:rsidRPr="00000000">
              <w:rPr>
                <w:sz w:val="20"/>
                <w:szCs w:val="20"/>
                <w:rtl w:val="0"/>
              </w:rPr>
              <w:t xml:space="preserve">ARTS Upper Level Elective</w:t>
            </w:r>
          </w:p>
        </w:tc>
        <w:tc>
          <w:tcPr/>
          <w:p w:rsidR="00000000" w:rsidDel="00000000" w:rsidP="00000000" w:rsidRDefault="00000000" w:rsidRPr="00000000" w14:paraId="00000089">
            <w:pPr>
              <w:jc w:val="center"/>
              <w:rPr/>
            </w:pPr>
            <w:r w:rsidDel="00000000" w:rsidR="00000000" w:rsidRPr="00000000">
              <w:rPr>
                <w:rtl w:val="0"/>
              </w:rPr>
              <w:t xml:space="preserve">4</w:t>
            </w:r>
          </w:p>
        </w:tc>
        <w:tc>
          <w:tcPr/>
          <w:p w:rsidR="00000000" w:rsidDel="00000000" w:rsidP="00000000" w:rsidRDefault="00000000" w:rsidRPr="00000000" w14:paraId="0000008A">
            <w:pPr>
              <w:jc w:val="center"/>
              <w:rPr/>
            </w:pPr>
            <w:r w:rsidDel="00000000" w:rsidR="00000000" w:rsidRPr="00000000">
              <w:rPr>
                <w:rtl w:val="0"/>
              </w:rPr>
            </w:r>
          </w:p>
        </w:tc>
      </w:tr>
      <w:tr>
        <w:trPr>
          <w:trHeight w:val="284" w:hRule="atLeast"/>
          <w:tblHeader w:val="0"/>
        </w:trPr>
        <w:tc>
          <w:tcPr/>
          <w:p w:rsidR="00000000" w:rsidDel="00000000" w:rsidP="00000000" w:rsidRDefault="00000000" w:rsidRPr="00000000" w14:paraId="0000008B">
            <w:pPr>
              <w:rPr>
                <w:sz w:val="20"/>
                <w:szCs w:val="20"/>
              </w:rPr>
            </w:pPr>
            <w:r w:rsidDel="00000000" w:rsidR="00000000" w:rsidRPr="00000000">
              <w:rPr>
                <w:sz w:val="20"/>
                <w:szCs w:val="20"/>
                <w:rtl w:val="0"/>
              </w:rPr>
              <w:t xml:space="preserve">Elective</w:t>
            </w:r>
          </w:p>
        </w:tc>
        <w:tc>
          <w:tcPr/>
          <w:p w:rsidR="00000000" w:rsidDel="00000000" w:rsidP="00000000" w:rsidRDefault="00000000" w:rsidRPr="00000000" w14:paraId="0000008C">
            <w:pPr>
              <w:jc w:val="center"/>
              <w:rPr/>
            </w:pPr>
            <w:r w:rsidDel="00000000" w:rsidR="00000000" w:rsidRPr="00000000">
              <w:rPr>
                <w:rtl w:val="0"/>
              </w:rPr>
              <w:t xml:space="preserve">4</w:t>
            </w:r>
          </w:p>
        </w:tc>
        <w:tc>
          <w:tcPr/>
          <w:p w:rsidR="00000000" w:rsidDel="00000000" w:rsidP="00000000" w:rsidRDefault="00000000" w:rsidRPr="00000000" w14:paraId="0000008D">
            <w:pPr>
              <w:jc w:val="center"/>
              <w:rPr/>
            </w:pPr>
            <w:r w:rsidDel="00000000" w:rsidR="00000000" w:rsidRPr="00000000">
              <w:rPr>
                <w:rtl w:val="0"/>
              </w:rPr>
            </w:r>
          </w:p>
        </w:tc>
        <w:tc>
          <w:tcPr/>
          <w:p w:rsidR="00000000" w:rsidDel="00000000" w:rsidP="00000000" w:rsidRDefault="00000000" w:rsidRPr="00000000" w14:paraId="0000008E">
            <w:pPr>
              <w:rPr>
                <w:sz w:val="20"/>
                <w:szCs w:val="20"/>
              </w:rPr>
            </w:pPr>
            <w:r w:rsidDel="00000000" w:rsidR="00000000" w:rsidRPr="00000000">
              <w:rPr>
                <w:sz w:val="20"/>
                <w:szCs w:val="20"/>
                <w:rtl w:val="0"/>
              </w:rPr>
              <w:t xml:space="preserve">Elective</w:t>
            </w:r>
          </w:p>
        </w:tc>
        <w:tc>
          <w:tcPr/>
          <w:p w:rsidR="00000000" w:rsidDel="00000000" w:rsidP="00000000" w:rsidRDefault="00000000" w:rsidRPr="00000000" w14:paraId="0000008F">
            <w:pPr>
              <w:jc w:val="center"/>
              <w:rPr/>
            </w:pPr>
            <w:r w:rsidDel="00000000" w:rsidR="00000000" w:rsidRPr="00000000">
              <w:rPr>
                <w:rtl w:val="0"/>
              </w:rPr>
              <w:t xml:space="preserve">4</w:t>
            </w:r>
          </w:p>
        </w:tc>
        <w:tc>
          <w:tcPr/>
          <w:p w:rsidR="00000000" w:rsidDel="00000000" w:rsidP="00000000" w:rsidRDefault="00000000" w:rsidRPr="00000000" w14:paraId="00000090">
            <w:pPr>
              <w:jc w:val="center"/>
              <w:rPr/>
            </w:pPr>
            <w:r w:rsidDel="00000000" w:rsidR="00000000" w:rsidRPr="00000000">
              <w:rPr>
                <w:rtl w:val="0"/>
              </w:rPr>
            </w:r>
          </w:p>
        </w:tc>
      </w:tr>
      <w:tr>
        <w:trPr>
          <w:trHeight w:val="284" w:hRule="atLeast"/>
          <w:tblHeader w:val="0"/>
        </w:trPr>
        <w:tc>
          <w:tcPr/>
          <w:p w:rsidR="00000000" w:rsidDel="00000000" w:rsidP="00000000" w:rsidRDefault="00000000" w:rsidRPr="00000000" w14:paraId="00000091">
            <w:pPr>
              <w:rPr>
                <w:sz w:val="20"/>
                <w:szCs w:val="20"/>
              </w:rPr>
            </w:pPr>
            <w:r w:rsidDel="00000000" w:rsidR="00000000" w:rsidRPr="00000000">
              <w:rPr>
                <w:sz w:val="20"/>
                <w:szCs w:val="20"/>
                <w:rtl w:val="0"/>
              </w:rPr>
              <w:t xml:space="preserve">Elective</w:t>
            </w:r>
          </w:p>
        </w:tc>
        <w:tc>
          <w:tcPr/>
          <w:p w:rsidR="00000000" w:rsidDel="00000000" w:rsidP="00000000" w:rsidRDefault="00000000" w:rsidRPr="00000000" w14:paraId="00000092">
            <w:pPr>
              <w:jc w:val="center"/>
              <w:rPr/>
            </w:pPr>
            <w:r w:rsidDel="00000000" w:rsidR="00000000" w:rsidRPr="00000000">
              <w:rPr>
                <w:rtl w:val="0"/>
              </w:rPr>
              <w:t xml:space="preserve">4</w:t>
            </w:r>
          </w:p>
        </w:tc>
        <w:tc>
          <w:tcPr/>
          <w:p w:rsidR="00000000" w:rsidDel="00000000" w:rsidP="00000000" w:rsidRDefault="00000000" w:rsidRPr="00000000" w14:paraId="00000093">
            <w:pPr>
              <w:jc w:val="center"/>
              <w:rPr/>
            </w:pPr>
            <w:r w:rsidDel="00000000" w:rsidR="00000000" w:rsidRPr="00000000">
              <w:rPr>
                <w:rtl w:val="0"/>
              </w:rPr>
            </w:r>
          </w:p>
        </w:tc>
        <w:tc>
          <w:tcPr/>
          <w:p w:rsidR="00000000" w:rsidDel="00000000" w:rsidP="00000000" w:rsidRDefault="00000000" w:rsidRPr="00000000" w14:paraId="00000094">
            <w:pPr>
              <w:rPr>
                <w:sz w:val="20"/>
                <w:szCs w:val="20"/>
              </w:rPr>
            </w:pPr>
            <w:r w:rsidDel="00000000" w:rsidR="00000000" w:rsidRPr="00000000">
              <w:rPr>
                <w:sz w:val="20"/>
                <w:szCs w:val="20"/>
                <w:rtl w:val="0"/>
              </w:rPr>
              <w:t xml:space="preserve">Elective</w:t>
            </w:r>
          </w:p>
        </w:tc>
        <w:tc>
          <w:tcPr/>
          <w:p w:rsidR="00000000" w:rsidDel="00000000" w:rsidP="00000000" w:rsidRDefault="00000000" w:rsidRPr="00000000" w14:paraId="00000095">
            <w:pPr>
              <w:jc w:val="center"/>
              <w:rPr/>
            </w:pPr>
            <w:r w:rsidDel="00000000" w:rsidR="00000000" w:rsidRPr="00000000">
              <w:rPr>
                <w:rtl w:val="0"/>
              </w:rPr>
              <w:t xml:space="preserve">4</w:t>
            </w:r>
          </w:p>
        </w:tc>
        <w:tc>
          <w:tcPr/>
          <w:p w:rsidR="00000000" w:rsidDel="00000000" w:rsidP="00000000" w:rsidRDefault="00000000" w:rsidRPr="00000000" w14:paraId="00000096">
            <w:pPr>
              <w:jc w:val="center"/>
              <w:rPr/>
            </w:pPr>
            <w:r w:rsidDel="00000000" w:rsidR="00000000" w:rsidRPr="00000000">
              <w:rPr>
                <w:rtl w:val="0"/>
              </w:rPr>
            </w:r>
          </w:p>
        </w:tc>
      </w:tr>
      <w:tr>
        <w:trPr>
          <w:trHeight w:val="300" w:hRule="atLeast"/>
          <w:tblHeader w:val="0"/>
        </w:trPr>
        <w:tc>
          <w:tcPr/>
          <w:p w:rsidR="00000000" w:rsidDel="00000000" w:rsidP="00000000" w:rsidRDefault="00000000" w:rsidRPr="00000000" w14:paraId="00000097">
            <w:pPr>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98">
            <w:pPr>
              <w:jc w:val="center"/>
              <w:rPr/>
            </w:pPr>
            <w:r w:rsidDel="00000000" w:rsidR="00000000" w:rsidRPr="00000000">
              <w:rPr>
                <w:rtl w:val="0"/>
              </w:rPr>
              <w:t xml:space="preserve">16</w:t>
            </w:r>
          </w:p>
        </w:tc>
        <w:tc>
          <w:tcPr/>
          <w:p w:rsidR="00000000" w:rsidDel="00000000" w:rsidP="00000000" w:rsidRDefault="00000000" w:rsidRPr="00000000" w14:paraId="00000099">
            <w:pPr>
              <w:jc w:val="center"/>
              <w:rPr/>
            </w:pPr>
            <w:r w:rsidDel="00000000" w:rsidR="00000000" w:rsidRPr="00000000">
              <w:rPr>
                <w:rtl w:val="0"/>
              </w:rPr>
            </w:r>
          </w:p>
        </w:tc>
        <w:tc>
          <w:tcPr/>
          <w:p w:rsidR="00000000" w:rsidDel="00000000" w:rsidP="00000000" w:rsidRDefault="00000000" w:rsidRPr="00000000" w14:paraId="0000009A">
            <w:pPr>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9B">
            <w:pPr>
              <w:jc w:val="center"/>
              <w:rPr/>
            </w:pPr>
            <w:r w:rsidDel="00000000" w:rsidR="00000000" w:rsidRPr="00000000">
              <w:rPr>
                <w:rtl w:val="0"/>
              </w:rPr>
              <w:t xml:space="preserve">16</w:t>
            </w:r>
          </w:p>
        </w:tc>
        <w:tc>
          <w:tcPr/>
          <w:p w:rsidR="00000000" w:rsidDel="00000000" w:rsidP="00000000" w:rsidRDefault="00000000" w:rsidRPr="00000000" w14:paraId="0000009C">
            <w:pPr>
              <w:jc w:val="center"/>
              <w:rPr/>
            </w:pPr>
            <w:r w:rsidDel="00000000" w:rsidR="00000000" w:rsidRPr="00000000">
              <w:rPr>
                <w:rtl w:val="0"/>
              </w:rPr>
            </w:r>
          </w:p>
        </w:tc>
      </w:tr>
    </w:tbl>
    <w:p w:rsidR="00000000" w:rsidDel="00000000" w:rsidP="00000000" w:rsidRDefault="00000000" w:rsidRPr="00000000" w14:paraId="0000009D">
      <w:pPr>
        <w:rPr>
          <w:sz w:val="22"/>
          <w:szCs w:val="22"/>
        </w:rPr>
      </w:pPr>
      <w:r w:rsidDel="00000000" w:rsidR="00000000" w:rsidRPr="00000000">
        <w:rPr>
          <w:rtl w:val="0"/>
        </w:rPr>
      </w:r>
    </w:p>
    <w:p w:rsidR="00000000" w:rsidDel="00000000" w:rsidP="00000000" w:rsidRDefault="00000000" w:rsidRPr="00000000" w14:paraId="0000009E">
      <w:pPr>
        <w:rPr>
          <w:sz w:val="22"/>
          <w:szCs w:val="22"/>
        </w:rPr>
      </w:pPr>
      <w:r w:rsidDel="00000000" w:rsidR="00000000" w:rsidRPr="00000000">
        <w:rPr>
          <w:rtl w:val="0"/>
        </w:rPr>
      </w:r>
    </w:p>
    <w:p w:rsidR="00000000" w:rsidDel="00000000" w:rsidP="00000000" w:rsidRDefault="00000000" w:rsidRPr="00000000" w14:paraId="0000009F">
      <w:pPr>
        <w:rPr>
          <w:sz w:val="22"/>
          <w:szCs w:val="22"/>
        </w:rPr>
      </w:pPr>
      <w:r w:rsidDel="00000000" w:rsidR="00000000" w:rsidRPr="00000000">
        <w:rPr>
          <w:rtl w:val="0"/>
        </w:rPr>
      </w:r>
    </w:p>
    <w:p w:rsidR="00000000" w:rsidDel="00000000" w:rsidP="00000000" w:rsidRDefault="00000000" w:rsidRPr="00000000" w14:paraId="000000A0">
      <w:pPr>
        <w:rPr>
          <w:sz w:val="22"/>
          <w:szCs w:val="22"/>
        </w:rPr>
      </w:pPr>
      <w:r w:rsidDel="00000000" w:rsidR="00000000" w:rsidRPr="00000000">
        <w:rPr>
          <w:rtl w:val="0"/>
        </w:rPr>
      </w:r>
    </w:p>
    <w:tbl>
      <w:tblPr>
        <w:tblStyle w:val="Table5"/>
        <w:tblW w:w="1074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21"/>
        <w:gridCol w:w="830"/>
        <w:gridCol w:w="520"/>
        <w:gridCol w:w="3925"/>
        <w:gridCol w:w="830"/>
        <w:gridCol w:w="520"/>
        <w:tblGridChange w:id="0">
          <w:tblGrid>
            <w:gridCol w:w="4121"/>
            <w:gridCol w:w="830"/>
            <w:gridCol w:w="520"/>
            <w:gridCol w:w="3925"/>
            <w:gridCol w:w="830"/>
            <w:gridCol w:w="520"/>
          </w:tblGrid>
        </w:tblGridChange>
      </w:tblGrid>
      <w:tr>
        <w:trPr>
          <w:trHeight w:val="315" w:hRule="atLeast"/>
          <w:tblHeader w:val="0"/>
        </w:trPr>
        <w:tc>
          <w:tcPr>
            <w:gridSpan w:val="6"/>
            <w:shd w:fill="e6e6e6" w:val="clear"/>
          </w:tcPr>
          <w:p w:rsidR="00000000" w:rsidDel="00000000" w:rsidP="00000000" w:rsidRDefault="00000000" w:rsidRPr="00000000" w14:paraId="000000A1">
            <w:pPr>
              <w:jc w:val="center"/>
              <w:rPr/>
            </w:pPr>
            <w:r w:rsidDel="00000000" w:rsidR="00000000" w:rsidRPr="00000000">
              <w:rPr>
                <w:b w:val="1"/>
                <w:sz w:val="28"/>
                <w:szCs w:val="28"/>
                <w:rtl w:val="0"/>
              </w:rPr>
              <w:t xml:space="preserve">Fourth Year</w:t>
            </w:r>
            <w:r w:rsidDel="00000000" w:rsidR="00000000" w:rsidRPr="00000000">
              <w:rPr>
                <w:rtl w:val="0"/>
              </w:rPr>
            </w:r>
          </w:p>
        </w:tc>
      </w:tr>
      <w:tr>
        <w:trPr>
          <w:trHeight w:val="270" w:hRule="atLeast"/>
          <w:tblHeader w:val="0"/>
        </w:trPr>
        <w:tc>
          <w:tcPr>
            <w:shd w:fill="e6e6e6" w:val="clear"/>
          </w:tcPr>
          <w:p w:rsidR="00000000" w:rsidDel="00000000" w:rsidP="00000000" w:rsidRDefault="00000000" w:rsidRPr="00000000" w14:paraId="000000A7">
            <w:pPr>
              <w:rPr/>
            </w:pPr>
            <w:r w:rsidDel="00000000" w:rsidR="00000000" w:rsidRPr="00000000">
              <w:rPr>
                <w:b w:val="1"/>
                <w:rtl w:val="0"/>
              </w:rPr>
              <w:t xml:space="preserve">Fall Semester</w:t>
            </w:r>
            <w:r w:rsidDel="00000000" w:rsidR="00000000" w:rsidRPr="00000000">
              <w:rPr>
                <w:rtl w:val="0"/>
              </w:rPr>
            </w:r>
          </w:p>
        </w:tc>
        <w:tc>
          <w:tcPr>
            <w:shd w:fill="e6e6e6" w:val="clear"/>
          </w:tcPr>
          <w:p w:rsidR="00000000" w:rsidDel="00000000" w:rsidP="00000000" w:rsidRDefault="00000000" w:rsidRPr="00000000" w14:paraId="000000A8">
            <w:pPr>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A9">
            <w:pPr>
              <w:jc w:val="center"/>
              <w:rPr/>
            </w:pPr>
            <w:sdt>
              <w:sdtPr>
                <w:tag w:val="goog_rdk_6"/>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c>
          <w:tcPr>
            <w:shd w:fill="e6e6e6" w:val="clear"/>
          </w:tcPr>
          <w:p w:rsidR="00000000" w:rsidDel="00000000" w:rsidP="00000000" w:rsidRDefault="00000000" w:rsidRPr="00000000" w14:paraId="000000AA">
            <w:pPr>
              <w:rPr/>
            </w:pPr>
            <w:r w:rsidDel="00000000" w:rsidR="00000000" w:rsidRPr="00000000">
              <w:rPr>
                <w:b w:val="1"/>
                <w:rtl w:val="0"/>
              </w:rPr>
              <w:t xml:space="preserve">Spring Semester</w:t>
            </w:r>
            <w:r w:rsidDel="00000000" w:rsidR="00000000" w:rsidRPr="00000000">
              <w:rPr>
                <w:rtl w:val="0"/>
              </w:rPr>
            </w:r>
          </w:p>
        </w:tc>
        <w:tc>
          <w:tcPr>
            <w:shd w:fill="e6e6e6" w:val="clear"/>
          </w:tcPr>
          <w:p w:rsidR="00000000" w:rsidDel="00000000" w:rsidP="00000000" w:rsidRDefault="00000000" w:rsidRPr="00000000" w14:paraId="000000AB">
            <w:pPr>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AC">
            <w:pPr>
              <w:jc w:val="center"/>
              <w:rPr/>
            </w:pPr>
            <w:sdt>
              <w:sdtPr>
                <w:tag w:val="goog_rdk_7"/>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r>
      <w:tr>
        <w:trPr>
          <w:trHeight w:val="270" w:hRule="atLeast"/>
          <w:tblHeader w:val="0"/>
        </w:trPr>
        <w:tc>
          <w:tcPr/>
          <w:p w:rsidR="00000000" w:rsidDel="00000000" w:rsidP="00000000" w:rsidRDefault="00000000" w:rsidRPr="00000000" w14:paraId="000000AD">
            <w:pPr>
              <w:rPr>
                <w:sz w:val="20"/>
                <w:szCs w:val="20"/>
              </w:rPr>
            </w:pPr>
            <w:r w:rsidDel="00000000" w:rsidR="00000000" w:rsidRPr="00000000">
              <w:rPr>
                <w:sz w:val="20"/>
                <w:szCs w:val="20"/>
                <w:rtl w:val="0"/>
              </w:rPr>
              <w:t xml:space="preserve">CNTP 388-Co-op/Internship Contemporary Arts or Service Learning</w:t>
            </w:r>
          </w:p>
        </w:tc>
        <w:tc>
          <w:tcPr/>
          <w:p w:rsidR="00000000" w:rsidDel="00000000" w:rsidP="00000000" w:rsidRDefault="00000000" w:rsidRPr="00000000" w14:paraId="000000AE">
            <w:pPr>
              <w:jc w:val="center"/>
              <w:rPr/>
            </w:pPr>
            <w:r w:rsidDel="00000000" w:rsidR="00000000" w:rsidRPr="00000000">
              <w:rPr>
                <w:rtl w:val="0"/>
              </w:rPr>
              <w:t xml:space="preserve">4</w:t>
            </w:r>
          </w:p>
        </w:tc>
        <w:tc>
          <w:tcPr/>
          <w:p w:rsidR="00000000" w:rsidDel="00000000" w:rsidP="00000000" w:rsidRDefault="00000000" w:rsidRPr="00000000" w14:paraId="000000AF">
            <w:pPr>
              <w:jc w:val="center"/>
              <w:rPr/>
            </w:pPr>
            <w:r w:rsidDel="00000000" w:rsidR="00000000" w:rsidRPr="00000000">
              <w:rPr>
                <w:rtl w:val="0"/>
              </w:rPr>
            </w:r>
          </w:p>
        </w:tc>
        <w:tc>
          <w:tcPr/>
          <w:p w:rsidR="00000000" w:rsidDel="00000000" w:rsidP="00000000" w:rsidRDefault="00000000" w:rsidRPr="00000000" w14:paraId="000000B0">
            <w:pPr>
              <w:rPr>
                <w:sz w:val="20"/>
                <w:szCs w:val="20"/>
              </w:rPr>
            </w:pPr>
            <w:r w:rsidDel="00000000" w:rsidR="00000000" w:rsidRPr="00000000">
              <w:rPr>
                <w:sz w:val="20"/>
                <w:szCs w:val="20"/>
                <w:rtl w:val="0"/>
              </w:rPr>
              <w:t xml:space="preserve">ARTS 408-Senior Thesis Exhibition (spring only) WI</w:t>
            </w:r>
          </w:p>
        </w:tc>
        <w:tc>
          <w:tcPr/>
          <w:p w:rsidR="00000000" w:rsidDel="00000000" w:rsidP="00000000" w:rsidRDefault="00000000" w:rsidRPr="00000000" w14:paraId="000000B1">
            <w:pPr>
              <w:jc w:val="center"/>
              <w:rPr/>
            </w:pPr>
            <w:r w:rsidDel="00000000" w:rsidR="00000000" w:rsidRPr="00000000">
              <w:rPr>
                <w:rtl w:val="0"/>
              </w:rPr>
              <w:t xml:space="preserve">4</w:t>
            </w:r>
          </w:p>
        </w:tc>
        <w:tc>
          <w:tcPr/>
          <w:p w:rsidR="00000000" w:rsidDel="00000000" w:rsidP="00000000" w:rsidRDefault="00000000" w:rsidRPr="00000000" w14:paraId="000000B2">
            <w:pPr>
              <w:jc w:val="center"/>
              <w:rPr/>
            </w:pPr>
            <w:r w:rsidDel="00000000" w:rsidR="00000000" w:rsidRPr="00000000">
              <w:rPr>
                <w:rtl w:val="0"/>
              </w:rPr>
            </w:r>
          </w:p>
        </w:tc>
      </w:tr>
      <w:tr>
        <w:trPr>
          <w:trHeight w:val="270" w:hRule="atLeast"/>
          <w:tblHeader w:val="0"/>
        </w:trPr>
        <w:tc>
          <w:tcPr/>
          <w:p w:rsidR="00000000" w:rsidDel="00000000" w:rsidP="00000000" w:rsidRDefault="00000000" w:rsidRPr="00000000" w14:paraId="000000B3">
            <w:pPr>
              <w:rPr>
                <w:sz w:val="20"/>
                <w:szCs w:val="20"/>
              </w:rPr>
            </w:pPr>
            <w:r w:rsidDel="00000000" w:rsidR="00000000" w:rsidRPr="00000000">
              <w:rPr>
                <w:sz w:val="20"/>
                <w:szCs w:val="20"/>
                <w:rtl w:val="0"/>
              </w:rPr>
              <w:t xml:space="preserve">ARTS 407-Advanced Drawing and Painting (Fall only) </w:t>
            </w:r>
          </w:p>
        </w:tc>
        <w:tc>
          <w:tcPr/>
          <w:p w:rsidR="00000000" w:rsidDel="00000000" w:rsidP="00000000" w:rsidRDefault="00000000" w:rsidRPr="00000000" w14:paraId="000000B4">
            <w:pPr>
              <w:jc w:val="center"/>
              <w:rPr/>
            </w:pPr>
            <w:r w:rsidDel="00000000" w:rsidR="00000000" w:rsidRPr="00000000">
              <w:rPr>
                <w:rtl w:val="0"/>
              </w:rPr>
              <w:t xml:space="preserve">4</w:t>
            </w:r>
          </w:p>
        </w:tc>
        <w:tc>
          <w:tcPr/>
          <w:p w:rsidR="00000000" w:rsidDel="00000000" w:rsidP="00000000" w:rsidRDefault="00000000" w:rsidRPr="00000000" w14:paraId="000000B5">
            <w:pPr>
              <w:jc w:val="center"/>
              <w:rPr/>
            </w:pPr>
            <w:r w:rsidDel="00000000" w:rsidR="00000000" w:rsidRPr="00000000">
              <w:rPr>
                <w:rtl w:val="0"/>
              </w:rPr>
            </w:r>
          </w:p>
        </w:tc>
        <w:tc>
          <w:tcPr/>
          <w:p w:rsidR="00000000" w:rsidDel="00000000" w:rsidP="00000000" w:rsidRDefault="00000000" w:rsidRPr="00000000" w14:paraId="000000B6">
            <w:pPr>
              <w:rPr>
                <w:sz w:val="20"/>
                <w:szCs w:val="20"/>
              </w:rPr>
            </w:pPr>
            <w:r w:rsidDel="00000000" w:rsidR="00000000" w:rsidRPr="00000000">
              <w:rPr>
                <w:sz w:val="20"/>
                <w:szCs w:val="20"/>
                <w:rtl w:val="0"/>
              </w:rPr>
              <w:t xml:space="preserve">School Core: CA Upper Level Interdisciplinary Course –WI</w:t>
            </w:r>
          </w:p>
        </w:tc>
        <w:tc>
          <w:tcPr/>
          <w:p w:rsidR="00000000" w:rsidDel="00000000" w:rsidP="00000000" w:rsidRDefault="00000000" w:rsidRPr="00000000" w14:paraId="000000B7">
            <w:pPr>
              <w:jc w:val="center"/>
              <w:rPr/>
            </w:pPr>
            <w:r w:rsidDel="00000000" w:rsidR="00000000" w:rsidRPr="00000000">
              <w:rPr>
                <w:rtl w:val="0"/>
              </w:rPr>
              <w:t xml:space="preserve">4</w:t>
            </w:r>
          </w:p>
        </w:tc>
        <w:tc>
          <w:tcPr/>
          <w:p w:rsidR="00000000" w:rsidDel="00000000" w:rsidP="00000000" w:rsidRDefault="00000000" w:rsidRPr="00000000" w14:paraId="000000B8">
            <w:pPr>
              <w:jc w:val="center"/>
              <w:rPr/>
            </w:pPr>
            <w:r w:rsidDel="00000000" w:rsidR="00000000" w:rsidRPr="00000000">
              <w:rPr>
                <w:rtl w:val="0"/>
              </w:rPr>
            </w:r>
          </w:p>
        </w:tc>
      </w:tr>
      <w:tr>
        <w:trPr>
          <w:trHeight w:val="285" w:hRule="atLeast"/>
          <w:tblHeader w:val="0"/>
        </w:trPr>
        <w:tc>
          <w:tcPr/>
          <w:p w:rsidR="00000000" w:rsidDel="00000000" w:rsidP="00000000" w:rsidRDefault="00000000" w:rsidRPr="00000000" w14:paraId="000000B9">
            <w:pPr>
              <w:rPr>
                <w:sz w:val="20"/>
                <w:szCs w:val="20"/>
              </w:rPr>
            </w:pPr>
            <w:r w:rsidDel="00000000" w:rsidR="00000000" w:rsidRPr="00000000">
              <w:rPr>
                <w:sz w:val="20"/>
                <w:szCs w:val="20"/>
                <w:rtl w:val="0"/>
              </w:rPr>
              <w:t xml:space="preserve">ARHT 300 Level-WI</w:t>
            </w:r>
          </w:p>
        </w:tc>
        <w:tc>
          <w:tcPr/>
          <w:p w:rsidR="00000000" w:rsidDel="00000000" w:rsidP="00000000" w:rsidRDefault="00000000" w:rsidRPr="00000000" w14:paraId="000000BA">
            <w:pPr>
              <w:jc w:val="center"/>
              <w:rPr/>
            </w:pPr>
            <w:r w:rsidDel="00000000" w:rsidR="00000000" w:rsidRPr="00000000">
              <w:rPr>
                <w:rtl w:val="0"/>
              </w:rPr>
              <w:t xml:space="preserve">4</w:t>
            </w:r>
          </w:p>
        </w:tc>
        <w:tc>
          <w:tcPr/>
          <w:p w:rsidR="00000000" w:rsidDel="00000000" w:rsidP="00000000" w:rsidRDefault="00000000" w:rsidRPr="00000000" w14:paraId="000000BB">
            <w:pPr>
              <w:jc w:val="center"/>
              <w:rPr/>
            </w:pPr>
            <w:r w:rsidDel="00000000" w:rsidR="00000000" w:rsidRPr="00000000">
              <w:rPr>
                <w:rtl w:val="0"/>
              </w:rPr>
            </w:r>
          </w:p>
        </w:tc>
        <w:tc>
          <w:tcPr/>
          <w:p w:rsidR="00000000" w:rsidDel="00000000" w:rsidP="00000000" w:rsidRDefault="00000000" w:rsidRPr="00000000" w14:paraId="000000BC">
            <w:pPr>
              <w:rPr>
                <w:sz w:val="20"/>
                <w:szCs w:val="20"/>
              </w:rPr>
            </w:pPr>
            <w:r w:rsidDel="00000000" w:rsidR="00000000" w:rsidRPr="00000000">
              <w:rPr>
                <w:sz w:val="20"/>
                <w:szCs w:val="20"/>
                <w:rtl w:val="0"/>
              </w:rPr>
              <w:t xml:space="preserve">Elective</w:t>
            </w:r>
          </w:p>
        </w:tc>
        <w:tc>
          <w:tcPr/>
          <w:p w:rsidR="00000000" w:rsidDel="00000000" w:rsidP="00000000" w:rsidRDefault="00000000" w:rsidRPr="00000000" w14:paraId="000000BD">
            <w:pPr>
              <w:jc w:val="center"/>
              <w:rPr/>
            </w:pPr>
            <w:r w:rsidDel="00000000" w:rsidR="00000000" w:rsidRPr="00000000">
              <w:rPr>
                <w:rtl w:val="0"/>
              </w:rPr>
              <w:t xml:space="preserve">4</w:t>
            </w:r>
          </w:p>
        </w:tc>
        <w:tc>
          <w:tcPr/>
          <w:p w:rsidR="00000000" w:rsidDel="00000000" w:rsidP="00000000" w:rsidRDefault="00000000" w:rsidRPr="00000000" w14:paraId="000000BE">
            <w:pPr>
              <w:jc w:val="center"/>
              <w:rPr/>
            </w:pPr>
            <w:r w:rsidDel="00000000" w:rsidR="00000000" w:rsidRPr="00000000">
              <w:rPr>
                <w:rtl w:val="0"/>
              </w:rPr>
            </w:r>
          </w:p>
        </w:tc>
      </w:tr>
      <w:tr>
        <w:trPr>
          <w:trHeight w:val="270" w:hRule="atLeast"/>
          <w:tblHeader w:val="0"/>
        </w:trPr>
        <w:tc>
          <w:tcPr/>
          <w:p w:rsidR="00000000" w:rsidDel="00000000" w:rsidP="00000000" w:rsidRDefault="00000000" w:rsidRPr="00000000" w14:paraId="000000BF">
            <w:pPr>
              <w:rPr>
                <w:sz w:val="20"/>
                <w:szCs w:val="20"/>
              </w:rPr>
            </w:pPr>
            <w:r w:rsidDel="00000000" w:rsidR="00000000" w:rsidRPr="00000000">
              <w:rPr>
                <w:sz w:val="20"/>
                <w:szCs w:val="20"/>
                <w:rtl w:val="0"/>
              </w:rPr>
              <w:t xml:space="preserve">Elective</w:t>
            </w:r>
          </w:p>
        </w:tc>
        <w:tc>
          <w:tcPr/>
          <w:p w:rsidR="00000000" w:rsidDel="00000000" w:rsidP="00000000" w:rsidRDefault="00000000" w:rsidRPr="00000000" w14:paraId="000000C0">
            <w:pPr>
              <w:jc w:val="center"/>
              <w:rPr/>
            </w:pPr>
            <w:r w:rsidDel="00000000" w:rsidR="00000000" w:rsidRPr="00000000">
              <w:rPr>
                <w:rtl w:val="0"/>
              </w:rPr>
              <w:t xml:space="preserve">4</w:t>
            </w:r>
          </w:p>
        </w:tc>
        <w:tc>
          <w:tcPr/>
          <w:p w:rsidR="00000000" w:rsidDel="00000000" w:rsidP="00000000" w:rsidRDefault="00000000" w:rsidRPr="00000000" w14:paraId="000000C1">
            <w:pPr>
              <w:jc w:val="center"/>
              <w:rPr/>
            </w:pPr>
            <w:r w:rsidDel="00000000" w:rsidR="00000000" w:rsidRPr="00000000">
              <w:rPr>
                <w:rtl w:val="0"/>
              </w:rPr>
            </w:r>
          </w:p>
        </w:tc>
        <w:tc>
          <w:tcPr/>
          <w:p w:rsidR="00000000" w:rsidDel="00000000" w:rsidP="00000000" w:rsidRDefault="00000000" w:rsidRPr="00000000" w14:paraId="000000C2">
            <w:pPr>
              <w:rPr>
                <w:sz w:val="20"/>
                <w:szCs w:val="20"/>
              </w:rPr>
            </w:pPr>
            <w:r w:rsidDel="00000000" w:rsidR="00000000" w:rsidRPr="00000000">
              <w:rPr>
                <w:sz w:val="20"/>
                <w:szCs w:val="20"/>
                <w:rtl w:val="0"/>
              </w:rPr>
              <w:t xml:space="preserve">Elective</w:t>
            </w:r>
          </w:p>
        </w:tc>
        <w:tc>
          <w:tcPr/>
          <w:p w:rsidR="00000000" w:rsidDel="00000000" w:rsidP="00000000" w:rsidRDefault="00000000" w:rsidRPr="00000000" w14:paraId="000000C3">
            <w:pPr>
              <w:jc w:val="center"/>
              <w:rPr/>
            </w:pPr>
            <w:r w:rsidDel="00000000" w:rsidR="00000000" w:rsidRPr="00000000">
              <w:rPr>
                <w:rtl w:val="0"/>
              </w:rPr>
              <w:t xml:space="preserve">4</w:t>
            </w:r>
          </w:p>
        </w:tc>
        <w:tc>
          <w:tcPr/>
          <w:p w:rsidR="00000000" w:rsidDel="00000000" w:rsidP="00000000" w:rsidRDefault="00000000" w:rsidRPr="00000000" w14:paraId="000000C4">
            <w:pPr>
              <w:jc w:val="center"/>
              <w:rPr/>
            </w:pPr>
            <w:r w:rsidDel="00000000" w:rsidR="00000000" w:rsidRPr="00000000">
              <w:rPr>
                <w:rtl w:val="0"/>
              </w:rPr>
            </w:r>
          </w:p>
        </w:tc>
      </w:tr>
      <w:tr>
        <w:trPr>
          <w:trHeight w:val="270" w:hRule="atLeast"/>
          <w:tblHeader w:val="0"/>
        </w:trPr>
        <w:tc>
          <w:tcPr/>
          <w:p w:rsidR="00000000" w:rsidDel="00000000" w:rsidP="00000000" w:rsidRDefault="00000000" w:rsidRPr="00000000" w14:paraId="000000C5">
            <w:pPr>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C6">
            <w:pPr>
              <w:jc w:val="center"/>
              <w:rPr/>
            </w:pPr>
            <w:r w:rsidDel="00000000" w:rsidR="00000000" w:rsidRPr="00000000">
              <w:rPr>
                <w:rtl w:val="0"/>
              </w:rPr>
              <w:t xml:space="preserve">16</w:t>
            </w:r>
          </w:p>
        </w:tc>
        <w:tc>
          <w:tcPr/>
          <w:p w:rsidR="00000000" w:rsidDel="00000000" w:rsidP="00000000" w:rsidRDefault="00000000" w:rsidRPr="00000000" w14:paraId="000000C7">
            <w:pPr>
              <w:jc w:val="center"/>
              <w:rPr/>
            </w:pPr>
            <w:r w:rsidDel="00000000" w:rsidR="00000000" w:rsidRPr="00000000">
              <w:rPr>
                <w:rtl w:val="0"/>
              </w:rPr>
            </w:r>
          </w:p>
        </w:tc>
        <w:tc>
          <w:tcPr/>
          <w:p w:rsidR="00000000" w:rsidDel="00000000" w:rsidP="00000000" w:rsidRDefault="00000000" w:rsidRPr="00000000" w14:paraId="000000C8">
            <w:pPr>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C9">
            <w:pPr>
              <w:jc w:val="center"/>
              <w:rPr/>
            </w:pPr>
            <w:r w:rsidDel="00000000" w:rsidR="00000000" w:rsidRPr="00000000">
              <w:rPr>
                <w:rtl w:val="0"/>
              </w:rPr>
              <w:t xml:space="preserve">16</w:t>
            </w:r>
          </w:p>
        </w:tc>
        <w:tc>
          <w:tcPr/>
          <w:p w:rsidR="00000000" w:rsidDel="00000000" w:rsidP="00000000" w:rsidRDefault="00000000" w:rsidRPr="00000000" w14:paraId="000000CA">
            <w:pPr>
              <w:jc w:val="center"/>
              <w:rPr/>
            </w:pPr>
            <w:r w:rsidDel="00000000" w:rsidR="00000000" w:rsidRPr="00000000">
              <w:rPr>
                <w:rtl w:val="0"/>
              </w:rPr>
            </w:r>
          </w:p>
        </w:tc>
      </w:tr>
    </w:tbl>
    <w:p w:rsidR="00000000" w:rsidDel="00000000" w:rsidP="00000000" w:rsidRDefault="00000000" w:rsidRPr="00000000" w14:paraId="000000CB">
      <w:pPr>
        <w:rPr>
          <w:sz w:val="20"/>
          <w:szCs w:val="20"/>
        </w:rPr>
      </w:pPr>
      <w:r w:rsidDel="00000000" w:rsidR="00000000" w:rsidRPr="00000000">
        <w:rPr>
          <w:rtl w:val="0"/>
        </w:rPr>
      </w:r>
    </w:p>
    <w:p w:rsidR="00000000" w:rsidDel="00000000" w:rsidP="00000000" w:rsidRDefault="00000000" w:rsidRPr="00000000" w14:paraId="000000CC">
      <w:pPr>
        <w:rPr>
          <w:sz w:val="20"/>
          <w:szCs w:val="20"/>
        </w:rPr>
      </w:pPr>
      <w:r w:rsidDel="00000000" w:rsidR="00000000" w:rsidRPr="00000000">
        <w:rPr>
          <w:b w:val="1"/>
          <w:sz w:val="20"/>
          <w:szCs w:val="20"/>
          <w:rtl w:val="0"/>
        </w:rPr>
        <w:t xml:space="preserve">Total Credits Required: </w:t>
      </w:r>
      <w:r w:rsidDel="00000000" w:rsidR="00000000" w:rsidRPr="00000000">
        <w:rPr>
          <w:sz w:val="20"/>
          <w:szCs w:val="20"/>
          <w:rtl w:val="0"/>
        </w:rPr>
        <w:t xml:space="preserve">128 credits</w:t>
        <w:tab/>
      </w:r>
      <w:r w:rsidDel="00000000" w:rsidR="00000000" w:rsidRPr="00000000">
        <w:rPr>
          <w:b w:val="1"/>
          <w:sz w:val="20"/>
          <w:szCs w:val="20"/>
          <w:rtl w:val="0"/>
        </w:rPr>
        <w:t xml:space="preserve">GPA: </w:t>
      </w:r>
      <w:r w:rsidDel="00000000" w:rsidR="00000000" w:rsidRPr="00000000">
        <w:rPr>
          <w:sz w:val="20"/>
          <w:szCs w:val="20"/>
          <w:rtl w:val="0"/>
        </w:rPr>
        <w:t xml:space="preserve">2.0</w:t>
      </w:r>
    </w:p>
    <w:p w:rsidR="00000000" w:rsidDel="00000000" w:rsidP="00000000" w:rsidRDefault="00000000" w:rsidRPr="00000000" w14:paraId="000000CD">
      <w:pPr>
        <w:rPr>
          <w:sz w:val="18"/>
          <w:szCs w:val="18"/>
        </w:rPr>
      </w:pPr>
      <w:r w:rsidDel="00000000" w:rsidR="00000000" w:rsidRPr="00000000">
        <w:rPr>
          <w:b w:val="1"/>
          <w:sz w:val="18"/>
          <w:szCs w:val="18"/>
          <w:rtl w:val="0"/>
        </w:rPr>
        <w:t xml:space="preserve">Note: </w:t>
      </w:r>
      <w:r w:rsidDel="00000000" w:rsidR="00000000" w:rsidRPr="00000000">
        <w:rPr>
          <w:sz w:val="18"/>
          <w:szCs w:val="18"/>
          <w:rtl w:val="0"/>
        </w:rPr>
        <w:t xml:space="preserve">Three writing intensive courses are required in the major and/or school core (examples are marked by WI designation in the plan above).</w:t>
      </w:r>
    </w:p>
    <w:p w:rsidR="00000000" w:rsidDel="00000000" w:rsidP="00000000" w:rsidRDefault="00000000" w:rsidRPr="00000000" w14:paraId="000000CE">
      <w:pPr>
        <w:rPr>
          <w:sz w:val="18"/>
          <w:szCs w:val="18"/>
        </w:rPr>
      </w:pPr>
      <w:r w:rsidDel="00000000" w:rsidR="00000000" w:rsidRPr="00000000">
        <w:rPr>
          <w:rtl w:val="0"/>
        </w:rPr>
      </w:r>
    </w:p>
    <w:p w:rsidR="00000000" w:rsidDel="00000000" w:rsidP="00000000" w:rsidRDefault="00000000" w:rsidRPr="00000000" w14:paraId="000000CF">
      <w:pPr>
        <w:rPr>
          <w:sz w:val="20"/>
          <w:szCs w:val="20"/>
        </w:rPr>
      </w:pPr>
      <w:r w:rsidDel="00000000" w:rsidR="00000000" w:rsidRPr="00000000">
        <w:rPr>
          <w:color w:val="2f2f2f"/>
          <w:sz w:val="20"/>
          <w:szCs w:val="20"/>
          <w:rtl w:val="0"/>
        </w:rPr>
        <w:t xml:space="preserve">*These courses are major requirements that will double count for the GenEd, BUT only two courses in the major are allowed to double count. If you have already double counted two courses in the major for the GenEd category, you will NEED to select another course for the GenEd. </w:t>
      </w:r>
      <w:r w:rsidDel="00000000" w:rsidR="00000000" w:rsidRPr="00000000">
        <w:rPr>
          <w:rtl w:val="0"/>
        </w:rPr>
      </w:r>
    </w:p>
    <w:p w:rsidR="00000000" w:rsidDel="00000000" w:rsidP="00000000" w:rsidRDefault="00000000" w:rsidRPr="00000000" w14:paraId="000000D0">
      <w:pPr>
        <w:rPr>
          <w:sz w:val="20"/>
          <w:szCs w:val="20"/>
        </w:rPr>
      </w:pPr>
      <w:bookmarkStart w:colFirst="0" w:colLast="0" w:name="_heading=h.30j0zll" w:id="1"/>
      <w:bookmarkEnd w:id="1"/>
      <w:r w:rsidDel="00000000" w:rsidR="00000000" w:rsidRPr="00000000">
        <w:rPr>
          <w:rtl w:val="0"/>
        </w:rPr>
      </w:r>
    </w:p>
    <w:sectPr>
      <w:pgSz w:h="15840" w:w="12240" w:orient="portrait"/>
      <w:pgMar w:bottom="864" w:top="360" w:left="864" w:right="86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Unicode MS"/>
  <w:font w:name="Arimo"/>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pujYblmCgD/5Ge/IHSwowvQCPw==">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2021-07-05T17:33:00Z</dcterms:created>
  <dc:creator>Kevin Brenfo-Agyeman</dc:creator>
</cp:coreProperties>
</file>