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DEF58" w14:textId="77777777" w:rsidR="00DC29C5" w:rsidRDefault="008C1D8D">
      <w:r>
        <w:rPr>
          <w:noProof/>
        </w:rPr>
        <w:drawing>
          <wp:anchor distT="0" distB="0" distL="0" distR="0" simplePos="0" relativeHeight="251658240" behindDoc="0" locked="0" layoutInCell="1" hidden="0" allowOverlap="1" wp14:anchorId="45FB3E0F" wp14:editId="5288A4E8">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DC29C5" w14:paraId="4734AF44" w14:textId="77777777">
        <w:tc>
          <w:tcPr>
            <w:tcW w:w="5364" w:type="dxa"/>
          </w:tcPr>
          <w:p w14:paraId="046400ED" w14:textId="77777777" w:rsidR="00DC29C5" w:rsidRDefault="00DC29C5">
            <w:pPr>
              <w:jc w:val="center"/>
            </w:pPr>
          </w:p>
        </w:tc>
        <w:tc>
          <w:tcPr>
            <w:tcW w:w="5364" w:type="dxa"/>
          </w:tcPr>
          <w:p w14:paraId="0B84449D" w14:textId="77777777" w:rsidR="00DC29C5" w:rsidRDefault="008C1D8D">
            <w:r>
              <w:rPr>
                <w:b/>
              </w:rPr>
              <w:t xml:space="preserve">School of Humanities and </w:t>
            </w:r>
          </w:p>
          <w:p w14:paraId="6C48FD92" w14:textId="77777777" w:rsidR="00DC29C5" w:rsidRDefault="008C1D8D">
            <w:r>
              <w:rPr>
                <w:b/>
              </w:rPr>
              <w:t>Global Studies</w:t>
            </w:r>
          </w:p>
        </w:tc>
      </w:tr>
    </w:tbl>
    <w:p w14:paraId="4B34ACD4" w14:textId="77777777" w:rsidR="00DC29C5" w:rsidRDefault="00DC29C5">
      <w:pPr>
        <w:rPr>
          <w:sz w:val="28"/>
          <w:szCs w:val="28"/>
        </w:rPr>
      </w:pPr>
    </w:p>
    <w:p w14:paraId="3ED714C9" w14:textId="77777777" w:rsidR="00DC29C5" w:rsidRDefault="008C1D8D">
      <w:pPr>
        <w:rPr>
          <w:sz w:val="28"/>
          <w:szCs w:val="28"/>
        </w:rPr>
      </w:pPr>
      <w:r>
        <w:rPr>
          <w:b/>
          <w:sz w:val="28"/>
          <w:szCs w:val="28"/>
        </w:rPr>
        <w:t>American Studies—Elementary Education Certification</w:t>
      </w:r>
    </w:p>
    <w:p w14:paraId="5C453FB4" w14:textId="77777777" w:rsidR="00DC29C5" w:rsidRDefault="008C1D8D">
      <w:pPr>
        <w:rPr>
          <w:sz w:val="20"/>
          <w:szCs w:val="20"/>
        </w:rPr>
      </w:pPr>
      <w:r>
        <w:t>Recommended Four-Year Plan (Fall 2020)</w:t>
      </w:r>
      <w:r>
        <w:br/>
      </w: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w:t>
      </w:r>
    </w:p>
    <w:p w14:paraId="67A9D0AD" w14:textId="77777777" w:rsidR="00DC29C5" w:rsidRDefault="008C1D8D">
      <w:pPr>
        <w:rPr>
          <w:sz w:val="20"/>
          <w:szCs w:val="20"/>
        </w:rPr>
      </w:pPr>
      <w:r>
        <w:rPr>
          <w:b/>
          <w:sz w:val="20"/>
          <w:szCs w:val="20"/>
        </w:rPr>
        <w:t>NOTES:</w:t>
      </w:r>
      <w:r>
        <w:rPr>
          <w:sz w:val="20"/>
          <w:szCs w:val="20"/>
        </w:rPr>
        <w:t xml:space="preserve"> * denotes only if needed</w:t>
      </w:r>
    </w:p>
    <w:p w14:paraId="78B77973" w14:textId="77777777" w:rsidR="00DC29C5" w:rsidRDefault="008C1D8D">
      <w:pPr>
        <w:ind w:firstLine="720"/>
        <w:rPr>
          <w:sz w:val="20"/>
          <w:szCs w:val="20"/>
        </w:rPr>
      </w:pPr>
      <w:r>
        <w:rPr>
          <w:sz w:val="20"/>
          <w:szCs w:val="20"/>
        </w:rPr>
        <w:t xml:space="preserve">++Note that 3 </w:t>
      </w:r>
      <w:proofErr w:type="gramStart"/>
      <w:r>
        <w:rPr>
          <w:sz w:val="20"/>
          <w:szCs w:val="20"/>
        </w:rPr>
        <w:t>upper-level</w:t>
      </w:r>
      <w:proofErr w:type="gramEnd"/>
      <w:r>
        <w:rPr>
          <w:sz w:val="20"/>
          <w:szCs w:val="20"/>
        </w:rPr>
        <w:t xml:space="preserve"> writing intensive courses are required</w:t>
      </w:r>
    </w:p>
    <w:p w14:paraId="31BB339A" w14:textId="77777777" w:rsidR="00DC29C5" w:rsidRDefault="00DC29C5">
      <w:pPr>
        <w:ind w:firstLine="720"/>
        <w:rPr>
          <w:sz w:val="20"/>
          <w:szCs w:val="2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25"/>
        <w:gridCol w:w="830"/>
        <w:gridCol w:w="520"/>
      </w:tblGrid>
      <w:tr w:rsidR="00DC29C5" w14:paraId="1AE28ADD" w14:textId="77777777">
        <w:trPr>
          <w:trHeight w:val="317"/>
          <w:jc w:val="center"/>
        </w:trPr>
        <w:tc>
          <w:tcPr>
            <w:tcW w:w="10746" w:type="dxa"/>
            <w:gridSpan w:val="6"/>
            <w:shd w:val="clear" w:color="auto" w:fill="E6E6E6"/>
          </w:tcPr>
          <w:p w14:paraId="75B77A7A" w14:textId="77777777" w:rsidR="00DC29C5" w:rsidRDefault="008C1D8D">
            <w:pPr>
              <w:jc w:val="center"/>
            </w:pPr>
            <w:r>
              <w:rPr>
                <w:b/>
                <w:sz w:val="28"/>
                <w:szCs w:val="28"/>
              </w:rPr>
              <w:t>First Year</w:t>
            </w:r>
          </w:p>
        </w:tc>
      </w:tr>
      <w:tr w:rsidR="00DC29C5" w14:paraId="70D54203" w14:textId="77777777" w:rsidTr="00402BBE">
        <w:trPr>
          <w:trHeight w:val="272"/>
          <w:jc w:val="center"/>
        </w:trPr>
        <w:tc>
          <w:tcPr>
            <w:tcW w:w="4121" w:type="dxa"/>
            <w:shd w:val="clear" w:color="auto" w:fill="E6E6E6"/>
          </w:tcPr>
          <w:p w14:paraId="7FF61387" w14:textId="77777777" w:rsidR="00DC29C5" w:rsidRDefault="008C1D8D">
            <w:r>
              <w:rPr>
                <w:b/>
              </w:rPr>
              <w:t>Fall Semester</w:t>
            </w:r>
          </w:p>
        </w:tc>
        <w:tc>
          <w:tcPr>
            <w:tcW w:w="914" w:type="dxa"/>
            <w:shd w:val="clear" w:color="auto" w:fill="E6E6E6"/>
          </w:tcPr>
          <w:p w14:paraId="1E581AAE" w14:textId="77777777" w:rsidR="00DC29C5" w:rsidRDefault="008C1D8D">
            <w:pPr>
              <w:jc w:val="center"/>
            </w:pPr>
            <w:r>
              <w:rPr>
                <w:b/>
              </w:rPr>
              <w:t>HRS</w:t>
            </w:r>
          </w:p>
        </w:tc>
        <w:tc>
          <w:tcPr>
            <w:tcW w:w="436" w:type="dxa"/>
            <w:shd w:val="clear" w:color="auto" w:fill="E6E6E6"/>
          </w:tcPr>
          <w:p w14:paraId="350449C5" w14:textId="77777777" w:rsidR="00DC29C5" w:rsidRDefault="008C1D8D">
            <w:pPr>
              <w:jc w:val="center"/>
            </w:pPr>
            <w:r>
              <w:rPr>
                <w:rFonts w:ascii="Arial Unicode MS" w:eastAsia="Arial Unicode MS" w:hAnsi="Arial Unicode MS" w:cs="Arial Unicode MS"/>
                <w:b/>
              </w:rPr>
              <w:t>✓</w:t>
            </w:r>
          </w:p>
        </w:tc>
        <w:tc>
          <w:tcPr>
            <w:tcW w:w="3925" w:type="dxa"/>
            <w:shd w:val="clear" w:color="auto" w:fill="E6E6E6"/>
          </w:tcPr>
          <w:p w14:paraId="008EEC21" w14:textId="77777777" w:rsidR="00DC29C5" w:rsidRDefault="008C1D8D">
            <w:r>
              <w:rPr>
                <w:b/>
              </w:rPr>
              <w:t>Spring Semester</w:t>
            </w:r>
          </w:p>
        </w:tc>
        <w:tc>
          <w:tcPr>
            <w:tcW w:w="830" w:type="dxa"/>
            <w:shd w:val="clear" w:color="auto" w:fill="E6E6E6"/>
          </w:tcPr>
          <w:p w14:paraId="06054E23" w14:textId="77777777" w:rsidR="00DC29C5" w:rsidRDefault="008C1D8D">
            <w:pPr>
              <w:jc w:val="center"/>
            </w:pPr>
            <w:r>
              <w:rPr>
                <w:b/>
              </w:rPr>
              <w:t>HRS</w:t>
            </w:r>
          </w:p>
        </w:tc>
        <w:tc>
          <w:tcPr>
            <w:tcW w:w="520" w:type="dxa"/>
            <w:shd w:val="clear" w:color="auto" w:fill="E6E6E6"/>
          </w:tcPr>
          <w:p w14:paraId="14934546" w14:textId="77777777" w:rsidR="00DC29C5" w:rsidRDefault="008C1D8D">
            <w:pPr>
              <w:jc w:val="center"/>
            </w:pPr>
            <w:r>
              <w:rPr>
                <w:rFonts w:ascii="Arial Unicode MS" w:eastAsia="Arial Unicode MS" w:hAnsi="Arial Unicode MS" w:cs="Arial Unicode MS"/>
                <w:b/>
              </w:rPr>
              <w:t>✓</w:t>
            </w:r>
          </w:p>
        </w:tc>
      </w:tr>
      <w:tr w:rsidR="00DC29C5" w14:paraId="7EFD6CAA" w14:textId="77777777" w:rsidTr="00402BBE">
        <w:trPr>
          <w:trHeight w:val="272"/>
          <w:jc w:val="center"/>
        </w:trPr>
        <w:tc>
          <w:tcPr>
            <w:tcW w:w="4121" w:type="dxa"/>
          </w:tcPr>
          <w:p w14:paraId="405254C6" w14:textId="77777777" w:rsidR="00DC29C5" w:rsidRDefault="008C1D8D">
            <w:pPr>
              <w:rPr>
                <w:sz w:val="20"/>
                <w:szCs w:val="20"/>
              </w:rPr>
            </w:pPr>
            <w:proofErr w:type="spellStart"/>
            <w:r>
              <w:rPr>
                <w:sz w:val="20"/>
                <w:szCs w:val="20"/>
              </w:rPr>
              <w:t>GenEd</w:t>
            </w:r>
            <w:proofErr w:type="spellEnd"/>
            <w:r>
              <w:rPr>
                <w:sz w:val="20"/>
                <w:szCs w:val="20"/>
              </w:rPr>
              <w:t xml:space="preserve">: </w:t>
            </w:r>
            <w:r>
              <w:rPr>
                <w:b/>
                <w:sz w:val="20"/>
                <w:szCs w:val="20"/>
              </w:rPr>
              <w:t>INTD 101-First Year Seminar</w:t>
            </w:r>
          </w:p>
        </w:tc>
        <w:tc>
          <w:tcPr>
            <w:tcW w:w="914" w:type="dxa"/>
          </w:tcPr>
          <w:p w14:paraId="318AFA56" w14:textId="77777777" w:rsidR="00DC29C5" w:rsidRDefault="008C1D8D">
            <w:pPr>
              <w:jc w:val="center"/>
            </w:pPr>
            <w:r>
              <w:t>4</w:t>
            </w:r>
          </w:p>
        </w:tc>
        <w:tc>
          <w:tcPr>
            <w:tcW w:w="436" w:type="dxa"/>
          </w:tcPr>
          <w:p w14:paraId="3BB276E1" w14:textId="77777777" w:rsidR="00DC29C5" w:rsidRDefault="00DC29C5"/>
        </w:tc>
        <w:tc>
          <w:tcPr>
            <w:tcW w:w="3925" w:type="dxa"/>
          </w:tcPr>
          <w:p w14:paraId="48877413" w14:textId="77777777" w:rsidR="00DC29C5" w:rsidRDefault="008C1D8D">
            <w:pPr>
              <w:rPr>
                <w:sz w:val="20"/>
                <w:szCs w:val="20"/>
              </w:rPr>
            </w:pPr>
            <w:proofErr w:type="spellStart"/>
            <w:r>
              <w:rPr>
                <w:sz w:val="20"/>
                <w:szCs w:val="20"/>
              </w:rPr>
              <w:t>GenEd</w:t>
            </w:r>
            <w:proofErr w:type="spellEnd"/>
            <w:r>
              <w:rPr>
                <w:sz w:val="20"/>
                <w:szCs w:val="20"/>
              </w:rPr>
              <w:t xml:space="preserve">: </w:t>
            </w:r>
          </w:p>
          <w:p w14:paraId="0F7CCAAE" w14:textId="77777777" w:rsidR="00DC29C5" w:rsidRDefault="008C1D8D">
            <w:pPr>
              <w:rPr>
                <w:sz w:val="20"/>
                <w:szCs w:val="20"/>
              </w:rPr>
            </w:pPr>
            <w:r>
              <w:rPr>
                <w:b/>
                <w:sz w:val="20"/>
                <w:szCs w:val="20"/>
              </w:rPr>
              <w:t>AIID 201 Studies in Arts and Humanities</w:t>
            </w:r>
          </w:p>
        </w:tc>
        <w:tc>
          <w:tcPr>
            <w:tcW w:w="830" w:type="dxa"/>
          </w:tcPr>
          <w:p w14:paraId="41783D84" w14:textId="77777777" w:rsidR="00DC29C5" w:rsidRDefault="008C1D8D">
            <w:pPr>
              <w:jc w:val="center"/>
            </w:pPr>
            <w:r>
              <w:t>4</w:t>
            </w:r>
          </w:p>
        </w:tc>
        <w:tc>
          <w:tcPr>
            <w:tcW w:w="520" w:type="dxa"/>
          </w:tcPr>
          <w:p w14:paraId="3CDCD5A8" w14:textId="77777777" w:rsidR="00DC29C5" w:rsidRDefault="00DC29C5"/>
        </w:tc>
      </w:tr>
      <w:tr w:rsidR="00DC29C5" w14:paraId="3773ACA7" w14:textId="77777777" w:rsidTr="00402BBE">
        <w:trPr>
          <w:trHeight w:val="272"/>
          <w:jc w:val="center"/>
        </w:trPr>
        <w:tc>
          <w:tcPr>
            <w:tcW w:w="4121" w:type="dxa"/>
          </w:tcPr>
          <w:p w14:paraId="5B3E9F68" w14:textId="77777777" w:rsidR="00DC29C5" w:rsidRDefault="008C1D8D">
            <w:pPr>
              <w:rPr>
                <w:sz w:val="20"/>
                <w:szCs w:val="20"/>
              </w:rPr>
            </w:pPr>
            <w:proofErr w:type="spellStart"/>
            <w:r>
              <w:rPr>
                <w:sz w:val="20"/>
                <w:szCs w:val="20"/>
              </w:rPr>
              <w:t>GenEd</w:t>
            </w:r>
            <w:proofErr w:type="spellEnd"/>
            <w:r>
              <w:rPr>
                <w:sz w:val="20"/>
                <w:szCs w:val="20"/>
              </w:rPr>
              <w:t xml:space="preserve">/TE: </w:t>
            </w:r>
          </w:p>
          <w:p w14:paraId="0C76371F" w14:textId="77777777" w:rsidR="00DC29C5" w:rsidRDefault="008C1D8D">
            <w:pPr>
              <w:rPr>
                <w:sz w:val="20"/>
                <w:szCs w:val="20"/>
              </w:rPr>
            </w:pPr>
            <w:r>
              <w:rPr>
                <w:b/>
                <w:sz w:val="20"/>
                <w:szCs w:val="20"/>
              </w:rPr>
              <w:t>CRWT 102-Critical Reading &amp; Writing II</w:t>
            </w:r>
          </w:p>
        </w:tc>
        <w:tc>
          <w:tcPr>
            <w:tcW w:w="914" w:type="dxa"/>
          </w:tcPr>
          <w:p w14:paraId="2E2D47AD" w14:textId="77777777" w:rsidR="00DC29C5" w:rsidRDefault="008C1D8D">
            <w:pPr>
              <w:jc w:val="center"/>
            </w:pPr>
            <w:r>
              <w:t>4</w:t>
            </w:r>
          </w:p>
        </w:tc>
        <w:tc>
          <w:tcPr>
            <w:tcW w:w="436" w:type="dxa"/>
          </w:tcPr>
          <w:p w14:paraId="1A238028" w14:textId="77777777" w:rsidR="00DC29C5" w:rsidRDefault="00DC29C5"/>
        </w:tc>
        <w:tc>
          <w:tcPr>
            <w:tcW w:w="3925" w:type="dxa"/>
          </w:tcPr>
          <w:p w14:paraId="5EF83CDF" w14:textId="77777777" w:rsidR="00DC29C5" w:rsidRDefault="008C1D8D">
            <w:pPr>
              <w:rPr>
                <w:sz w:val="20"/>
                <w:szCs w:val="20"/>
              </w:rPr>
            </w:pPr>
            <w:proofErr w:type="spellStart"/>
            <w:r>
              <w:rPr>
                <w:sz w:val="20"/>
                <w:szCs w:val="20"/>
              </w:rPr>
              <w:t>GenEd</w:t>
            </w:r>
            <w:proofErr w:type="spellEnd"/>
            <w:r>
              <w:rPr>
                <w:sz w:val="20"/>
                <w:szCs w:val="20"/>
              </w:rPr>
              <w:t xml:space="preserve">/TE: </w:t>
            </w:r>
          </w:p>
          <w:p w14:paraId="744415A5" w14:textId="77777777" w:rsidR="00DC29C5" w:rsidRDefault="008C1D8D">
            <w:pPr>
              <w:rPr>
                <w:sz w:val="20"/>
                <w:szCs w:val="20"/>
              </w:rPr>
            </w:pPr>
            <w:r>
              <w:rPr>
                <w:b/>
                <w:sz w:val="20"/>
                <w:szCs w:val="20"/>
              </w:rPr>
              <w:t>Social Science Inquiry</w:t>
            </w:r>
          </w:p>
        </w:tc>
        <w:tc>
          <w:tcPr>
            <w:tcW w:w="830" w:type="dxa"/>
          </w:tcPr>
          <w:p w14:paraId="72FF4496" w14:textId="77777777" w:rsidR="00DC29C5" w:rsidRDefault="008C1D8D">
            <w:pPr>
              <w:jc w:val="center"/>
            </w:pPr>
            <w:r>
              <w:t>4</w:t>
            </w:r>
          </w:p>
        </w:tc>
        <w:tc>
          <w:tcPr>
            <w:tcW w:w="520" w:type="dxa"/>
          </w:tcPr>
          <w:p w14:paraId="45F73331" w14:textId="77777777" w:rsidR="00DC29C5" w:rsidRDefault="00DC29C5"/>
        </w:tc>
      </w:tr>
      <w:tr w:rsidR="00DC29C5" w14:paraId="78B99D0D" w14:textId="77777777" w:rsidTr="00402BBE">
        <w:trPr>
          <w:trHeight w:val="272"/>
          <w:jc w:val="center"/>
        </w:trPr>
        <w:tc>
          <w:tcPr>
            <w:tcW w:w="4121" w:type="dxa"/>
          </w:tcPr>
          <w:p w14:paraId="6BB351F1" w14:textId="77777777" w:rsidR="00DC29C5" w:rsidRDefault="008C1D8D">
            <w:pPr>
              <w:rPr>
                <w:sz w:val="20"/>
                <w:szCs w:val="20"/>
              </w:rPr>
            </w:pPr>
            <w:proofErr w:type="spellStart"/>
            <w:r>
              <w:rPr>
                <w:sz w:val="20"/>
                <w:szCs w:val="20"/>
              </w:rPr>
              <w:t>GenEd</w:t>
            </w:r>
            <w:proofErr w:type="spellEnd"/>
            <w:r>
              <w:rPr>
                <w:sz w:val="20"/>
                <w:szCs w:val="20"/>
              </w:rPr>
              <w:t xml:space="preserve"> (Historical Perspectives)/Major: </w:t>
            </w:r>
          </w:p>
          <w:p w14:paraId="595B6B22" w14:textId="77777777" w:rsidR="00DC29C5" w:rsidRDefault="008C1D8D">
            <w:pPr>
              <w:rPr>
                <w:sz w:val="20"/>
                <w:szCs w:val="20"/>
              </w:rPr>
            </w:pPr>
            <w:r>
              <w:rPr>
                <w:b/>
                <w:sz w:val="20"/>
                <w:szCs w:val="20"/>
              </w:rPr>
              <w:t>HIST 101-Early America to 1865</w:t>
            </w:r>
          </w:p>
        </w:tc>
        <w:tc>
          <w:tcPr>
            <w:tcW w:w="914" w:type="dxa"/>
          </w:tcPr>
          <w:p w14:paraId="2329D670" w14:textId="77777777" w:rsidR="00DC29C5" w:rsidRDefault="008C1D8D">
            <w:pPr>
              <w:jc w:val="center"/>
            </w:pPr>
            <w:r>
              <w:t>4</w:t>
            </w:r>
          </w:p>
        </w:tc>
        <w:tc>
          <w:tcPr>
            <w:tcW w:w="436" w:type="dxa"/>
          </w:tcPr>
          <w:p w14:paraId="17144D6C" w14:textId="77777777" w:rsidR="00DC29C5" w:rsidRDefault="00DC29C5"/>
        </w:tc>
        <w:tc>
          <w:tcPr>
            <w:tcW w:w="3925" w:type="dxa"/>
          </w:tcPr>
          <w:p w14:paraId="00EAEDB2" w14:textId="77777777" w:rsidR="00DC29C5" w:rsidRDefault="008C1D8D">
            <w:pPr>
              <w:rPr>
                <w:sz w:val="20"/>
                <w:szCs w:val="20"/>
              </w:rPr>
            </w:pPr>
            <w:proofErr w:type="spellStart"/>
            <w:r>
              <w:rPr>
                <w:sz w:val="20"/>
                <w:szCs w:val="20"/>
              </w:rPr>
              <w:t>GenEd</w:t>
            </w:r>
            <w:proofErr w:type="spellEnd"/>
            <w:r>
              <w:rPr>
                <w:sz w:val="20"/>
                <w:szCs w:val="20"/>
              </w:rPr>
              <w:t xml:space="preserve">/TE: </w:t>
            </w:r>
            <w:r>
              <w:rPr>
                <w:b/>
                <w:sz w:val="20"/>
                <w:szCs w:val="20"/>
              </w:rPr>
              <w:t xml:space="preserve">Scientific Reasoning: </w:t>
            </w:r>
          </w:p>
          <w:p w14:paraId="4FAD87C0" w14:textId="77777777" w:rsidR="00DC29C5" w:rsidRDefault="008C1D8D">
            <w:pPr>
              <w:rPr>
                <w:sz w:val="20"/>
                <w:szCs w:val="20"/>
              </w:rPr>
            </w:pPr>
            <w:r>
              <w:rPr>
                <w:b/>
                <w:sz w:val="20"/>
                <w:szCs w:val="20"/>
              </w:rPr>
              <w:t xml:space="preserve">BIOL 101 or 211/211L or 214/214L </w:t>
            </w:r>
          </w:p>
        </w:tc>
        <w:tc>
          <w:tcPr>
            <w:tcW w:w="830" w:type="dxa"/>
          </w:tcPr>
          <w:p w14:paraId="4F3DB288" w14:textId="77777777" w:rsidR="00DC29C5" w:rsidRDefault="008C1D8D">
            <w:pPr>
              <w:jc w:val="center"/>
            </w:pPr>
            <w:r>
              <w:t>4</w:t>
            </w:r>
          </w:p>
        </w:tc>
        <w:tc>
          <w:tcPr>
            <w:tcW w:w="520" w:type="dxa"/>
          </w:tcPr>
          <w:p w14:paraId="0CF6F249" w14:textId="77777777" w:rsidR="00DC29C5" w:rsidRDefault="00DC29C5"/>
        </w:tc>
      </w:tr>
      <w:tr w:rsidR="00DC29C5" w14:paraId="45387E51" w14:textId="77777777" w:rsidTr="00402BBE">
        <w:trPr>
          <w:trHeight w:val="272"/>
          <w:jc w:val="center"/>
        </w:trPr>
        <w:tc>
          <w:tcPr>
            <w:tcW w:w="4121" w:type="dxa"/>
          </w:tcPr>
          <w:p w14:paraId="03CB0751" w14:textId="77777777" w:rsidR="00DC29C5" w:rsidRDefault="008C1D8D">
            <w:pPr>
              <w:rPr>
                <w:sz w:val="20"/>
                <w:szCs w:val="20"/>
              </w:rPr>
            </w:pPr>
            <w:proofErr w:type="spellStart"/>
            <w:r>
              <w:rPr>
                <w:sz w:val="20"/>
                <w:szCs w:val="20"/>
              </w:rPr>
              <w:t>GenEd</w:t>
            </w:r>
            <w:proofErr w:type="spellEnd"/>
            <w:r>
              <w:rPr>
                <w:sz w:val="20"/>
                <w:szCs w:val="20"/>
              </w:rPr>
              <w:t xml:space="preserve"> (Quantitative Reasoning)/TE: </w:t>
            </w:r>
            <w:r>
              <w:rPr>
                <w:b/>
                <w:sz w:val="20"/>
                <w:szCs w:val="20"/>
              </w:rPr>
              <w:t>Mathematics</w:t>
            </w:r>
            <w:r>
              <w:rPr>
                <w:sz w:val="20"/>
                <w:szCs w:val="20"/>
              </w:rPr>
              <w:t xml:space="preserve">* </w:t>
            </w:r>
          </w:p>
        </w:tc>
        <w:tc>
          <w:tcPr>
            <w:tcW w:w="914" w:type="dxa"/>
          </w:tcPr>
          <w:p w14:paraId="1EE47130" w14:textId="77777777" w:rsidR="00DC29C5" w:rsidRDefault="008C1D8D">
            <w:pPr>
              <w:jc w:val="center"/>
            </w:pPr>
            <w:r>
              <w:t>4</w:t>
            </w:r>
          </w:p>
        </w:tc>
        <w:tc>
          <w:tcPr>
            <w:tcW w:w="436" w:type="dxa"/>
          </w:tcPr>
          <w:p w14:paraId="3CD71235" w14:textId="77777777" w:rsidR="00DC29C5" w:rsidRDefault="00DC29C5"/>
        </w:tc>
        <w:tc>
          <w:tcPr>
            <w:tcW w:w="3925" w:type="dxa"/>
          </w:tcPr>
          <w:p w14:paraId="21E257F1" w14:textId="77777777" w:rsidR="00DC29C5" w:rsidRDefault="008C1D8D">
            <w:pPr>
              <w:rPr>
                <w:sz w:val="20"/>
                <w:szCs w:val="20"/>
              </w:rPr>
            </w:pPr>
            <w:r>
              <w:rPr>
                <w:sz w:val="20"/>
                <w:szCs w:val="20"/>
              </w:rPr>
              <w:t xml:space="preserve">Major: </w:t>
            </w:r>
          </w:p>
          <w:p w14:paraId="0354867B" w14:textId="77777777" w:rsidR="00DC29C5" w:rsidRDefault="008C1D8D">
            <w:pPr>
              <w:rPr>
                <w:sz w:val="20"/>
                <w:szCs w:val="20"/>
              </w:rPr>
            </w:pPr>
            <w:r>
              <w:rPr>
                <w:b/>
                <w:sz w:val="20"/>
                <w:szCs w:val="20"/>
              </w:rPr>
              <w:t>HIST 102-Modern America Since 1865</w:t>
            </w:r>
          </w:p>
        </w:tc>
        <w:tc>
          <w:tcPr>
            <w:tcW w:w="830" w:type="dxa"/>
          </w:tcPr>
          <w:p w14:paraId="5CB7CC90" w14:textId="77777777" w:rsidR="00DC29C5" w:rsidRDefault="008C1D8D">
            <w:pPr>
              <w:jc w:val="center"/>
            </w:pPr>
            <w:r>
              <w:t>4</w:t>
            </w:r>
          </w:p>
        </w:tc>
        <w:tc>
          <w:tcPr>
            <w:tcW w:w="520" w:type="dxa"/>
          </w:tcPr>
          <w:p w14:paraId="122F8CC8" w14:textId="77777777" w:rsidR="00DC29C5" w:rsidRDefault="00DC29C5"/>
        </w:tc>
      </w:tr>
      <w:tr w:rsidR="00402BBE" w14:paraId="0685B16D" w14:textId="77777777" w:rsidTr="00402BBE">
        <w:trPr>
          <w:trHeight w:val="272"/>
          <w:jc w:val="center"/>
        </w:trPr>
        <w:tc>
          <w:tcPr>
            <w:tcW w:w="4121" w:type="dxa"/>
          </w:tcPr>
          <w:p w14:paraId="3A55F1B2" w14:textId="0963DFC6" w:rsidR="00402BBE" w:rsidRDefault="00402BBE">
            <w:pPr>
              <w:rPr>
                <w:sz w:val="20"/>
                <w:szCs w:val="20"/>
              </w:rPr>
            </w:pPr>
            <w:r>
              <w:rPr>
                <w:sz w:val="20"/>
                <w:szCs w:val="20"/>
              </w:rPr>
              <w:t>Career Pathways: AIID 001 – Career Pathways Module 1</w:t>
            </w:r>
          </w:p>
        </w:tc>
        <w:tc>
          <w:tcPr>
            <w:tcW w:w="914" w:type="dxa"/>
          </w:tcPr>
          <w:p w14:paraId="0E26044C" w14:textId="7109CE49" w:rsidR="00402BBE" w:rsidRDefault="00402BBE">
            <w:pPr>
              <w:jc w:val="center"/>
            </w:pPr>
            <w:r>
              <w:t>Degree</w:t>
            </w:r>
            <w:r>
              <w:br/>
            </w:r>
            <w:proofErr w:type="spellStart"/>
            <w:r>
              <w:t>Rqmt</w:t>
            </w:r>
            <w:proofErr w:type="spellEnd"/>
            <w:r>
              <w:t>.</w:t>
            </w:r>
          </w:p>
        </w:tc>
        <w:tc>
          <w:tcPr>
            <w:tcW w:w="436" w:type="dxa"/>
          </w:tcPr>
          <w:p w14:paraId="637F87C9" w14:textId="77777777" w:rsidR="00402BBE" w:rsidRDefault="00402BBE"/>
        </w:tc>
        <w:tc>
          <w:tcPr>
            <w:tcW w:w="3925" w:type="dxa"/>
          </w:tcPr>
          <w:p w14:paraId="2E89225B" w14:textId="77777777" w:rsidR="00402BBE" w:rsidRDefault="00402BBE">
            <w:pPr>
              <w:rPr>
                <w:sz w:val="20"/>
                <w:szCs w:val="20"/>
              </w:rPr>
            </w:pPr>
          </w:p>
        </w:tc>
        <w:tc>
          <w:tcPr>
            <w:tcW w:w="830" w:type="dxa"/>
          </w:tcPr>
          <w:p w14:paraId="5DF7CBF5" w14:textId="77777777" w:rsidR="00402BBE" w:rsidRDefault="00402BBE">
            <w:pPr>
              <w:jc w:val="center"/>
            </w:pPr>
          </w:p>
        </w:tc>
        <w:tc>
          <w:tcPr>
            <w:tcW w:w="520" w:type="dxa"/>
          </w:tcPr>
          <w:p w14:paraId="06585A1D" w14:textId="77777777" w:rsidR="00402BBE" w:rsidRDefault="00402BBE"/>
        </w:tc>
      </w:tr>
      <w:tr w:rsidR="00DC29C5" w14:paraId="13905945" w14:textId="77777777" w:rsidTr="00402BBE">
        <w:trPr>
          <w:trHeight w:val="287"/>
          <w:jc w:val="center"/>
        </w:trPr>
        <w:tc>
          <w:tcPr>
            <w:tcW w:w="4121" w:type="dxa"/>
          </w:tcPr>
          <w:p w14:paraId="2352C2F8" w14:textId="77777777" w:rsidR="00DC29C5" w:rsidRDefault="008C1D8D">
            <w:r>
              <w:rPr>
                <w:b/>
              </w:rPr>
              <w:t>Total:</w:t>
            </w:r>
          </w:p>
        </w:tc>
        <w:tc>
          <w:tcPr>
            <w:tcW w:w="914" w:type="dxa"/>
          </w:tcPr>
          <w:p w14:paraId="390E59E5" w14:textId="77777777" w:rsidR="00DC29C5" w:rsidRDefault="008C1D8D">
            <w:pPr>
              <w:jc w:val="center"/>
            </w:pPr>
            <w:r>
              <w:t>16</w:t>
            </w:r>
          </w:p>
        </w:tc>
        <w:tc>
          <w:tcPr>
            <w:tcW w:w="436" w:type="dxa"/>
          </w:tcPr>
          <w:p w14:paraId="769B69B3" w14:textId="77777777" w:rsidR="00DC29C5" w:rsidRDefault="00DC29C5"/>
        </w:tc>
        <w:tc>
          <w:tcPr>
            <w:tcW w:w="3925" w:type="dxa"/>
          </w:tcPr>
          <w:p w14:paraId="4332EB1E" w14:textId="77777777" w:rsidR="00DC29C5" w:rsidRDefault="008C1D8D">
            <w:r>
              <w:rPr>
                <w:b/>
              </w:rPr>
              <w:t>Total:</w:t>
            </w:r>
            <w:r>
              <w:rPr>
                <w:sz w:val="20"/>
                <w:szCs w:val="20"/>
              </w:rPr>
              <w:t xml:space="preserve"> </w:t>
            </w:r>
          </w:p>
        </w:tc>
        <w:tc>
          <w:tcPr>
            <w:tcW w:w="830" w:type="dxa"/>
          </w:tcPr>
          <w:p w14:paraId="1372B7BE" w14:textId="77777777" w:rsidR="00DC29C5" w:rsidRDefault="008C1D8D">
            <w:pPr>
              <w:jc w:val="center"/>
            </w:pPr>
            <w:r>
              <w:t>16</w:t>
            </w:r>
          </w:p>
        </w:tc>
        <w:tc>
          <w:tcPr>
            <w:tcW w:w="520" w:type="dxa"/>
          </w:tcPr>
          <w:p w14:paraId="32FF9F55" w14:textId="77777777" w:rsidR="00DC29C5" w:rsidRDefault="00DC29C5"/>
        </w:tc>
      </w:tr>
    </w:tbl>
    <w:p w14:paraId="23BD7A4B" w14:textId="77777777" w:rsidR="00DC29C5" w:rsidRDefault="00DC29C5">
      <w:pPr>
        <w:rPr>
          <w:sz w:val="8"/>
          <w:szCs w:val="8"/>
        </w:rPr>
      </w:pPr>
    </w:p>
    <w:tbl>
      <w:tblPr>
        <w:tblStyle w:val="a1"/>
        <w:tblW w:w="6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7"/>
        <w:gridCol w:w="829"/>
        <w:gridCol w:w="400"/>
      </w:tblGrid>
      <w:tr w:rsidR="00DC29C5" w14:paraId="7C8C92FB" w14:textId="77777777">
        <w:trPr>
          <w:trHeight w:val="272"/>
          <w:jc w:val="center"/>
        </w:trPr>
        <w:tc>
          <w:tcPr>
            <w:tcW w:w="5318" w:type="dxa"/>
            <w:shd w:val="clear" w:color="auto" w:fill="E6E6E6"/>
          </w:tcPr>
          <w:p w14:paraId="37095B00" w14:textId="77777777" w:rsidR="00DC29C5" w:rsidRDefault="008C1D8D">
            <w:r>
              <w:rPr>
                <w:b/>
              </w:rPr>
              <w:t>Summer Semester</w:t>
            </w:r>
          </w:p>
        </w:tc>
        <w:tc>
          <w:tcPr>
            <w:tcW w:w="829" w:type="dxa"/>
            <w:shd w:val="clear" w:color="auto" w:fill="E6E6E6"/>
          </w:tcPr>
          <w:p w14:paraId="7CF4DAF9" w14:textId="77777777" w:rsidR="00DC29C5" w:rsidRDefault="008C1D8D">
            <w:pPr>
              <w:jc w:val="center"/>
            </w:pPr>
            <w:r>
              <w:rPr>
                <w:b/>
              </w:rPr>
              <w:t>HRS</w:t>
            </w:r>
          </w:p>
        </w:tc>
        <w:tc>
          <w:tcPr>
            <w:tcW w:w="400" w:type="dxa"/>
            <w:shd w:val="clear" w:color="auto" w:fill="E6E6E6"/>
          </w:tcPr>
          <w:p w14:paraId="588189B4" w14:textId="77777777" w:rsidR="00DC29C5" w:rsidRDefault="008C1D8D">
            <w:pPr>
              <w:jc w:val="center"/>
            </w:pPr>
            <w:r>
              <w:rPr>
                <w:rFonts w:ascii="Arial Unicode MS" w:eastAsia="Arial Unicode MS" w:hAnsi="Arial Unicode MS" w:cs="Arial Unicode MS"/>
                <w:b/>
              </w:rPr>
              <w:t>✓</w:t>
            </w:r>
          </w:p>
        </w:tc>
      </w:tr>
      <w:tr w:rsidR="00DC29C5" w14:paraId="3D41700A" w14:textId="77777777">
        <w:trPr>
          <w:trHeight w:val="70"/>
          <w:jc w:val="center"/>
        </w:trPr>
        <w:tc>
          <w:tcPr>
            <w:tcW w:w="5318" w:type="dxa"/>
          </w:tcPr>
          <w:p w14:paraId="37EFAA29" w14:textId="77777777" w:rsidR="00DC29C5" w:rsidRDefault="008C1D8D">
            <w:pPr>
              <w:rPr>
                <w:sz w:val="20"/>
                <w:szCs w:val="20"/>
              </w:rPr>
            </w:pPr>
            <w:r>
              <w:rPr>
                <w:sz w:val="20"/>
                <w:szCs w:val="20"/>
              </w:rPr>
              <w:t xml:space="preserve">TE: </w:t>
            </w:r>
            <w:r>
              <w:rPr>
                <w:b/>
                <w:sz w:val="20"/>
                <w:szCs w:val="20"/>
              </w:rPr>
              <w:t>PSYC 101-Introduction to Psychology</w:t>
            </w:r>
          </w:p>
        </w:tc>
        <w:tc>
          <w:tcPr>
            <w:tcW w:w="829" w:type="dxa"/>
          </w:tcPr>
          <w:p w14:paraId="005FADDB" w14:textId="77777777" w:rsidR="00DC29C5" w:rsidRDefault="008C1D8D">
            <w:pPr>
              <w:jc w:val="center"/>
            </w:pPr>
            <w:r>
              <w:t>4</w:t>
            </w:r>
          </w:p>
        </w:tc>
        <w:tc>
          <w:tcPr>
            <w:tcW w:w="400" w:type="dxa"/>
          </w:tcPr>
          <w:p w14:paraId="719D5E8E" w14:textId="77777777" w:rsidR="00DC29C5" w:rsidRDefault="00DC29C5"/>
        </w:tc>
      </w:tr>
      <w:tr w:rsidR="00DC29C5" w14:paraId="478CEAD1" w14:textId="77777777">
        <w:trPr>
          <w:trHeight w:val="70"/>
          <w:jc w:val="center"/>
        </w:trPr>
        <w:tc>
          <w:tcPr>
            <w:tcW w:w="5318" w:type="dxa"/>
          </w:tcPr>
          <w:p w14:paraId="1273FAA4" w14:textId="77777777" w:rsidR="00DC29C5" w:rsidRDefault="008C1D8D">
            <w:pPr>
              <w:jc w:val="right"/>
            </w:pPr>
            <w:r>
              <w:rPr>
                <w:b/>
              </w:rPr>
              <w:t>Total:</w:t>
            </w:r>
          </w:p>
        </w:tc>
        <w:tc>
          <w:tcPr>
            <w:tcW w:w="829" w:type="dxa"/>
          </w:tcPr>
          <w:p w14:paraId="0663123D" w14:textId="77777777" w:rsidR="00DC29C5" w:rsidRDefault="008C1D8D">
            <w:pPr>
              <w:jc w:val="center"/>
            </w:pPr>
            <w:r>
              <w:t>4</w:t>
            </w:r>
          </w:p>
        </w:tc>
        <w:tc>
          <w:tcPr>
            <w:tcW w:w="400" w:type="dxa"/>
          </w:tcPr>
          <w:p w14:paraId="21BF6B87" w14:textId="77777777" w:rsidR="00DC29C5" w:rsidRDefault="00DC29C5"/>
        </w:tc>
      </w:tr>
    </w:tbl>
    <w:p w14:paraId="0419266D" w14:textId="77777777" w:rsidR="00DC29C5" w:rsidRDefault="00DC29C5">
      <w:pPr>
        <w:rPr>
          <w:sz w:val="8"/>
          <w:szCs w:val="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14"/>
        <w:gridCol w:w="436"/>
        <w:gridCol w:w="3925"/>
        <w:gridCol w:w="949"/>
        <w:gridCol w:w="401"/>
      </w:tblGrid>
      <w:tr w:rsidR="00DC29C5" w14:paraId="66AAA67A" w14:textId="77777777">
        <w:trPr>
          <w:trHeight w:val="313"/>
          <w:jc w:val="center"/>
        </w:trPr>
        <w:tc>
          <w:tcPr>
            <w:tcW w:w="10746" w:type="dxa"/>
            <w:gridSpan w:val="6"/>
            <w:shd w:val="clear" w:color="auto" w:fill="E0E0E0"/>
          </w:tcPr>
          <w:p w14:paraId="53E3D68C" w14:textId="77777777" w:rsidR="00DC29C5" w:rsidRDefault="008C1D8D">
            <w:pPr>
              <w:jc w:val="center"/>
            </w:pPr>
            <w:r>
              <w:rPr>
                <w:b/>
                <w:sz w:val="28"/>
                <w:szCs w:val="28"/>
              </w:rPr>
              <w:t>Second Year</w:t>
            </w:r>
          </w:p>
        </w:tc>
      </w:tr>
      <w:tr w:rsidR="00DC29C5" w14:paraId="55DDC6DD" w14:textId="77777777" w:rsidTr="00402BBE">
        <w:trPr>
          <w:trHeight w:val="268"/>
          <w:jc w:val="center"/>
        </w:trPr>
        <w:tc>
          <w:tcPr>
            <w:tcW w:w="4121" w:type="dxa"/>
            <w:shd w:val="clear" w:color="auto" w:fill="E0E0E0"/>
          </w:tcPr>
          <w:p w14:paraId="3BC18C8F" w14:textId="77777777" w:rsidR="00DC29C5" w:rsidRDefault="008C1D8D">
            <w:r>
              <w:rPr>
                <w:b/>
              </w:rPr>
              <w:t>Fall Semester</w:t>
            </w:r>
          </w:p>
        </w:tc>
        <w:tc>
          <w:tcPr>
            <w:tcW w:w="914" w:type="dxa"/>
            <w:shd w:val="clear" w:color="auto" w:fill="E0E0E0"/>
          </w:tcPr>
          <w:p w14:paraId="0B3A158E" w14:textId="77777777" w:rsidR="00DC29C5" w:rsidRDefault="008C1D8D">
            <w:pPr>
              <w:jc w:val="center"/>
            </w:pPr>
            <w:r>
              <w:rPr>
                <w:b/>
              </w:rPr>
              <w:t>HRS</w:t>
            </w:r>
          </w:p>
        </w:tc>
        <w:tc>
          <w:tcPr>
            <w:tcW w:w="436" w:type="dxa"/>
            <w:shd w:val="clear" w:color="auto" w:fill="E0E0E0"/>
          </w:tcPr>
          <w:p w14:paraId="4E59A6A0" w14:textId="77777777" w:rsidR="00DC29C5" w:rsidRDefault="008C1D8D">
            <w:pPr>
              <w:jc w:val="center"/>
            </w:pPr>
            <w:r>
              <w:rPr>
                <w:rFonts w:ascii="Arial Unicode MS" w:eastAsia="Arial Unicode MS" w:hAnsi="Arial Unicode MS" w:cs="Arial Unicode MS"/>
                <w:b/>
              </w:rPr>
              <w:t>✓</w:t>
            </w:r>
          </w:p>
        </w:tc>
        <w:tc>
          <w:tcPr>
            <w:tcW w:w="3925" w:type="dxa"/>
            <w:shd w:val="clear" w:color="auto" w:fill="E0E0E0"/>
          </w:tcPr>
          <w:p w14:paraId="605A313F" w14:textId="77777777" w:rsidR="00DC29C5" w:rsidRDefault="008C1D8D">
            <w:r>
              <w:rPr>
                <w:b/>
              </w:rPr>
              <w:t>Spring Semester</w:t>
            </w:r>
          </w:p>
        </w:tc>
        <w:tc>
          <w:tcPr>
            <w:tcW w:w="949" w:type="dxa"/>
            <w:shd w:val="clear" w:color="auto" w:fill="E0E0E0"/>
          </w:tcPr>
          <w:p w14:paraId="7F203804" w14:textId="77777777" w:rsidR="00DC29C5" w:rsidRDefault="008C1D8D">
            <w:pPr>
              <w:jc w:val="center"/>
            </w:pPr>
            <w:r>
              <w:rPr>
                <w:b/>
              </w:rPr>
              <w:t>HRS</w:t>
            </w:r>
          </w:p>
        </w:tc>
        <w:tc>
          <w:tcPr>
            <w:tcW w:w="401" w:type="dxa"/>
            <w:shd w:val="clear" w:color="auto" w:fill="E0E0E0"/>
          </w:tcPr>
          <w:p w14:paraId="1211F481" w14:textId="77777777" w:rsidR="00DC29C5" w:rsidRDefault="008C1D8D">
            <w:pPr>
              <w:jc w:val="center"/>
            </w:pPr>
            <w:r>
              <w:rPr>
                <w:rFonts w:ascii="Arial Unicode MS" w:eastAsia="Arial Unicode MS" w:hAnsi="Arial Unicode MS" w:cs="Arial Unicode MS"/>
                <w:b/>
              </w:rPr>
              <w:t>✓</w:t>
            </w:r>
          </w:p>
        </w:tc>
      </w:tr>
      <w:tr w:rsidR="00DC29C5" w14:paraId="45E34D58" w14:textId="77777777" w:rsidTr="00402BBE">
        <w:trPr>
          <w:trHeight w:val="268"/>
          <w:jc w:val="center"/>
        </w:trPr>
        <w:tc>
          <w:tcPr>
            <w:tcW w:w="4121" w:type="dxa"/>
            <w:shd w:val="clear" w:color="auto" w:fill="FFFFFF"/>
          </w:tcPr>
          <w:p w14:paraId="3822E97F" w14:textId="77777777" w:rsidR="00DC29C5" w:rsidRDefault="008C1D8D">
            <w:pPr>
              <w:rPr>
                <w:sz w:val="20"/>
                <w:szCs w:val="20"/>
              </w:rPr>
            </w:pPr>
            <w:r>
              <w:rPr>
                <w:sz w:val="20"/>
                <w:szCs w:val="20"/>
              </w:rPr>
              <w:t xml:space="preserve">Major: </w:t>
            </w:r>
          </w:p>
          <w:p w14:paraId="2E64857B" w14:textId="77777777" w:rsidR="00DC29C5" w:rsidRDefault="008C1D8D">
            <w:pPr>
              <w:rPr>
                <w:sz w:val="20"/>
                <w:szCs w:val="20"/>
              </w:rPr>
            </w:pPr>
            <w:r>
              <w:rPr>
                <w:b/>
                <w:sz w:val="20"/>
                <w:szCs w:val="20"/>
              </w:rPr>
              <w:t>AMER 225-Intro to American Studies (WI)</w:t>
            </w:r>
          </w:p>
        </w:tc>
        <w:tc>
          <w:tcPr>
            <w:tcW w:w="914" w:type="dxa"/>
            <w:shd w:val="clear" w:color="auto" w:fill="FFFFFF"/>
          </w:tcPr>
          <w:p w14:paraId="61617914" w14:textId="77777777" w:rsidR="00DC29C5" w:rsidRDefault="008C1D8D">
            <w:pPr>
              <w:jc w:val="center"/>
            </w:pPr>
            <w:r>
              <w:t>4</w:t>
            </w:r>
          </w:p>
        </w:tc>
        <w:tc>
          <w:tcPr>
            <w:tcW w:w="436" w:type="dxa"/>
            <w:shd w:val="clear" w:color="auto" w:fill="FFFFFF"/>
          </w:tcPr>
          <w:p w14:paraId="736ED359" w14:textId="77777777" w:rsidR="00DC29C5" w:rsidRDefault="00DC29C5"/>
        </w:tc>
        <w:tc>
          <w:tcPr>
            <w:tcW w:w="3925" w:type="dxa"/>
            <w:shd w:val="clear" w:color="auto" w:fill="FFFFFF"/>
          </w:tcPr>
          <w:p w14:paraId="7DAEEA6D" w14:textId="77777777" w:rsidR="00DC29C5" w:rsidRDefault="008C1D8D">
            <w:pPr>
              <w:rPr>
                <w:sz w:val="20"/>
                <w:szCs w:val="20"/>
              </w:rPr>
            </w:pPr>
            <w:r>
              <w:rPr>
                <w:sz w:val="20"/>
                <w:szCs w:val="20"/>
              </w:rPr>
              <w:t xml:space="preserve">Major: Race/Ethnicity Category/TE: </w:t>
            </w:r>
          </w:p>
          <w:p w14:paraId="3A64436C" w14:textId="77777777" w:rsidR="00DC29C5" w:rsidRDefault="008C1D8D">
            <w:pPr>
              <w:rPr>
                <w:sz w:val="20"/>
                <w:szCs w:val="20"/>
              </w:rPr>
            </w:pPr>
            <w:r>
              <w:rPr>
                <w:b/>
                <w:sz w:val="20"/>
                <w:szCs w:val="20"/>
              </w:rPr>
              <w:t>EDUC 211 Student Literacy Corps</w:t>
            </w:r>
          </w:p>
        </w:tc>
        <w:tc>
          <w:tcPr>
            <w:tcW w:w="949" w:type="dxa"/>
            <w:shd w:val="clear" w:color="auto" w:fill="FFFFFF"/>
          </w:tcPr>
          <w:p w14:paraId="337B4866" w14:textId="77777777" w:rsidR="00DC29C5" w:rsidRDefault="008C1D8D">
            <w:pPr>
              <w:jc w:val="center"/>
            </w:pPr>
            <w:r>
              <w:t>4</w:t>
            </w:r>
          </w:p>
        </w:tc>
        <w:tc>
          <w:tcPr>
            <w:tcW w:w="401" w:type="dxa"/>
            <w:shd w:val="clear" w:color="auto" w:fill="FFFFFF"/>
          </w:tcPr>
          <w:p w14:paraId="1B953372" w14:textId="77777777" w:rsidR="00DC29C5" w:rsidRDefault="00DC29C5"/>
        </w:tc>
      </w:tr>
      <w:tr w:rsidR="00DC29C5" w14:paraId="3FC0C021" w14:textId="77777777" w:rsidTr="00402BBE">
        <w:trPr>
          <w:trHeight w:val="268"/>
          <w:jc w:val="center"/>
        </w:trPr>
        <w:tc>
          <w:tcPr>
            <w:tcW w:w="4121" w:type="dxa"/>
            <w:shd w:val="clear" w:color="auto" w:fill="FFFFFF"/>
          </w:tcPr>
          <w:p w14:paraId="3C1AF3E6" w14:textId="77777777" w:rsidR="00DC29C5" w:rsidRDefault="008C1D8D">
            <w:pPr>
              <w:rPr>
                <w:sz w:val="20"/>
                <w:szCs w:val="20"/>
              </w:rPr>
            </w:pPr>
            <w:r>
              <w:rPr>
                <w:sz w:val="20"/>
                <w:szCs w:val="20"/>
              </w:rPr>
              <w:t xml:space="preserve">TE: </w:t>
            </w:r>
            <w:r>
              <w:rPr>
                <w:b/>
                <w:sz w:val="20"/>
                <w:szCs w:val="20"/>
              </w:rPr>
              <w:t>EDUC 241 Instructional Technology</w:t>
            </w:r>
          </w:p>
        </w:tc>
        <w:tc>
          <w:tcPr>
            <w:tcW w:w="914" w:type="dxa"/>
            <w:shd w:val="clear" w:color="auto" w:fill="FFFFFF"/>
          </w:tcPr>
          <w:p w14:paraId="710B8A9B" w14:textId="77777777" w:rsidR="00DC29C5" w:rsidRDefault="008C1D8D">
            <w:pPr>
              <w:jc w:val="center"/>
            </w:pPr>
            <w:r>
              <w:t>4</w:t>
            </w:r>
          </w:p>
        </w:tc>
        <w:tc>
          <w:tcPr>
            <w:tcW w:w="436" w:type="dxa"/>
            <w:shd w:val="clear" w:color="auto" w:fill="FFFFFF"/>
          </w:tcPr>
          <w:p w14:paraId="62D14428" w14:textId="77777777" w:rsidR="00DC29C5" w:rsidRDefault="00DC29C5"/>
        </w:tc>
        <w:tc>
          <w:tcPr>
            <w:tcW w:w="3925" w:type="dxa"/>
            <w:shd w:val="clear" w:color="auto" w:fill="FFFFFF"/>
          </w:tcPr>
          <w:p w14:paraId="1130A972" w14:textId="77777777" w:rsidR="00DC29C5" w:rsidRDefault="008C1D8D">
            <w:pPr>
              <w:rPr>
                <w:sz w:val="20"/>
                <w:szCs w:val="20"/>
              </w:rPr>
            </w:pPr>
            <w:r>
              <w:rPr>
                <w:sz w:val="20"/>
                <w:szCs w:val="20"/>
              </w:rPr>
              <w:t xml:space="preserve">School Core: </w:t>
            </w:r>
            <w:r>
              <w:rPr>
                <w:b/>
                <w:sz w:val="20"/>
                <w:szCs w:val="20"/>
              </w:rPr>
              <w:t>Language Course</w:t>
            </w:r>
            <w:r>
              <w:rPr>
                <w:sz w:val="20"/>
                <w:szCs w:val="20"/>
              </w:rPr>
              <w:t>*</w:t>
            </w:r>
          </w:p>
        </w:tc>
        <w:tc>
          <w:tcPr>
            <w:tcW w:w="949" w:type="dxa"/>
            <w:shd w:val="clear" w:color="auto" w:fill="FFFFFF"/>
          </w:tcPr>
          <w:p w14:paraId="12E13802" w14:textId="77777777" w:rsidR="00DC29C5" w:rsidRDefault="008C1D8D">
            <w:pPr>
              <w:jc w:val="center"/>
            </w:pPr>
            <w:r>
              <w:t>4</w:t>
            </w:r>
          </w:p>
        </w:tc>
        <w:tc>
          <w:tcPr>
            <w:tcW w:w="401" w:type="dxa"/>
            <w:shd w:val="clear" w:color="auto" w:fill="FFFFFF"/>
          </w:tcPr>
          <w:p w14:paraId="652E640A" w14:textId="77777777" w:rsidR="00DC29C5" w:rsidRDefault="00DC29C5"/>
        </w:tc>
      </w:tr>
      <w:tr w:rsidR="00DC29C5" w14:paraId="737C96EA" w14:textId="77777777" w:rsidTr="00402BBE">
        <w:trPr>
          <w:trHeight w:val="268"/>
          <w:jc w:val="center"/>
        </w:trPr>
        <w:tc>
          <w:tcPr>
            <w:tcW w:w="4121" w:type="dxa"/>
            <w:shd w:val="clear" w:color="auto" w:fill="FFFFFF"/>
          </w:tcPr>
          <w:p w14:paraId="60978C6D" w14:textId="77777777" w:rsidR="00DC29C5" w:rsidRDefault="008C1D8D">
            <w:pPr>
              <w:rPr>
                <w:sz w:val="20"/>
                <w:szCs w:val="20"/>
              </w:rPr>
            </w:pPr>
            <w:r>
              <w:rPr>
                <w:sz w:val="20"/>
                <w:szCs w:val="20"/>
              </w:rPr>
              <w:t>Major: Am. Politics &amp; Society Category/</w:t>
            </w:r>
            <w:proofErr w:type="spellStart"/>
            <w:r>
              <w:rPr>
                <w:sz w:val="20"/>
                <w:szCs w:val="20"/>
              </w:rPr>
              <w:t>GenEd</w:t>
            </w:r>
            <w:proofErr w:type="spellEnd"/>
            <w:r>
              <w:rPr>
                <w:sz w:val="20"/>
                <w:szCs w:val="20"/>
              </w:rPr>
              <w:t xml:space="preserve"> Values and Ethics/TE:</w:t>
            </w:r>
          </w:p>
          <w:p w14:paraId="30F314A7" w14:textId="77777777" w:rsidR="00DC29C5" w:rsidRDefault="008C1D8D">
            <w:pPr>
              <w:rPr>
                <w:sz w:val="20"/>
                <w:szCs w:val="20"/>
              </w:rPr>
            </w:pPr>
            <w:r>
              <w:rPr>
                <w:b/>
                <w:sz w:val="20"/>
                <w:szCs w:val="20"/>
              </w:rPr>
              <w:t>EDUC 221: Social Context of Education</w:t>
            </w:r>
          </w:p>
        </w:tc>
        <w:tc>
          <w:tcPr>
            <w:tcW w:w="914" w:type="dxa"/>
            <w:shd w:val="clear" w:color="auto" w:fill="FFFFFF"/>
          </w:tcPr>
          <w:p w14:paraId="786C2973" w14:textId="77777777" w:rsidR="00DC29C5" w:rsidRDefault="008C1D8D">
            <w:pPr>
              <w:jc w:val="center"/>
            </w:pPr>
            <w:r>
              <w:t>4</w:t>
            </w:r>
          </w:p>
        </w:tc>
        <w:tc>
          <w:tcPr>
            <w:tcW w:w="436" w:type="dxa"/>
            <w:shd w:val="clear" w:color="auto" w:fill="FFFFFF"/>
          </w:tcPr>
          <w:p w14:paraId="687F185C" w14:textId="77777777" w:rsidR="00DC29C5" w:rsidRDefault="00DC29C5"/>
        </w:tc>
        <w:tc>
          <w:tcPr>
            <w:tcW w:w="3925" w:type="dxa"/>
            <w:shd w:val="clear" w:color="auto" w:fill="FFFFFF"/>
          </w:tcPr>
          <w:p w14:paraId="6ED67DBA" w14:textId="77777777" w:rsidR="00DC29C5" w:rsidRDefault="008C1D8D">
            <w:pPr>
              <w:rPr>
                <w:sz w:val="20"/>
                <w:szCs w:val="20"/>
              </w:rPr>
            </w:pPr>
            <w:r>
              <w:rPr>
                <w:sz w:val="20"/>
                <w:szCs w:val="20"/>
              </w:rPr>
              <w:t xml:space="preserve">Major: </w:t>
            </w:r>
          </w:p>
          <w:p w14:paraId="35A22F86" w14:textId="77777777" w:rsidR="00DC29C5" w:rsidRDefault="008C1D8D">
            <w:pPr>
              <w:rPr>
                <w:sz w:val="20"/>
                <w:szCs w:val="20"/>
              </w:rPr>
            </w:pPr>
            <w:r>
              <w:rPr>
                <w:b/>
                <w:sz w:val="20"/>
                <w:szCs w:val="20"/>
              </w:rPr>
              <w:t>Gender and Sexuality Course</w:t>
            </w:r>
          </w:p>
        </w:tc>
        <w:tc>
          <w:tcPr>
            <w:tcW w:w="949" w:type="dxa"/>
            <w:shd w:val="clear" w:color="auto" w:fill="FFFFFF"/>
          </w:tcPr>
          <w:p w14:paraId="2A05F156" w14:textId="77777777" w:rsidR="00DC29C5" w:rsidRDefault="008C1D8D">
            <w:pPr>
              <w:jc w:val="center"/>
            </w:pPr>
            <w:r>
              <w:t>4</w:t>
            </w:r>
          </w:p>
        </w:tc>
        <w:tc>
          <w:tcPr>
            <w:tcW w:w="401" w:type="dxa"/>
            <w:shd w:val="clear" w:color="auto" w:fill="FFFFFF"/>
          </w:tcPr>
          <w:p w14:paraId="410838EC" w14:textId="77777777" w:rsidR="00DC29C5" w:rsidRDefault="00DC29C5"/>
        </w:tc>
      </w:tr>
      <w:tr w:rsidR="00DC29C5" w14:paraId="33301010" w14:textId="77777777" w:rsidTr="00402BBE">
        <w:trPr>
          <w:trHeight w:val="268"/>
          <w:jc w:val="center"/>
        </w:trPr>
        <w:tc>
          <w:tcPr>
            <w:tcW w:w="4121" w:type="dxa"/>
            <w:shd w:val="clear" w:color="auto" w:fill="FFFFFF"/>
          </w:tcPr>
          <w:p w14:paraId="0DB67F67" w14:textId="77777777" w:rsidR="00DC29C5" w:rsidRDefault="008C1D8D">
            <w:pPr>
              <w:rPr>
                <w:sz w:val="20"/>
                <w:szCs w:val="20"/>
              </w:rPr>
            </w:pPr>
            <w:r>
              <w:rPr>
                <w:sz w:val="20"/>
                <w:szCs w:val="20"/>
              </w:rPr>
              <w:t xml:space="preserve">TE: </w:t>
            </w:r>
          </w:p>
          <w:p w14:paraId="2D425794" w14:textId="77777777" w:rsidR="00DC29C5" w:rsidRDefault="008C1D8D">
            <w:pPr>
              <w:rPr>
                <w:sz w:val="20"/>
                <w:szCs w:val="20"/>
              </w:rPr>
            </w:pPr>
            <w:r>
              <w:rPr>
                <w:b/>
                <w:sz w:val="20"/>
                <w:szCs w:val="20"/>
              </w:rPr>
              <w:t>PSYC 215-Learning, Cognition, &amp; Teaching</w:t>
            </w:r>
          </w:p>
        </w:tc>
        <w:tc>
          <w:tcPr>
            <w:tcW w:w="914" w:type="dxa"/>
            <w:shd w:val="clear" w:color="auto" w:fill="FFFFFF"/>
          </w:tcPr>
          <w:p w14:paraId="65269557" w14:textId="77777777" w:rsidR="00DC29C5" w:rsidRDefault="008C1D8D">
            <w:pPr>
              <w:jc w:val="center"/>
            </w:pPr>
            <w:r>
              <w:t>4</w:t>
            </w:r>
          </w:p>
        </w:tc>
        <w:tc>
          <w:tcPr>
            <w:tcW w:w="436" w:type="dxa"/>
            <w:shd w:val="clear" w:color="auto" w:fill="FFFFFF"/>
          </w:tcPr>
          <w:p w14:paraId="143C1CE0" w14:textId="77777777" w:rsidR="00DC29C5" w:rsidRDefault="00DC29C5"/>
        </w:tc>
        <w:tc>
          <w:tcPr>
            <w:tcW w:w="3925" w:type="dxa"/>
            <w:shd w:val="clear" w:color="auto" w:fill="FFFFFF"/>
          </w:tcPr>
          <w:p w14:paraId="612C70ED" w14:textId="77777777" w:rsidR="00DC29C5" w:rsidRDefault="008C1D8D">
            <w:pPr>
              <w:rPr>
                <w:sz w:val="20"/>
                <w:szCs w:val="20"/>
              </w:rPr>
            </w:pPr>
            <w:r>
              <w:rPr>
                <w:sz w:val="20"/>
                <w:szCs w:val="20"/>
              </w:rPr>
              <w:t xml:space="preserve">TE: </w:t>
            </w:r>
            <w:r>
              <w:rPr>
                <w:b/>
                <w:sz w:val="20"/>
                <w:szCs w:val="20"/>
              </w:rPr>
              <w:t>EDUC 222-Teaching: Principles, &amp; Practice</w:t>
            </w:r>
            <w:r>
              <w:rPr>
                <w:sz w:val="20"/>
                <w:szCs w:val="20"/>
              </w:rPr>
              <w:t xml:space="preserve"> [must be admitted to TE to enroll]</w:t>
            </w:r>
          </w:p>
        </w:tc>
        <w:tc>
          <w:tcPr>
            <w:tcW w:w="949" w:type="dxa"/>
            <w:shd w:val="clear" w:color="auto" w:fill="FFFFFF"/>
          </w:tcPr>
          <w:p w14:paraId="00F50CBE" w14:textId="77777777" w:rsidR="00DC29C5" w:rsidRDefault="008C1D8D">
            <w:pPr>
              <w:jc w:val="center"/>
            </w:pPr>
            <w:r>
              <w:t>4</w:t>
            </w:r>
          </w:p>
        </w:tc>
        <w:tc>
          <w:tcPr>
            <w:tcW w:w="401" w:type="dxa"/>
            <w:shd w:val="clear" w:color="auto" w:fill="FFFFFF"/>
          </w:tcPr>
          <w:p w14:paraId="53F683ED" w14:textId="77777777" w:rsidR="00DC29C5" w:rsidRDefault="00DC29C5"/>
        </w:tc>
      </w:tr>
      <w:tr w:rsidR="00402BBE" w14:paraId="7D4D21E0" w14:textId="77777777" w:rsidTr="00402BBE">
        <w:trPr>
          <w:trHeight w:val="268"/>
          <w:jc w:val="center"/>
        </w:trPr>
        <w:tc>
          <w:tcPr>
            <w:tcW w:w="4121" w:type="dxa"/>
            <w:shd w:val="clear" w:color="auto" w:fill="FFFFFF"/>
          </w:tcPr>
          <w:p w14:paraId="4310BA28" w14:textId="1511CF9D" w:rsidR="00402BBE" w:rsidRDefault="00402BBE">
            <w:pPr>
              <w:rPr>
                <w:sz w:val="20"/>
                <w:szCs w:val="20"/>
              </w:rPr>
            </w:pPr>
            <w:r>
              <w:rPr>
                <w:sz w:val="20"/>
                <w:szCs w:val="20"/>
              </w:rPr>
              <w:t>Career Pathways: AIID 00</w:t>
            </w:r>
            <w:r>
              <w:rPr>
                <w:sz w:val="20"/>
                <w:szCs w:val="20"/>
              </w:rPr>
              <w:t>2</w:t>
            </w:r>
            <w:r>
              <w:rPr>
                <w:sz w:val="20"/>
                <w:szCs w:val="20"/>
              </w:rPr>
              <w:t xml:space="preserve"> – Career Pathways Module </w:t>
            </w:r>
            <w:r>
              <w:rPr>
                <w:sz w:val="20"/>
                <w:szCs w:val="20"/>
              </w:rPr>
              <w:t>2</w:t>
            </w:r>
          </w:p>
        </w:tc>
        <w:tc>
          <w:tcPr>
            <w:tcW w:w="914" w:type="dxa"/>
            <w:shd w:val="clear" w:color="auto" w:fill="FFFFFF"/>
          </w:tcPr>
          <w:p w14:paraId="73C25935" w14:textId="08E3E73E" w:rsidR="00402BBE" w:rsidRDefault="00402BBE">
            <w:pPr>
              <w:jc w:val="center"/>
            </w:pPr>
            <w:r>
              <w:t>Degree</w:t>
            </w:r>
            <w:r>
              <w:br/>
            </w:r>
            <w:proofErr w:type="spellStart"/>
            <w:r>
              <w:t>Rqmt</w:t>
            </w:r>
            <w:proofErr w:type="spellEnd"/>
            <w:r>
              <w:t>.</w:t>
            </w:r>
          </w:p>
        </w:tc>
        <w:tc>
          <w:tcPr>
            <w:tcW w:w="436" w:type="dxa"/>
            <w:shd w:val="clear" w:color="auto" w:fill="FFFFFF"/>
          </w:tcPr>
          <w:p w14:paraId="01E54DCE" w14:textId="77777777" w:rsidR="00402BBE" w:rsidRDefault="00402BBE"/>
        </w:tc>
        <w:tc>
          <w:tcPr>
            <w:tcW w:w="3925" w:type="dxa"/>
            <w:shd w:val="clear" w:color="auto" w:fill="FFFFFF"/>
          </w:tcPr>
          <w:p w14:paraId="54E67B93" w14:textId="3AE81BAD" w:rsidR="00402BBE" w:rsidRDefault="00402BBE">
            <w:pPr>
              <w:rPr>
                <w:sz w:val="20"/>
                <w:szCs w:val="20"/>
              </w:rPr>
            </w:pPr>
            <w:r>
              <w:rPr>
                <w:sz w:val="20"/>
                <w:szCs w:val="20"/>
              </w:rPr>
              <w:t>Career Pathways: AIID 003 – Career Pathways Module 3</w:t>
            </w:r>
          </w:p>
        </w:tc>
        <w:tc>
          <w:tcPr>
            <w:tcW w:w="949" w:type="dxa"/>
            <w:shd w:val="clear" w:color="auto" w:fill="FFFFFF"/>
          </w:tcPr>
          <w:p w14:paraId="291FA8E6" w14:textId="757A8E57" w:rsidR="00402BBE" w:rsidRDefault="00402BBE">
            <w:pPr>
              <w:jc w:val="center"/>
            </w:pPr>
            <w:r>
              <w:t>Degree</w:t>
            </w:r>
            <w:r>
              <w:br/>
            </w:r>
            <w:proofErr w:type="spellStart"/>
            <w:r>
              <w:t>Rqmt</w:t>
            </w:r>
            <w:proofErr w:type="spellEnd"/>
            <w:r>
              <w:t>.</w:t>
            </w:r>
          </w:p>
        </w:tc>
        <w:tc>
          <w:tcPr>
            <w:tcW w:w="401" w:type="dxa"/>
            <w:shd w:val="clear" w:color="auto" w:fill="FFFFFF"/>
          </w:tcPr>
          <w:p w14:paraId="3E9F38A7" w14:textId="77777777" w:rsidR="00402BBE" w:rsidRDefault="00402BBE"/>
        </w:tc>
      </w:tr>
      <w:tr w:rsidR="00DC29C5" w14:paraId="76BFEEFF" w14:textId="77777777" w:rsidTr="00402BBE">
        <w:trPr>
          <w:trHeight w:val="268"/>
          <w:jc w:val="center"/>
        </w:trPr>
        <w:tc>
          <w:tcPr>
            <w:tcW w:w="4121" w:type="dxa"/>
            <w:shd w:val="clear" w:color="auto" w:fill="FFFFFF"/>
          </w:tcPr>
          <w:p w14:paraId="55E50982" w14:textId="77777777" w:rsidR="00DC29C5" w:rsidRDefault="008C1D8D">
            <w:r>
              <w:rPr>
                <w:b/>
              </w:rPr>
              <w:t>Total:</w:t>
            </w:r>
          </w:p>
        </w:tc>
        <w:tc>
          <w:tcPr>
            <w:tcW w:w="914" w:type="dxa"/>
            <w:shd w:val="clear" w:color="auto" w:fill="FFFFFF"/>
          </w:tcPr>
          <w:p w14:paraId="4EAA95F2" w14:textId="77777777" w:rsidR="00DC29C5" w:rsidRDefault="008C1D8D">
            <w:pPr>
              <w:jc w:val="center"/>
            </w:pPr>
            <w:r>
              <w:t>16</w:t>
            </w:r>
          </w:p>
        </w:tc>
        <w:tc>
          <w:tcPr>
            <w:tcW w:w="436" w:type="dxa"/>
            <w:shd w:val="clear" w:color="auto" w:fill="FFFFFF"/>
          </w:tcPr>
          <w:p w14:paraId="014736F7" w14:textId="77777777" w:rsidR="00DC29C5" w:rsidRDefault="00DC29C5"/>
        </w:tc>
        <w:tc>
          <w:tcPr>
            <w:tcW w:w="3925" w:type="dxa"/>
            <w:shd w:val="clear" w:color="auto" w:fill="FFFFFF"/>
          </w:tcPr>
          <w:p w14:paraId="2414513D" w14:textId="77777777" w:rsidR="00DC29C5" w:rsidRDefault="008C1D8D">
            <w:r>
              <w:rPr>
                <w:b/>
              </w:rPr>
              <w:t>Total:</w:t>
            </w:r>
            <w:r>
              <w:rPr>
                <w:sz w:val="20"/>
                <w:szCs w:val="20"/>
              </w:rPr>
              <w:t xml:space="preserve"> </w:t>
            </w:r>
          </w:p>
        </w:tc>
        <w:tc>
          <w:tcPr>
            <w:tcW w:w="949" w:type="dxa"/>
            <w:shd w:val="clear" w:color="auto" w:fill="FFFFFF"/>
          </w:tcPr>
          <w:p w14:paraId="3A7D4AC8" w14:textId="77777777" w:rsidR="00DC29C5" w:rsidRDefault="008C1D8D">
            <w:pPr>
              <w:jc w:val="center"/>
            </w:pPr>
            <w:r>
              <w:t>16</w:t>
            </w:r>
          </w:p>
        </w:tc>
        <w:tc>
          <w:tcPr>
            <w:tcW w:w="401" w:type="dxa"/>
            <w:shd w:val="clear" w:color="auto" w:fill="FFFFFF"/>
          </w:tcPr>
          <w:p w14:paraId="73AAB3C8" w14:textId="77777777" w:rsidR="00DC29C5" w:rsidRDefault="00DC29C5"/>
        </w:tc>
      </w:tr>
    </w:tbl>
    <w:p w14:paraId="3C40A9D8" w14:textId="77777777" w:rsidR="00DC29C5" w:rsidRDefault="00DC29C5">
      <w:pPr>
        <w:rPr>
          <w:sz w:val="8"/>
          <w:szCs w:val="8"/>
        </w:rPr>
      </w:pPr>
    </w:p>
    <w:tbl>
      <w:tblPr>
        <w:tblStyle w:val="a3"/>
        <w:tblW w:w="6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17"/>
        <w:gridCol w:w="829"/>
        <w:gridCol w:w="400"/>
      </w:tblGrid>
      <w:tr w:rsidR="00DC29C5" w14:paraId="7F3694AA" w14:textId="77777777">
        <w:trPr>
          <w:trHeight w:val="272"/>
          <w:jc w:val="center"/>
        </w:trPr>
        <w:tc>
          <w:tcPr>
            <w:tcW w:w="5318" w:type="dxa"/>
            <w:shd w:val="clear" w:color="auto" w:fill="E6E6E6"/>
          </w:tcPr>
          <w:p w14:paraId="17C08B07" w14:textId="77777777" w:rsidR="00DC29C5" w:rsidRDefault="008C1D8D">
            <w:r>
              <w:rPr>
                <w:b/>
              </w:rPr>
              <w:t>Summer Semester</w:t>
            </w:r>
          </w:p>
        </w:tc>
        <w:tc>
          <w:tcPr>
            <w:tcW w:w="829" w:type="dxa"/>
            <w:shd w:val="clear" w:color="auto" w:fill="E6E6E6"/>
          </w:tcPr>
          <w:p w14:paraId="50A250ED" w14:textId="77777777" w:rsidR="00DC29C5" w:rsidRDefault="008C1D8D">
            <w:pPr>
              <w:jc w:val="center"/>
            </w:pPr>
            <w:r>
              <w:rPr>
                <w:b/>
              </w:rPr>
              <w:t>HRS</w:t>
            </w:r>
          </w:p>
        </w:tc>
        <w:tc>
          <w:tcPr>
            <w:tcW w:w="400" w:type="dxa"/>
            <w:shd w:val="clear" w:color="auto" w:fill="E6E6E6"/>
          </w:tcPr>
          <w:p w14:paraId="7E077593" w14:textId="77777777" w:rsidR="00DC29C5" w:rsidRDefault="008C1D8D">
            <w:pPr>
              <w:jc w:val="center"/>
            </w:pPr>
            <w:r>
              <w:rPr>
                <w:rFonts w:ascii="Arial Unicode MS" w:eastAsia="Arial Unicode MS" w:hAnsi="Arial Unicode MS" w:cs="Arial Unicode MS"/>
                <w:b/>
              </w:rPr>
              <w:t>✓</w:t>
            </w:r>
          </w:p>
        </w:tc>
      </w:tr>
      <w:tr w:rsidR="00DC29C5" w14:paraId="6F20EE68" w14:textId="77777777">
        <w:trPr>
          <w:trHeight w:val="70"/>
          <w:jc w:val="center"/>
        </w:trPr>
        <w:tc>
          <w:tcPr>
            <w:tcW w:w="5318" w:type="dxa"/>
          </w:tcPr>
          <w:p w14:paraId="6BF23F28" w14:textId="77777777" w:rsidR="00DC29C5" w:rsidRDefault="008C1D8D">
            <w:pPr>
              <w:rPr>
                <w:sz w:val="20"/>
                <w:szCs w:val="20"/>
              </w:rPr>
            </w:pPr>
            <w:r>
              <w:rPr>
                <w:sz w:val="20"/>
                <w:szCs w:val="20"/>
              </w:rPr>
              <w:t xml:space="preserve">Major: </w:t>
            </w:r>
            <w:r>
              <w:rPr>
                <w:b/>
                <w:sz w:val="20"/>
                <w:szCs w:val="20"/>
              </w:rPr>
              <w:t>African American Studies course</w:t>
            </w:r>
          </w:p>
        </w:tc>
        <w:tc>
          <w:tcPr>
            <w:tcW w:w="829" w:type="dxa"/>
          </w:tcPr>
          <w:p w14:paraId="476DD60B" w14:textId="77777777" w:rsidR="00DC29C5" w:rsidRDefault="008C1D8D">
            <w:pPr>
              <w:jc w:val="center"/>
            </w:pPr>
            <w:r>
              <w:t>4</w:t>
            </w:r>
          </w:p>
        </w:tc>
        <w:tc>
          <w:tcPr>
            <w:tcW w:w="400" w:type="dxa"/>
          </w:tcPr>
          <w:p w14:paraId="5BB94F38" w14:textId="77777777" w:rsidR="00DC29C5" w:rsidRDefault="00DC29C5"/>
        </w:tc>
      </w:tr>
      <w:tr w:rsidR="00DC29C5" w14:paraId="39AA684F" w14:textId="77777777">
        <w:trPr>
          <w:trHeight w:val="70"/>
          <w:jc w:val="center"/>
        </w:trPr>
        <w:tc>
          <w:tcPr>
            <w:tcW w:w="5318" w:type="dxa"/>
          </w:tcPr>
          <w:p w14:paraId="5D670E88" w14:textId="77777777" w:rsidR="00DC29C5" w:rsidRDefault="008C1D8D">
            <w:r>
              <w:rPr>
                <w:b/>
              </w:rPr>
              <w:t>Total:</w:t>
            </w:r>
          </w:p>
        </w:tc>
        <w:tc>
          <w:tcPr>
            <w:tcW w:w="829" w:type="dxa"/>
          </w:tcPr>
          <w:p w14:paraId="55A54FE5" w14:textId="77777777" w:rsidR="00DC29C5" w:rsidRDefault="008C1D8D">
            <w:pPr>
              <w:jc w:val="center"/>
            </w:pPr>
            <w:r>
              <w:t>4</w:t>
            </w:r>
          </w:p>
        </w:tc>
        <w:tc>
          <w:tcPr>
            <w:tcW w:w="400" w:type="dxa"/>
          </w:tcPr>
          <w:p w14:paraId="41F6F1E3" w14:textId="77777777" w:rsidR="00DC29C5" w:rsidRDefault="00DC29C5"/>
        </w:tc>
      </w:tr>
    </w:tbl>
    <w:p w14:paraId="5970662E" w14:textId="77777777" w:rsidR="00DC29C5" w:rsidRDefault="00DC29C5">
      <w:pPr>
        <w:rPr>
          <w:sz w:val="8"/>
          <w:szCs w:val="8"/>
        </w:rPr>
      </w:pPr>
    </w:p>
    <w:p w14:paraId="480CD77D" w14:textId="77777777" w:rsidR="00DC29C5" w:rsidRDefault="00DC29C5">
      <w:pPr>
        <w:rPr>
          <w:sz w:val="8"/>
          <w:szCs w:val="8"/>
        </w:rPr>
      </w:pPr>
    </w:p>
    <w:p w14:paraId="2FB3BC04" w14:textId="77777777" w:rsidR="00DC29C5" w:rsidRDefault="00DC29C5">
      <w:pPr>
        <w:rPr>
          <w:sz w:val="8"/>
          <w:szCs w:val="8"/>
        </w:rPr>
      </w:pPr>
    </w:p>
    <w:p w14:paraId="1D40A49F" w14:textId="77777777" w:rsidR="00DC29C5" w:rsidRDefault="00DC29C5">
      <w:pPr>
        <w:rPr>
          <w:sz w:val="8"/>
          <w:szCs w:val="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C29C5" w14:paraId="70EEDCAF" w14:textId="77777777">
        <w:trPr>
          <w:trHeight w:val="331"/>
          <w:jc w:val="center"/>
        </w:trPr>
        <w:tc>
          <w:tcPr>
            <w:tcW w:w="10746" w:type="dxa"/>
            <w:gridSpan w:val="6"/>
            <w:shd w:val="clear" w:color="auto" w:fill="E6E6E6"/>
          </w:tcPr>
          <w:p w14:paraId="53F81FF5" w14:textId="77777777" w:rsidR="00DC29C5" w:rsidRDefault="008C1D8D">
            <w:pPr>
              <w:jc w:val="center"/>
            </w:pPr>
            <w:r>
              <w:rPr>
                <w:b/>
                <w:sz w:val="28"/>
                <w:szCs w:val="28"/>
              </w:rPr>
              <w:t>Third Year</w:t>
            </w:r>
          </w:p>
        </w:tc>
      </w:tr>
      <w:tr w:rsidR="00DC29C5" w14:paraId="74B98B75" w14:textId="77777777">
        <w:trPr>
          <w:trHeight w:val="284"/>
          <w:jc w:val="center"/>
        </w:trPr>
        <w:tc>
          <w:tcPr>
            <w:tcW w:w="4121" w:type="dxa"/>
            <w:shd w:val="clear" w:color="auto" w:fill="E6E6E6"/>
          </w:tcPr>
          <w:p w14:paraId="169507E2" w14:textId="77777777" w:rsidR="00DC29C5" w:rsidRDefault="008C1D8D">
            <w:r>
              <w:rPr>
                <w:b/>
              </w:rPr>
              <w:t>Fall Semester</w:t>
            </w:r>
          </w:p>
        </w:tc>
        <w:tc>
          <w:tcPr>
            <w:tcW w:w="830" w:type="dxa"/>
            <w:shd w:val="clear" w:color="auto" w:fill="E6E6E6"/>
          </w:tcPr>
          <w:p w14:paraId="6E5C2890" w14:textId="77777777" w:rsidR="00DC29C5" w:rsidRDefault="008C1D8D">
            <w:pPr>
              <w:jc w:val="center"/>
            </w:pPr>
            <w:r>
              <w:rPr>
                <w:b/>
              </w:rPr>
              <w:t>HRS</w:t>
            </w:r>
          </w:p>
        </w:tc>
        <w:tc>
          <w:tcPr>
            <w:tcW w:w="520" w:type="dxa"/>
            <w:shd w:val="clear" w:color="auto" w:fill="E6E6E6"/>
          </w:tcPr>
          <w:p w14:paraId="608D16BE" w14:textId="77777777" w:rsidR="00DC29C5" w:rsidRDefault="008C1D8D">
            <w:pPr>
              <w:jc w:val="center"/>
            </w:pPr>
            <w:r>
              <w:rPr>
                <w:rFonts w:ascii="Arial Unicode MS" w:eastAsia="Arial Unicode MS" w:hAnsi="Arial Unicode MS" w:cs="Arial Unicode MS"/>
                <w:b/>
              </w:rPr>
              <w:t>✓</w:t>
            </w:r>
          </w:p>
        </w:tc>
        <w:tc>
          <w:tcPr>
            <w:tcW w:w="3925" w:type="dxa"/>
            <w:shd w:val="clear" w:color="auto" w:fill="E6E6E6"/>
          </w:tcPr>
          <w:p w14:paraId="1FAE6FBC" w14:textId="77777777" w:rsidR="00DC29C5" w:rsidRDefault="008C1D8D">
            <w:r>
              <w:rPr>
                <w:b/>
              </w:rPr>
              <w:t>Spring Semester</w:t>
            </w:r>
          </w:p>
        </w:tc>
        <w:tc>
          <w:tcPr>
            <w:tcW w:w="830" w:type="dxa"/>
            <w:shd w:val="clear" w:color="auto" w:fill="E6E6E6"/>
          </w:tcPr>
          <w:p w14:paraId="02014AAE" w14:textId="77777777" w:rsidR="00DC29C5" w:rsidRDefault="008C1D8D">
            <w:pPr>
              <w:jc w:val="center"/>
            </w:pPr>
            <w:r>
              <w:rPr>
                <w:b/>
              </w:rPr>
              <w:t>HRS</w:t>
            </w:r>
          </w:p>
        </w:tc>
        <w:tc>
          <w:tcPr>
            <w:tcW w:w="520" w:type="dxa"/>
            <w:shd w:val="clear" w:color="auto" w:fill="E6E6E6"/>
          </w:tcPr>
          <w:p w14:paraId="069A9E5A" w14:textId="77777777" w:rsidR="00DC29C5" w:rsidRDefault="008C1D8D">
            <w:pPr>
              <w:jc w:val="center"/>
            </w:pPr>
            <w:r>
              <w:rPr>
                <w:rFonts w:ascii="Arial Unicode MS" w:eastAsia="Arial Unicode MS" w:hAnsi="Arial Unicode MS" w:cs="Arial Unicode MS"/>
                <w:b/>
              </w:rPr>
              <w:t>✓</w:t>
            </w:r>
          </w:p>
        </w:tc>
      </w:tr>
      <w:tr w:rsidR="00DC29C5" w14:paraId="75590062" w14:textId="77777777">
        <w:trPr>
          <w:trHeight w:val="284"/>
          <w:jc w:val="center"/>
        </w:trPr>
        <w:tc>
          <w:tcPr>
            <w:tcW w:w="4121" w:type="dxa"/>
          </w:tcPr>
          <w:p w14:paraId="0D27F126" w14:textId="77777777" w:rsidR="00DC29C5" w:rsidRDefault="008C1D8D">
            <w:pPr>
              <w:rPr>
                <w:sz w:val="20"/>
                <w:szCs w:val="20"/>
              </w:rPr>
            </w:pPr>
            <w:proofErr w:type="spellStart"/>
            <w:r>
              <w:rPr>
                <w:sz w:val="20"/>
                <w:szCs w:val="20"/>
              </w:rPr>
              <w:t>GenEd</w:t>
            </w:r>
            <w:proofErr w:type="spellEnd"/>
            <w:r>
              <w:rPr>
                <w:sz w:val="20"/>
                <w:szCs w:val="20"/>
              </w:rPr>
              <w:t xml:space="preserve"> (Culture &amp; Creativity)/Major: </w:t>
            </w:r>
          </w:p>
          <w:p w14:paraId="505AE77D" w14:textId="77777777" w:rsidR="00DC29C5" w:rsidRDefault="008C1D8D">
            <w:pPr>
              <w:rPr>
                <w:sz w:val="20"/>
                <w:szCs w:val="20"/>
              </w:rPr>
            </w:pPr>
            <w:r>
              <w:rPr>
                <w:b/>
                <w:sz w:val="20"/>
                <w:szCs w:val="20"/>
              </w:rPr>
              <w:lastRenderedPageBreak/>
              <w:t>American Literature Course: (Suggested: LITR 220, 221, 292, or 293)</w:t>
            </w:r>
          </w:p>
        </w:tc>
        <w:tc>
          <w:tcPr>
            <w:tcW w:w="830" w:type="dxa"/>
          </w:tcPr>
          <w:p w14:paraId="4A6F9873" w14:textId="77777777" w:rsidR="00DC29C5" w:rsidRDefault="008C1D8D">
            <w:pPr>
              <w:jc w:val="center"/>
            </w:pPr>
            <w:r>
              <w:lastRenderedPageBreak/>
              <w:t>4</w:t>
            </w:r>
          </w:p>
        </w:tc>
        <w:tc>
          <w:tcPr>
            <w:tcW w:w="520" w:type="dxa"/>
          </w:tcPr>
          <w:p w14:paraId="36385F27" w14:textId="77777777" w:rsidR="00DC29C5" w:rsidRDefault="00DC29C5">
            <w:pPr>
              <w:jc w:val="center"/>
            </w:pPr>
          </w:p>
        </w:tc>
        <w:tc>
          <w:tcPr>
            <w:tcW w:w="3925" w:type="dxa"/>
          </w:tcPr>
          <w:p w14:paraId="2BA719CF" w14:textId="77777777" w:rsidR="00DC29C5" w:rsidRDefault="008C1D8D">
            <w:pPr>
              <w:rPr>
                <w:sz w:val="20"/>
                <w:szCs w:val="20"/>
              </w:rPr>
            </w:pPr>
            <w:proofErr w:type="spellStart"/>
            <w:r>
              <w:rPr>
                <w:sz w:val="20"/>
                <w:szCs w:val="20"/>
              </w:rPr>
              <w:t>GenEd</w:t>
            </w:r>
            <w:proofErr w:type="spellEnd"/>
            <w:r>
              <w:rPr>
                <w:sz w:val="20"/>
                <w:szCs w:val="20"/>
              </w:rPr>
              <w:t>: Global Awareness</w:t>
            </w:r>
          </w:p>
          <w:p w14:paraId="4495EE58" w14:textId="77777777" w:rsidR="00DC29C5" w:rsidRDefault="008C1D8D">
            <w:pPr>
              <w:rPr>
                <w:sz w:val="20"/>
                <w:szCs w:val="20"/>
              </w:rPr>
            </w:pPr>
            <w:r>
              <w:rPr>
                <w:sz w:val="20"/>
                <w:szCs w:val="20"/>
              </w:rPr>
              <w:t xml:space="preserve">Major: </w:t>
            </w:r>
            <w:r>
              <w:rPr>
                <w:b/>
                <w:sz w:val="20"/>
                <w:szCs w:val="20"/>
              </w:rPr>
              <w:t>America in the World Course</w:t>
            </w:r>
          </w:p>
        </w:tc>
        <w:tc>
          <w:tcPr>
            <w:tcW w:w="830" w:type="dxa"/>
          </w:tcPr>
          <w:p w14:paraId="46E57F22" w14:textId="77777777" w:rsidR="00DC29C5" w:rsidRDefault="008C1D8D">
            <w:pPr>
              <w:jc w:val="center"/>
            </w:pPr>
            <w:r>
              <w:t>4</w:t>
            </w:r>
          </w:p>
        </w:tc>
        <w:tc>
          <w:tcPr>
            <w:tcW w:w="520" w:type="dxa"/>
          </w:tcPr>
          <w:p w14:paraId="6D4B1B08" w14:textId="77777777" w:rsidR="00DC29C5" w:rsidRDefault="00DC29C5">
            <w:pPr>
              <w:jc w:val="center"/>
            </w:pPr>
          </w:p>
        </w:tc>
      </w:tr>
      <w:tr w:rsidR="00DC29C5" w14:paraId="690F6287" w14:textId="77777777">
        <w:trPr>
          <w:trHeight w:val="284"/>
          <w:jc w:val="center"/>
        </w:trPr>
        <w:tc>
          <w:tcPr>
            <w:tcW w:w="4121" w:type="dxa"/>
          </w:tcPr>
          <w:p w14:paraId="7270A0D1" w14:textId="77777777" w:rsidR="00DC29C5" w:rsidRDefault="008C1D8D">
            <w:pPr>
              <w:rPr>
                <w:sz w:val="20"/>
                <w:szCs w:val="20"/>
              </w:rPr>
            </w:pPr>
            <w:r>
              <w:rPr>
                <w:sz w:val="20"/>
                <w:szCs w:val="20"/>
              </w:rPr>
              <w:t xml:space="preserve">TE: </w:t>
            </w:r>
            <w:r>
              <w:rPr>
                <w:b/>
                <w:sz w:val="20"/>
                <w:szCs w:val="20"/>
              </w:rPr>
              <w:t>EDUC 346 Literacy, Theory and Practice (WI)</w:t>
            </w:r>
          </w:p>
        </w:tc>
        <w:tc>
          <w:tcPr>
            <w:tcW w:w="830" w:type="dxa"/>
          </w:tcPr>
          <w:p w14:paraId="65D65D72" w14:textId="77777777" w:rsidR="00DC29C5" w:rsidRDefault="008C1D8D">
            <w:pPr>
              <w:jc w:val="center"/>
            </w:pPr>
            <w:r>
              <w:t>4</w:t>
            </w:r>
          </w:p>
        </w:tc>
        <w:tc>
          <w:tcPr>
            <w:tcW w:w="520" w:type="dxa"/>
          </w:tcPr>
          <w:p w14:paraId="6BCBD16D" w14:textId="77777777" w:rsidR="00DC29C5" w:rsidRDefault="00DC29C5">
            <w:pPr>
              <w:jc w:val="center"/>
            </w:pPr>
          </w:p>
        </w:tc>
        <w:tc>
          <w:tcPr>
            <w:tcW w:w="3925" w:type="dxa"/>
          </w:tcPr>
          <w:p w14:paraId="052E3BD6" w14:textId="77777777" w:rsidR="00DC29C5" w:rsidRDefault="008C1D8D">
            <w:pPr>
              <w:rPr>
                <w:sz w:val="20"/>
                <w:szCs w:val="20"/>
              </w:rPr>
            </w:pPr>
            <w:r>
              <w:rPr>
                <w:sz w:val="20"/>
                <w:szCs w:val="20"/>
              </w:rPr>
              <w:t xml:space="preserve">TE: </w:t>
            </w:r>
            <w:r>
              <w:rPr>
                <w:b/>
                <w:sz w:val="20"/>
                <w:szCs w:val="20"/>
              </w:rPr>
              <w:t>EDUC 360 Intro to Special Education</w:t>
            </w:r>
          </w:p>
        </w:tc>
        <w:tc>
          <w:tcPr>
            <w:tcW w:w="830" w:type="dxa"/>
          </w:tcPr>
          <w:p w14:paraId="59BA3052" w14:textId="77777777" w:rsidR="00DC29C5" w:rsidRDefault="008C1D8D">
            <w:pPr>
              <w:jc w:val="center"/>
            </w:pPr>
            <w:r>
              <w:t>4</w:t>
            </w:r>
          </w:p>
        </w:tc>
        <w:tc>
          <w:tcPr>
            <w:tcW w:w="520" w:type="dxa"/>
          </w:tcPr>
          <w:p w14:paraId="56DCA0BD" w14:textId="77777777" w:rsidR="00DC29C5" w:rsidRDefault="00DC29C5">
            <w:pPr>
              <w:jc w:val="center"/>
            </w:pPr>
          </w:p>
        </w:tc>
      </w:tr>
      <w:tr w:rsidR="00DC29C5" w14:paraId="7C65D506" w14:textId="77777777">
        <w:trPr>
          <w:trHeight w:val="284"/>
          <w:jc w:val="center"/>
        </w:trPr>
        <w:tc>
          <w:tcPr>
            <w:tcW w:w="4121" w:type="dxa"/>
          </w:tcPr>
          <w:p w14:paraId="0E43B627" w14:textId="77777777" w:rsidR="00DC29C5" w:rsidRDefault="008C1D8D">
            <w:pPr>
              <w:rPr>
                <w:sz w:val="20"/>
                <w:szCs w:val="20"/>
              </w:rPr>
            </w:pPr>
            <w:r>
              <w:rPr>
                <w:sz w:val="20"/>
                <w:szCs w:val="20"/>
              </w:rPr>
              <w:t xml:space="preserve">Major: </w:t>
            </w:r>
            <w:r>
              <w:rPr>
                <w:b/>
                <w:sz w:val="20"/>
                <w:szCs w:val="20"/>
              </w:rPr>
              <w:t>American Regionalism Course</w:t>
            </w:r>
          </w:p>
          <w:p w14:paraId="56AFB93A" w14:textId="77777777" w:rsidR="00DC29C5" w:rsidRDefault="00DC29C5">
            <w:pPr>
              <w:rPr>
                <w:sz w:val="20"/>
                <w:szCs w:val="20"/>
              </w:rPr>
            </w:pPr>
          </w:p>
        </w:tc>
        <w:tc>
          <w:tcPr>
            <w:tcW w:w="830" w:type="dxa"/>
          </w:tcPr>
          <w:p w14:paraId="2E61D5B7" w14:textId="77777777" w:rsidR="00DC29C5" w:rsidRDefault="008C1D8D">
            <w:pPr>
              <w:jc w:val="center"/>
            </w:pPr>
            <w:r>
              <w:t>4</w:t>
            </w:r>
          </w:p>
        </w:tc>
        <w:tc>
          <w:tcPr>
            <w:tcW w:w="520" w:type="dxa"/>
          </w:tcPr>
          <w:p w14:paraId="7A5099AE" w14:textId="77777777" w:rsidR="00DC29C5" w:rsidRDefault="00DC29C5">
            <w:pPr>
              <w:jc w:val="center"/>
            </w:pPr>
          </w:p>
        </w:tc>
        <w:tc>
          <w:tcPr>
            <w:tcW w:w="3925" w:type="dxa"/>
          </w:tcPr>
          <w:p w14:paraId="01249E01" w14:textId="77777777" w:rsidR="00DC29C5" w:rsidRDefault="008C1D8D">
            <w:pPr>
              <w:rPr>
                <w:sz w:val="20"/>
                <w:szCs w:val="20"/>
              </w:rPr>
            </w:pPr>
            <w:r>
              <w:rPr>
                <w:sz w:val="20"/>
                <w:szCs w:val="20"/>
              </w:rPr>
              <w:t xml:space="preserve">Major: </w:t>
            </w:r>
            <w:r>
              <w:rPr>
                <w:b/>
                <w:sz w:val="20"/>
                <w:szCs w:val="20"/>
              </w:rPr>
              <w:t>American Artistic Expression course</w:t>
            </w:r>
          </w:p>
        </w:tc>
        <w:tc>
          <w:tcPr>
            <w:tcW w:w="830" w:type="dxa"/>
          </w:tcPr>
          <w:p w14:paraId="74CE2E27" w14:textId="77777777" w:rsidR="00DC29C5" w:rsidRDefault="008C1D8D">
            <w:pPr>
              <w:jc w:val="center"/>
            </w:pPr>
            <w:r>
              <w:t>4</w:t>
            </w:r>
          </w:p>
        </w:tc>
        <w:tc>
          <w:tcPr>
            <w:tcW w:w="520" w:type="dxa"/>
          </w:tcPr>
          <w:p w14:paraId="24CD8B4D" w14:textId="77777777" w:rsidR="00DC29C5" w:rsidRDefault="00DC29C5">
            <w:pPr>
              <w:jc w:val="center"/>
            </w:pPr>
          </w:p>
        </w:tc>
      </w:tr>
      <w:tr w:rsidR="00DC29C5" w14:paraId="54D2346E" w14:textId="77777777">
        <w:trPr>
          <w:trHeight w:val="284"/>
          <w:jc w:val="center"/>
        </w:trPr>
        <w:tc>
          <w:tcPr>
            <w:tcW w:w="4121" w:type="dxa"/>
          </w:tcPr>
          <w:p w14:paraId="69AA2F07" w14:textId="77777777" w:rsidR="00DC29C5" w:rsidRDefault="008C1D8D">
            <w:r>
              <w:rPr>
                <w:sz w:val="20"/>
                <w:szCs w:val="20"/>
              </w:rPr>
              <w:t xml:space="preserve">School Core: </w:t>
            </w:r>
            <w:r>
              <w:rPr>
                <w:b/>
                <w:sz w:val="20"/>
                <w:szCs w:val="20"/>
              </w:rPr>
              <w:t>Language Course</w:t>
            </w:r>
            <w:r>
              <w:rPr>
                <w:sz w:val="20"/>
                <w:szCs w:val="20"/>
              </w:rPr>
              <w:t>*</w:t>
            </w:r>
          </w:p>
        </w:tc>
        <w:tc>
          <w:tcPr>
            <w:tcW w:w="830" w:type="dxa"/>
          </w:tcPr>
          <w:p w14:paraId="40DB1674" w14:textId="77777777" w:rsidR="00DC29C5" w:rsidRDefault="008C1D8D">
            <w:pPr>
              <w:jc w:val="center"/>
            </w:pPr>
            <w:r>
              <w:t>4</w:t>
            </w:r>
          </w:p>
        </w:tc>
        <w:tc>
          <w:tcPr>
            <w:tcW w:w="520" w:type="dxa"/>
          </w:tcPr>
          <w:p w14:paraId="2FF94419" w14:textId="77777777" w:rsidR="00DC29C5" w:rsidRDefault="00DC29C5">
            <w:pPr>
              <w:jc w:val="center"/>
            </w:pPr>
          </w:p>
        </w:tc>
        <w:tc>
          <w:tcPr>
            <w:tcW w:w="3925" w:type="dxa"/>
          </w:tcPr>
          <w:p w14:paraId="08B63266" w14:textId="77777777" w:rsidR="00DC29C5" w:rsidRDefault="008C1D8D">
            <w:pPr>
              <w:rPr>
                <w:sz w:val="20"/>
                <w:szCs w:val="20"/>
              </w:rPr>
            </w:pPr>
            <w:r>
              <w:rPr>
                <w:sz w:val="20"/>
                <w:szCs w:val="20"/>
              </w:rPr>
              <w:t xml:space="preserve">School Core: </w:t>
            </w:r>
            <w:r>
              <w:rPr>
                <w:b/>
                <w:sz w:val="20"/>
                <w:szCs w:val="20"/>
              </w:rPr>
              <w:t>Language Course</w:t>
            </w:r>
            <w:r>
              <w:rPr>
                <w:sz w:val="20"/>
                <w:szCs w:val="20"/>
              </w:rPr>
              <w:t>*</w:t>
            </w:r>
          </w:p>
        </w:tc>
        <w:tc>
          <w:tcPr>
            <w:tcW w:w="830" w:type="dxa"/>
          </w:tcPr>
          <w:p w14:paraId="50B83930" w14:textId="77777777" w:rsidR="00DC29C5" w:rsidRDefault="008C1D8D">
            <w:pPr>
              <w:jc w:val="center"/>
            </w:pPr>
            <w:r>
              <w:t>4</w:t>
            </w:r>
          </w:p>
        </w:tc>
        <w:tc>
          <w:tcPr>
            <w:tcW w:w="520" w:type="dxa"/>
          </w:tcPr>
          <w:p w14:paraId="4676C0E0" w14:textId="77777777" w:rsidR="00DC29C5" w:rsidRDefault="00DC29C5">
            <w:pPr>
              <w:jc w:val="center"/>
            </w:pPr>
          </w:p>
        </w:tc>
      </w:tr>
      <w:tr w:rsidR="00DC29C5" w14:paraId="02189B3F" w14:textId="77777777">
        <w:trPr>
          <w:trHeight w:val="300"/>
          <w:jc w:val="center"/>
        </w:trPr>
        <w:tc>
          <w:tcPr>
            <w:tcW w:w="4121" w:type="dxa"/>
          </w:tcPr>
          <w:p w14:paraId="1F323EBF" w14:textId="77777777" w:rsidR="00DC29C5" w:rsidRDefault="008C1D8D">
            <w:r>
              <w:rPr>
                <w:b/>
              </w:rPr>
              <w:t>Total:</w:t>
            </w:r>
            <w:r>
              <w:rPr>
                <w:sz w:val="20"/>
                <w:szCs w:val="20"/>
              </w:rPr>
              <w:t xml:space="preserve"> </w:t>
            </w:r>
          </w:p>
        </w:tc>
        <w:tc>
          <w:tcPr>
            <w:tcW w:w="830" w:type="dxa"/>
          </w:tcPr>
          <w:p w14:paraId="659DF69B" w14:textId="77777777" w:rsidR="00DC29C5" w:rsidRDefault="008C1D8D">
            <w:pPr>
              <w:jc w:val="center"/>
            </w:pPr>
            <w:r>
              <w:t>16</w:t>
            </w:r>
          </w:p>
        </w:tc>
        <w:tc>
          <w:tcPr>
            <w:tcW w:w="520" w:type="dxa"/>
          </w:tcPr>
          <w:p w14:paraId="780A949D" w14:textId="77777777" w:rsidR="00DC29C5" w:rsidRDefault="00DC29C5">
            <w:pPr>
              <w:jc w:val="center"/>
            </w:pPr>
          </w:p>
        </w:tc>
        <w:tc>
          <w:tcPr>
            <w:tcW w:w="3925" w:type="dxa"/>
          </w:tcPr>
          <w:p w14:paraId="48F431FD" w14:textId="77777777" w:rsidR="00DC29C5" w:rsidRDefault="008C1D8D">
            <w:r>
              <w:rPr>
                <w:b/>
              </w:rPr>
              <w:t>Total:</w:t>
            </w:r>
          </w:p>
        </w:tc>
        <w:tc>
          <w:tcPr>
            <w:tcW w:w="830" w:type="dxa"/>
          </w:tcPr>
          <w:p w14:paraId="5B2E8090" w14:textId="77777777" w:rsidR="00DC29C5" w:rsidRDefault="008C1D8D">
            <w:pPr>
              <w:jc w:val="center"/>
            </w:pPr>
            <w:r>
              <w:t>16</w:t>
            </w:r>
          </w:p>
        </w:tc>
        <w:tc>
          <w:tcPr>
            <w:tcW w:w="520" w:type="dxa"/>
          </w:tcPr>
          <w:p w14:paraId="2207035C" w14:textId="77777777" w:rsidR="00DC29C5" w:rsidRDefault="00DC29C5">
            <w:pPr>
              <w:jc w:val="center"/>
            </w:pPr>
          </w:p>
        </w:tc>
      </w:tr>
    </w:tbl>
    <w:p w14:paraId="0508638E" w14:textId="77777777" w:rsidR="00DC29C5" w:rsidRDefault="008C1D8D">
      <w:r>
        <w:rPr>
          <w:b/>
        </w:rPr>
        <w:t>Continued on Back Page</w:t>
      </w:r>
    </w:p>
    <w:p w14:paraId="2DE003C0" w14:textId="77777777" w:rsidR="00DC29C5" w:rsidRDefault="00DC29C5">
      <w:pPr>
        <w:rPr>
          <w:sz w:val="8"/>
          <w:szCs w:val="8"/>
        </w:rPr>
      </w:pPr>
    </w:p>
    <w:p w14:paraId="05FC99F6" w14:textId="77777777" w:rsidR="00DC29C5" w:rsidRDefault="00DC29C5">
      <w:pPr>
        <w:rPr>
          <w:sz w:val="8"/>
          <w:szCs w:val="8"/>
        </w:rPr>
      </w:pPr>
    </w:p>
    <w:p w14:paraId="46AB25F5" w14:textId="77777777" w:rsidR="00DC29C5" w:rsidRDefault="00DC29C5">
      <w:pPr>
        <w:rPr>
          <w:sz w:val="8"/>
          <w:szCs w:val="8"/>
        </w:rPr>
      </w:pPr>
    </w:p>
    <w:p w14:paraId="2EDBF0F3" w14:textId="77777777" w:rsidR="00DC29C5" w:rsidRDefault="00DC29C5">
      <w:pPr>
        <w:rPr>
          <w:sz w:val="8"/>
          <w:szCs w:val="8"/>
        </w:rPr>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C29C5" w14:paraId="030EC131" w14:textId="77777777">
        <w:trPr>
          <w:trHeight w:val="315"/>
          <w:jc w:val="center"/>
        </w:trPr>
        <w:tc>
          <w:tcPr>
            <w:tcW w:w="10746" w:type="dxa"/>
            <w:gridSpan w:val="6"/>
            <w:shd w:val="clear" w:color="auto" w:fill="E6E6E6"/>
          </w:tcPr>
          <w:p w14:paraId="46B75A44" w14:textId="77777777" w:rsidR="00DC29C5" w:rsidRDefault="008C1D8D">
            <w:pPr>
              <w:jc w:val="center"/>
            </w:pPr>
            <w:r>
              <w:rPr>
                <w:b/>
                <w:sz w:val="28"/>
                <w:szCs w:val="28"/>
              </w:rPr>
              <w:t>Fourth Year</w:t>
            </w:r>
          </w:p>
        </w:tc>
      </w:tr>
      <w:tr w:rsidR="00DC29C5" w14:paraId="4F82B152" w14:textId="77777777">
        <w:trPr>
          <w:trHeight w:val="270"/>
          <w:jc w:val="center"/>
        </w:trPr>
        <w:tc>
          <w:tcPr>
            <w:tcW w:w="4121" w:type="dxa"/>
            <w:shd w:val="clear" w:color="auto" w:fill="E6E6E6"/>
          </w:tcPr>
          <w:p w14:paraId="68162A26" w14:textId="77777777" w:rsidR="00DC29C5" w:rsidRDefault="008C1D8D">
            <w:r>
              <w:rPr>
                <w:b/>
              </w:rPr>
              <w:t>Fall Semester</w:t>
            </w:r>
          </w:p>
        </w:tc>
        <w:tc>
          <w:tcPr>
            <w:tcW w:w="830" w:type="dxa"/>
            <w:shd w:val="clear" w:color="auto" w:fill="E6E6E6"/>
          </w:tcPr>
          <w:p w14:paraId="355BDA3C" w14:textId="77777777" w:rsidR="00DC29C5" w:rsidRDefault="008C1D8D">
            <w:pPr>
              <w:jc w:val="center"/>
            </w:pPr>
            <w:r>
              <w:rPr>
                <w:b/>
              </w:rPr>
              <w:t>HRS</w:t>
            </w:r>
          </w:p>
        </w:tc>
        <w:tc>
          <w:tcPr>
            <w:tcW w:w="520" w:type="dxa"/>
            <w:shd w:val="clear" w:color="auto" w:fill="E6E6E6"/>
          </w:tcPr>
          <w:p w14:paraId="1FD005E4" w14:textId="77777777" w:rsidR="00DC29C5" w:rsidRDefault="008C1D8D">
            <w:pPr>
              <w:jc w:val="center"/>
            </w:pPr>
            <w:r>
              <w:rPr>
                <w:rFonts w:ascii="Arial Unicode MS" w:eastAsia="Arial Unicode MS" w:hAnsi="Arial Unicode MS" w:cs="Arial Unicode MS"/>
                <w:b/>
              </w:rPr>
              <w:t>✓</w:t>
            </w:r>
          </w:p>
        </w:tc>
        <w:tc>
          <w:tcPr>
            <w:tcW w:w="3925" w:type="dxa"/>
            <w:shd w:val="clear" w:color="auto" w:fill="E6E6E6"/>
          </w:tcPr>
          <w:p w14:paraId="0A7ECA5B" w14:textId="77777777" w:rsidR="00DC29C5" w:rsidRDefault="008C1D8D">
            <w:r>
              <w:rPr>
                <w:b/>
              </w:rPr>
              <w:t>Spring Semester</w:t>
            </w:r>
          </w:p>
        </w:tc>
        <w:tc>
          <w:tcPr>
            <w:tcW w:w="830" w:type="dxa"/>
            <w:shd w:val="clear" w:color="auto" w:fill="E6E6E6"/>
          </w:tcPr>
          <w:p w14:paraId="3D25C652" w14:textId="77777777" w:rsidR="00DC29C5" w:rsidRDefault="008C1D8D">
            <w:pPr>
              <w:jc w:val="center"/>
            </w:pPr>
            <w:r>
              <w:rPr>
                <w:b/>
              </w:rPr>
              <w:t>HRS</w:t>
            </w:r>
          </w:p>
        </w:tc>
        <w:tc>
          <w:tcPr>
            <w:tcW w:w="520" w:type="dxa"/>
            <w:shd w:val="clear" w:color="auto" w:fill="E6E6E6"/>
          </w:tcPr>
          <w:p w14:paraId="6D3619A5" w14:textId="77777777" w:rsidR="00DC29C5" w:rsidRDefault="008C1D8D">
            <w:pPr>
              <w:jc w:val="center"/>
            </w:pPr>
            <w:r>
              <w:rPr>
                <w:rFonts w:ascii="Arial Unicode MS" w:eastAsia="Arial Unicode MS" w:hAnsi="Arial Unicode MS" w:cs="Arial Unicode MS"/>
                <w:b/>
              </w:rPr>
              <w:t>✓</w:t>
            </w:r>
          </w:p>
        </w:tc>
      </w:tr>
      <w:tr w:rsidR="00DC29C5" w14:paraId="03F77255" w14:textId="77777777">
        <w:trPr>
          <w:trHeight w:val="270"/>
          <w:jc w:val="center"/>
        </w:trPr>
        <w:tc>
          <w:tcPr>
            <w:tcW w:w="4121" w:type="dxa"/>
          </w:tcPr>
          <w:p w14:paraId="63D983A8" w14:textId="77777777" w:rsidR="00DC29C5" w:rsidRDefault="008C1D8D">
            <w:pPr>
              <w:rPr>
                <w:sz w:val="20"/>
                <w:szCs w:val="20"/>
              </w:rPr>
            </w:pPr>
            <w:r>
              <w:rPr>
                <w:sz w:val="20"/>
                <w:szCs w:val="20"/>
              </w:rPr>
              <w:t xml:space="preserve">TE: </w:t>
            </w:r>
            <w:r>
              <w:rPr>
                <w:b/>
                <w:sz w:val="20"/>
                <w:szCs w:val="20"/>
              </w:rPr>
              <w:t>EDUC 344-Methods of LA/SS/Art</w:t>
            </w:r>
          </w:p>
          <w:p w14:paraId="2A9CC150" w14:textId="77777777" w:rsidR="00DC29C5" w:rsidRDefault="00DC29C5">
            <w:pPr>
              <w:rPr>
                <w:sz w:val="20"/>
                <w:szCs w:val="20"/>
              </w:rPr>
            </w:pPr>
          </w:p>
        </w:tc>
        <w:tc>
          <w:tcPr>
            <w:tcW w:w="830" w:type="dxa"/>
          </w:tcPr>
          <w:p w14:paraId="5AB0E883" w14:textId="77777777" w:rsidR="00DC29C5" w:rsidRDefault="008C1D8D">
            <w:pPr>
              <w:jc w:val="center"/>
            </w:pPr>
            <w:r>
              <w:t>4</w:t>
            </w:r>
          </w:p>
        </w:tc>
        <w:tc>
          <w:tcPr>
            <w:tcW w:w="520" w:type="dxa"/>
          </w:tcPr>
          <w:p w14:paraId="4FD4CA3F" w14:textId="77777777" w:rsidR="00DC29C5" w:rsidRDefault="00DC29C5">
            <w:pPr>
              <w:jc w:val="center"/>
            </w:pPr>
          </w:p>
        </w:tc>
        <w:tc>
          <w:tcPr>
            <w:tcW w:w="3925" w:type="dxa"/>
          </w:tcPr>
          <w:p w14:paraId="315FB8DE" w14:textId="77777777" w:rsidR="00DC29C5" w:rsidRDefault="008C1D8D">
            <w:pPr>
              <w:rPr>
                <w:sz w:val="20"/>
                <w:szCs w:val="20"/>
              </w:rPr>
            </w:pPr>
            <w:r>
              <w:rPr>
                <w:sz w:val="20"/>
                <w:szCs w:val="20"/>
              </w:rPr>
              <w:t xml:space="preserve">Major/TE: </w:t>
            </w:r>
            <w:r>
              <w:rPr>
                <w:b/>
                <w:sz w:val="20"/>
                <w:szCs w:val="20"/>
              </w:rPr>
              <w:t>EDUC 495 Student</w:t>
            </w:r>
            <w:r>
              <w:rPr>
                <w:sz w:val="20"/>
                <w:szCs w:val="20"/>
              </w:rPr>
              <w:t xml:space="preserve"> </w:t>
            </w:r>
            <w:r>
              <w:rPr>
                <w:b/>
                <w:sz w:val="20"/>
                <w:szCs w:val="20"/>
              </w:rPr>
              <w:t>Teaching</w:t>
            </w:r>
          </w:p>
          <w:p w14:paraId="4043D84B" w14:textId="77777777" w:rsidR="00DC29C5" w:rsidRDefault="008C1D8D">
            <w:pPr>
              <w:rPr>
                <w:sz w:val="20"/>
                <w:szCs w:val="20"/>
              </w:rPr>
            </w:pPr>
            <w:r>
              <w:rPr>
                <w:sz w:val="20"/>
                <w:szCs w:val="20"/>
              </w:rPr>
              <w:t>Major 400-level Requirement</w:t>
            </w:r>
          </w:p>
        </w:tc>
        <w:tc>
          <w:tcPr>
            <w:tcW w:w="830" w:type="dxa"/>
          </w:tcPr>
          <w:p w14:paraId="05CD7F34" w14:textId="77777777" w:rsidR="00DC29C5" w:rsidRDefault="008C1D8D">
            <w:pPr>
              <w:jc w:val="center"/>
            </w:pPr>
            <w:r>
              <w:t>12</w:t>
            </w:r>
          </w:p>
        </w:tc>
        <w:tc>
          <w:tcPr>
            <w:tcW w:w="520" w:type="dxa"/>
          </w:tcPr>
          <w:p w14:paraId="3795AC15" w14:textId="77777777" w:rsidR="00DC29C5" w:rsidRDefault="00DC29C5">
            <w:pPr>
              <w:jc w:val="center"/>
            </w:pPr>
          </w:p>
        </w:tc>
      </w:tr>
      <w:tr w:rsidR="00DC29C5" w14:paraId="3ADEEDA2" w14:textId="77777777">
        <w:trPr>
          <w:trHeight w:val="270"/>
          <w:jc w:val="center"/>
        </w:trPr>
        <w:tc>
          <w:tcPr>
            <w:tcW w:w="4121" w:type="dxa"/>
          </w:tcPr>
          <w:p w14:paraId="46E9CC0B" w14:textId="77777777" w:rsidR="00DC29C5" w:rsidRDefault="008C1D8D">
            <w:pPr>
              <w:rPr>
                <w:sz w:val="20"/>
                <w:szCs w:val="20"/>
              </w:rPr>
            </w:pPr>
            <w:r>
              <w:rPr>
                <w:sz w:val="20"/>
                <w:szCs w:val="20"/>
              </w:rPr>
              <w:t xml:space="preserve">TE: </w:t>
            </w:r>
            <w:r>
              <w:rPr>
                <w:b/>
                <w:sz w:val="20"/>
                <w:szCs w:val="20"/>
              </w:rPr>
              <w:t>EDUC 370</w:t>
            </w:r>
          </w:p>
        </w:tc>
        <w:tc>
          <w:tcPr>
            <w:tcW w:w="830" w:type="dxa"/>
          </w:tcPr>
          <w:p w14:paraId="12459F6F" w14:textId="77777777" w:rsidR="00DC29C5" w:rsidRDefault="008C1D8D">
            <w:pPr>
              <w:jc w:val="center"/>
            </w:pPr>
            <w:r>
              <w:t>4</w:t>
            </w:r>
          </w:p>
        </w:tc>
        <w:tc>
          <w:tcPr>
            <w:tcW w:w="520" w:type="dxa"/>
          </w:tcPr>
          <w:p w14:paraId="14022C36" w14:textId="77777777" w:rsidR="00DC29C5" w:rsidRDefault="00DC29C5">
            <w:pPr>
              <w:jc w:val="center"/>
            </w:pPr>
          </w:p>
        </w:tc>
        <w:tc>
          <w:tcPr>
            <w:tcW w:w="3925" w:type="dxa"/>
          </w:tcPr>
          <w:p w14:paraId="3266C0A6" w14:textId="77777777" w:rsidR="00DC29C5" w:rsidRDefault="00DC29C5">
            <w:pPr>
              <w:rPr>
                <w:sz w:val="20"/>
                <w:szCs w:val="20"/>
              </w:rPr>
            </w:pPr>
          </w:p>
        </w:tc>
        <w:tc>
          <w:tcPr>
            <w:tcW w:w="830" w:type="dxa"/>
          </w:tcPr>
          <w:p w14:paraId="2AF98084" w14:textId="77777777" w:rsidR="00DC29C5" w:rsidRDefault="00DC29C5">
            <w:pPr>
              <w:jc w:val="center"/>
            </w:pPr>
          </w:p>
        </w:tc>
        <w:tc>
          <w:tcPr>
            <w:tcW w:w="520" w:type="dxa"/>
          </w:tcPr>
          <w:p w14:paraId="40C4041F" w14:textId="77777777" w:rsidR="00DC29C5" w:rsidRDefault="00DC29C5">
            <w:pPr>
              <w:jc w:val="center"/>
            </w:pPr>
          </w:p>
        </w:tc>
      </w:tr>
      <w:tr w:rsidR="00DC29C5" w14:paraId="4AC6D527" w14:textId="77777777">
        <w:trPr>
          <w:trHeight w:val="285"/>
          <w:jc w:val="center"/>
        </w:trPr>
        <w:tc>
          <w:tcPr>
            <w:tcW w:w="4121" w:type="dxa"/>
          </w:tcPr>
          <w:p w14:paraId="154F2790" w14:textId="77777777" w:rsidR="00DC29C5" w:rsidRDefault="008C1D8D">
            <w:pPr>
              <w:rPr>
                <w:sz w:val="20"/>
                <w:szCs w:val="20"/>
              </w:rPr>
            </w:pPr>
            <w:r>
              <w:rPr>
                <w:sz w:val="20"/>
                <w:szCs w:val="20"/>
              </w:rPr>
              <w:t xml:space="preserve">TE: </w:t>
            </w:r>
            <w:r>
              <w:rPr>
                <w:b/>
                <w:sz w:val="20"/>
                <w:szCs w:val="20"/>
              </w:rPr>
              <w:t>EDUC 375</w:t>
            </w:r>
          </w:p>
        </w:tc>
        <w:tc>
          <w:tcPr>
            <w:tcW w:w="830" w:type="dxa"/>
          </w:tcPr>
          <w:p w14:paraId="18AD6C46" w14:textId="77777777" w:rsidR="00DC29C5" w:rsidRDefault="008C1D8D">
            <w:pPr>
              <w:jc w:val="center"/>
            </w:pPr>
            <w:r>
              <w:t>4</w:t>
            </w:r>
          </w:p>
        </w:tc>
        <w:tc>
          <w:tcPr>
            <w:tcW w:w="520" w:type="dxa"/>
          </w:tcPr>
          <w:p w14:paraId="501F6C4E" w14:textId="77777777" w:rsidR="00DC29C5" w:rsidRDefault="00DC29C5">
            <w:pPr>
              <w:jc w:val="center"/>
            </w:pPr>
          </w:p>
        </w:tc>
        <w:tc>
          <w:tcPr>
            <w:tcW w:w="3925" w:type="dxa"/>
          </w:tcPr>
          <w:p w14:paraId="608AD2FC" w14:textId="77777777" w:rsidR="00DC29C5" w:rsidRDefault="00DC29C5">
            <w:pPr>
              <w:rPr>
                <w:sz w:val="20"/>
                <w:szCs w:val="20"/>
              </w:rPr>
            </w:pPr>
          </w:p>
        </w:tc>
        <w:tc>
          <w:tcPr>
            <w:tcW w:w="830" w:type="dxa"/>
          </w:tcPr>
          <w:p w14:paraId="48CD07E8" w14:textId="77777777" w:rsidR="00DC29C5" w:rsidRDefault="00DC29C5">
            <w:pPr>
              <w:jc w:val="center"/>
            </w:pPr>
          </w:p>
        </w:tc>
        <w:tc>
          <w:tcPr>
            <w:tcW w:w="520" w:type="dxa"/>
          </w:tcPr>
          <w:p w14:paraId="7CB51A82" w14:textId="77777777" w:rsidR="00DC29C5" w:rsidRDefault="00DC29C5">
            <w:pPr>
              <w:jc w:val="center"/>
            </w:pPr>
          </w:p>
        </w:tc>
      </w:tr>
      <w:tr w:rsidR="00DC29C5" w14:paraId="2FC47E80" w14:textId="77777777">
        <w:trPr>
          <w:trHeight w:val="270"/>
          <w:jc w:val="center"/>
        </w:trPr>
        <w:tc>
          <w:tcPr>
            <w:tcW w:w="4121" w:type="dxa"/>
          </w:tcPr>
          <w:p w14:paraId="48EC109C" w14:textId="77777777" w:rsidR="00DC29C5" w:rsidRDefault="008C1D8D">
            <w:pPr>
              <w:rPr>
                <w:sz w:val="20"/>
                <w:szCs w:val="20"/>
              </w:rPr>
            </w:pPr>
            <w:r>
              <w:rPr>
                <w:sz w:val="20"/>
                <w:szCs w:val="20"/>
              </w:rPr>
              <w:t xml:space="preserve">TE: </w:t>
            </w:r>
            <w:r>
              <w:rPr>
                <w:b/>
                <w:sz w:val="20"/>
                <w:szCs w:val="20"/>
              </w:rPr>
              <w:t>EDUC 365 (WI)</w:t>
            </w:r>
          </w:p>
        </w:tc>
        <w:tc>
          <w:tcPr>
            <w:tcW w:w="830" w:type="dxa"/>
          </w:tcPr>
          <w:p w14:paraId="2346098A" w14:textId="77777777" w:rsidR="00DC29C5" w:rsidRDefault="008C1D8D">
            <w:pPr>
              <w:jc w:val="center"/>
            </w:pPr>
            <w:r>
              <w:t>4</w:t>
            </w:r>
          </w:p>
        </w:tc>
        <w:tc>
          <w:tcPr>
            <w:tcW w:w="520" w:type="dxa"/>
          </w:tcPr>
          <w:p w14:paraId="50E8B6F1" w14:textId="77777777" w:rsidR="00DC29C5" w:rsidRDefault="00DC29C5">
            <w:pPr>
              <w:jc w:val="center"/>
            </w:pPr>
          </w:p>
        </w:tc>
        <w:tc>
          <w:tcPr>
            <w:tcW w:w="3925" w:type="dxa"/>
          </w:tcPr>
          <w:p w14:paraId="0ABF2427" w14:textId="77777777" w:rsidR="00DC29C5" w:rsidRDefault="00DC29C5">
            <w:pPr>
              <w:rPr>
                <w:sz w:val="20"/>
                <w:szCs w:val="20"/>
              </w:rPr>
            </w:pPr>
          </w:p>
        </w:tc>
        <w:tc>
          <w:tcPr>
            <w:tcW w:w="830" w:type="dxa"/>
          </w:tcPr>
          <w:p w14:paraId="61DAB585" w14:textId="77777777" w:rsidR="00DC29C5" w:rsidRDefault="00DC29C5">
            <w:pPr>
              <w:jc w:val="center"/>
            </w:pPr>
          </w:p>
        </w:tc>
        <w:tc>
          <w:tcPr>
            <w:tcW w:w="520" w:type="dxa"/>
          </w:tcPr>
          <w:p w14:paraId="1E72A8DA" w14:textId="77777777" w:rsidR="00DC29C5" w:rsidRDefault="00DC29C5">
            <w:pPr>
              <w:jc w:val="center"/>
            </w:pPr>
          </w:p>
        </w:tc>
      </w:tr>
      <w:tr w:rsidR="00DC29C5" w14:paraId="6E7AE4F3" w14:textId="77777777">
        <w:trPr>
          <w:trHeight w:val="270"/>
          <w:jc w:val="center"/>
        </w:trPr>
        <w:tc>
          <w:tcPr>
            <w:tcW w:w="4121" w:type="dxa"/>
          </w:tcPr>
          <w:p w14:paraId="2035BD08" w14:textId="77777777" w:rsidR="00DC29C5" w:rsidRDefault="008C1D8D">
            <w:r>
              <w:rPr>
                <w:b/>
              </w:rPr>
              <w:t>Total:</w:t>
            </w:r>
          </w:p>
        </w:tc>
        <w:tc>
          <w:tcPr>
            <w:tcW w:w="830" w:type="dxa"/>
          </w:tcPr>
          <w:p w14:paraId="48A1AF27" w14:textId="77777777" w:rsidR="00DC29C5" w:rsidRDefault="008C1D8D">
            <w:pPr>
              <w:jc w:val="center"/>
            </w:pPr>
            <w:r>
              <w:t>16</w:t>
            </w:r>
          </w:p>
        </w:tc>
        <w:tc>
          <w:tcPr>
            <w:tcW w:w="520" w:type="dxa"/>
          </w:tcPr>
          <w:p w14:paraId="7DC93D70" w14:textId="77777777" w:rsidR="00DC29C5" w:rsidRDefault="00DC29C5">
            <w:pPr>
              <w:jc w:val="center"/>
            </w:pPr>
          </w:p>
        </w:tc>
        <w:tc>
          <w:tcPr>
            <w:tcW w:w="3925" w:type="dxa"/>
          </w:tcPr>
          <w:p w14:paraId="2C46DC76" w14:textId="77777777" w:rsidR="00DC29C5" w:rsidRDefault="008C1D8D">
            <w:r>
              <w:rPr>
                <w:b/>
              </w:rPr>
              <w:t>Total:</w:t>
            </w:r>
          </w:p>
        </w:tc>
        <w:tc>
          <w:tcPr>
            <w:tcW w:w="830" w:type="dxa"/>
          </w:tcPr>
          <w:p w14:paraId="35846E90" w14:textId="77777777" w:rsidR="00DC29C5" w:rsidRDefault="008C1D8D">
            <w:pPr>
              <w:jc w:val="center"/>
            </w:pPr>
            <w:r>
              <w:t>12</w:t>
            </w:r>
          </w:p>
        </w:tc>
        <w:tc>
          <w:tcPr>
            <w:tcW w:w="520" w:type="dxa"/>
          </w:tcPr>
          <w:p w14:paraId="34926008" w14:textId="77777777" w:rsidR="00DC29C5" w:rsidRDefault="00DC29C5">
            <w:pPr>
              <w:jc w:val="center"/>
            </w:pPr>
          </w:p>
        </w:tc>
      </w:tr>
    </w:tbl>
    <w:p w14:paraId="7BAE3A81" w14:textId="77777777" w:rsidR="00DC29C5" w:rsidRDefault="008C1D8D">
      <w:pPr>
        <w:rPr>
          <w:sz w:val="20"/>
          <w:szCs w:val="20"/>
        </w:rPr>
      </w:pPr>
      <w:r>
        <w:rPr>
          <w:b/>
          <w:sz w:val="20"/>
          <w:szCs w:val="20"/>
        </w:rPr>
        <w:t xml:space="preserve">Total Credits Required: </w:t>
      </w:r>
      <w:r>
        <w:rPr>
          <w:sz w:val="20"/>
          <w:szCs w:val="20"/>
        </w:rPr>
        <w:t>128 credits</w:t>
      </w:r>
    </w:p>
    <w:p w14:paraId="66076D5C" w14:textId="77777777" w:rsidR="00DC29C5" w:rsidRDefault="008C1D8D">
      <w:pPr>
        <w:rPr>
          <w:sz w:val="20"/>
          <w:szCs w:val="20"/>
        </w:rPr>
      </w:pPr>
      <w:r>
        <w:rPr>
          <w:b/>
          <w:sz w:val="20"/>
          <w:szCs w:val="20"/>
        </w:rPr>
        <w:t>GPA:</w:t>
      </w:r>
      <w:r>
        <w:rPr>
          <w:sz w:val="20"/>
          <w:szCs w:val="20"/>
        </w:rPr>
        <w:t xml:space="preserve"> AMER: 2.0; Teacher Ed: 3.0</w:t>
      </w:r>
    </w:p>
    <w:sectPr w:rsidR="00DC29C5">
      <w:pgSz w:w="12240" w:h="15840"/>
      <w:pgMar w:top="360" w:right="720" w:bottom="36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9C5"/>
    <w:rsid w:val="00402BBE"/>
    <w:rsid w:val="008C1D8D"/>
    <w:rsid w:val="00DC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A45C7"/>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Studies - Elementary Education Certification</dc:title>
  <dc:subject/>
  <dc:creator>Kevin Brenfo-Agyeman</dc:creator>
  <cp:keywords/>
  <dc:description/>
  <cp:lastModifiedBy>Kevin Brenfo-Agyeman</cp:lastModifiedBy>
  <cp:revision>2</cp:revision>
  <dcterms:created xsi:type="dcterms:W3CDTF">2020-09-09T19:58:00Z</dcterms:created>
  <dcterms:modified xsi:type="dcterms:W3CDTF">2020-09-09T19:58:00Z</dcterms:modified>
  <cp:category/>
</cp:coreProperties>
</file>