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55FA" w14:textId="2C529B2E" w:rsidR="00FC3167" w:rsidRPr="00FC3167" w:rsidRDefault="00FC3167" w:rsidP="00FC3167">
      <w:pPr>
        <w:widowControl w:val="0"/>
        <w:jc w:val="center"/>
        <w:rPr>
          <w:b/>
        </w:rPr>
      </w:pPr>
      <w:r w:rsidRPr="00FC3167">
        <w:rPr>
          <w:b/>
        </w:rPr>
        <w:t>AR</w:t>
      </w:r>
      <w:r w:rsidR="00B807A9">
        <w:rPr>
          <w:b/>
        </w:rPr>
        <w:t xml:space="preserve">C report – Faculty Assembly </w:t>
      </w:r>
      <w:r w:rsidR="007B1187">
        <w:rPr>
          <w:b/>
        </w:rPr>
        <w:t>04</w:t>
      </w:r>
      <w:bookmarkStart w:id="0" w:name="_GoBack"/>
      <w:bookmarkEnd w:id="0"/>
      <w:r w:rsidR="007B1187">
        <w:rPr>
          <w:b/>
        </w:rPr>
        <w:t>/02</w:t>
      </w:r>
      <w:r w:rsidR="00A329B6">
        <w:rPr>
          <w:b/>
        </w:rPr>
        <w:t>/2014</w:t>
      </w:r>
    </w:p>
    <w:p w14:paraId="73C83EC5" w14:textId="77777777" w:rsidR="00FC3167" w:rsidRDefault="00FC3167" w:rsidP="00FC3167">
      <w:pPr>
        <w:widowControl w:val="0"/>
      </w:pPr>
    </w:p>
    <w:p w14:paraId="0BD97559" w14:textId="77777777" w:rsidR="00225D6A" w:rsidRDefault="00225D6A" w:rsidP="00FC3167">
      <w:pPr>
        <w:widowControl w:val="0"/>
      </w:pPr>
    </w:p>
    <w:p w14:paraId="08F42684" w14:textId="36387F62" w:rsidR="007B1187" w:rsidRPr="0017307B" w:rsidRDefault="007B1187" w:rsidP="007B1187">
      <w:pPr>
        <w:widowControl w:val="0"/>
        <w:rPr>
          <w:b/>
        </w:rPr>
      </w:pPr>
      <w:r>
        <w:rPr>
          <w:b/>
        </w:rPr>
        <w:t xml:space="preserve">I.  </w:t>
      </w:r>
      <w:r w:rsidRPr="0017307B">
        <w:rPr>
          <w:b/>
        </w:rPr>
        <w:t xml:space="preserve">Motion: Approval of New </w:t>
      </w:r>
      <w:r>
        <w:rPr>
          <w:b/>
        </w:rPr>
        <w:t>Program: Master’s in Social Work (MSW)</w:t>
      </w:r>
    </w:p>
    <w:p w14:paraId="19764B01" w14:textId="60E02F70" w:rsidR="007B1187" w:rsidRDefault="007B1187" w:rsidP="007B1187">
      <w:pPr>
        <w:widowControl w:val="0"/>
      </w:pPr>
      <w:r w:rsidRPr="0017307B">
        <w:t>ARC #1</w:t>
      </w:r>
      <w:r>
        <w:t>127</w:t>
      </w:r>
    </w:p>
    <w:p w14:paraId="6A282FEA" w14:textId="77777777" w:rsidR="007B1187" w:rsidRDefault="007B1187" w:rsidP="007B1187">
      <w:pPr>
        <w:widowControl w:val="0"/>
      </w:pPr>
    </w:p>
    <w:p w14:paraId="22C319F2" w14:textId="77777777" w:rsidR="007B1187" w:rsidRPr="007B1187" w:rsidRDefault="007B1187" w:rsidP="007B1187">
      <w:pPr>
        <w:widowControl w:val="0"/>
        <w:tabs>
          <w:tab w:val="left" w:pos="2380"/>
        </w:tabs>
      </w:pPr>
      <w:r>
        <w:t xml:space="preserve">The outline of the proposal is presented here. The complete package is a separate pdf on </w:t>
      </w:r>
      <w:r w:rsidRPr="007B1187">
        <w:t xml:space="preserve">the ARC page. </w:t>
      </w:r>
    </w:p>
    <w:p w14:paraId="31C72F02" w14:textId="77777777" w:rsidR="007B1187" w:rsidRPr="007B1187" w:rsidRDefault="007B1187" w:rsidP="007B1187">
      <w:pPr>
        <w:widowControl w:val="0"/>
      </w:pPr>
    </w:p>
    <w:p w14:paraId="41632E40" w14:textId="20AF1389" w:rsidR="007B1187" w:rsidRPr="007B1187" w:rsidRDefault="007B1187" w:rsidP="007B1187">
      <w:pPr>
        <w:rPr>
          <w:rFonts w:cs="Arial"/>
        </w:rPr>
      </w:pPr>
      <w:r w:rsidRPr="007B1187">
        <w:t xml:space="preserve">The MSW will build upon the success of the Bachelor’s in Social Work, and expertise of the faculty, to </w:t>
      </w:r>
      <w:r w:rsidRPr="007B1187">
        <w:rPr>
          <w:rFonts w:cs="Arial"/>
        </w:rPr>
        <w:t xml:space="preserve">prepare students to be social workers who model reflective, innovative behavior while demonstrating care and enthusiasm for life-long social welfare, who communicate effectively, who establish productive relationships, and who respond to the needs of individual clients. </w:t>
      </w:r>
      <w:r w:rsidRPr="007B1187">
        <w:t xml:space="preserve">This program is expected to commence in the Fall 2015 semester. </w:t>
      </w:r>
    </w:p>
    <w:p w14:paraId="14F234E1" w14:textId="77777777" w:rsidR="007B1187" w:rsidRDefault="007B1187" w:rsidP="007B1187">
      <w:pPr>
        <w:widowControl w:val="0"/>
      </w:pPr>
    </w:p>
    <w:p w14:paraId="2AE3573C" w14:textId="77777777" w:rsidR="007B1187" w:rsidRDefault="007B1187" w:rsidP="007B1187">
      <w:pPr>
        <w:widowControl w:val="0"/>
      </w:pPr>
    </w:p>
    <w:p w14:paraId="6E9654D0" w14:textId="0FCA5D9D" w:rsidR="007B1187" w:rsidRPr="007B1187" w:rsidRDefault="007B1187" w:rsidP="007B1187">
      <w:pPr>
        <w:widowControl w:val="0"/>
        <w:rPr>
          <w:b/>
        </w:rPr>
      </w:pPr>
      <w:r w:rsidRPr="007B1187">
        <w:rPr>
          <w:b/>
        </w:rPr>
        <w:t>II. Information Item – ARC members, 2014-2015</w:t>
      </w:r>
    </w:p>
    <w:p w14:paraId="40BC3858" w14:textId="77777777" w:rsidR="007B1187" w:rsidRDefault="007B1187" w:rsidP="007B1187">
      <w:pPr>
        <w:widowControl w:val="0"/>
      </w:pPr>
    </w:p>
    <w:p w14:paraId="5C134420" w14:textId="41B7CADE" w:rsidR="007B1187" w:rsidRDefault="007B1187" w:rsidP="007B1187">
      <w:pPr>
        <w:widowControl w:val="0"/>
      </w:pPr>
      <w:r>
        <w:t xml:space="preserve">ASB: </w:t>
      </w:r>
      <w:r>
        <w:tab/>
      </w:r>
      <w:r>
        <w:tab/>
        <w:t xml:space="preserve">Thierry Rakotobe-Joel </w:t>
      </w:r>
      <w:r>
        <w:tab/>
        <w:t>(Chair; 2</w:t>
      </w:r>
      <w:r w:rsidRPr="007B1187">
        <w:rPr>
          <w:vertAlign w:val="superscript"/>
        </w:rPr>
        <w:t>nd</w:t>
      </w:r>
      <w:r>
        <w:t xml:space="preserve"> year of 1st term)</w:t>
      </w:r>
    </w:p>
    <w:p w14:paraId="52569980" w14:textId="42EE8B21" w:rsidR="007B1187" w:rsidRDefault="007B1187" w:rsidP="007B1187">
      <w:pPr>
        <w:widowControl w:val="0"/>
      </w:pPr>
      <w:r>
        <w:t xml:space="preserve">CA: </w:t>
      </w:r>
      <w:r>
        <w:tab/>
      </w:r>
      <w:r>
        <w:tab/>
        <w:t xml:space="preserve">Ruma Sen </w:t>
      </w:r>
      <w:r>
        <w:tab/>
      </w:r>
      <w:r>
        <w:tab/>
      </w:r>
      <w:r>
        <w:tab/>
        <w:t>(</w:t>
      </w:r>
      <w:r>
        <w:t>2</w:t>
      </w:r>
      <w:r w:rsidRPr="007B1187">
        <w:rPr>
          <w:vertAlign w:val="superscript"/>
        </w:rPr>
        <w:t>nd</w:t>
      </w:r>
      <w:r>
        <w:t xml:space="preserve"> year of 1st term)</w:t>
      </w:r>
    </w:p>
    <w:p w14:paraId="754148DB" w14:textId="545C3AB8" w:rsidR="007B1187" w:rsidRDefault="007B1187" w:rsidP="007B1187">
      <w:pPr>
        <w:widowControl w:val="0"/>
      </w:pPr>
      <w:r>
        <w:t xml:space="preserve">SSHGS: </w:t>
      </w:r>
      <w:r>
        <w:tab/>
        <w:t xml:space="preserve">Sam Mustafa </w:t>
      </w:r>
      <w:r>
        <w:tab/>
      </w:r>
      <w:r>
        <w:tab/>
      </w:r>
      <w:r>
        <w:tab/>
        <w:t>(1</w:t>
      </w:r>
      <w:r w:rsidRPr="007B1187">
        <w:rPr>
          <w:vertAlign w:val="superscript"/>
        </w:rPr>
        <w:t>st</w:t>
      </w:r>
      <w:r>
        <w:t xml:space="preserve"> year of 2</w:t>
      </w:r>
      <w:r w:rsidRPr="007B1187">
        <w:rPr>
          <w:vertAlign w:val="superscript"/>
        </w:rPr>
        <w:t>nd</w:t>
      </w:r>
      <w:r>
        <w:t xml:space="preserve"> term)</w:t>
      </w:r>
    </w:p>
    <w:p w14:paraId="437AB15C" w14:textId="7145747D" w:rsidR="007B1187" w:rsidRDefault="007B1187" w:rsidP="007B1187">
      <w:pPr>
        <w:widowControl w:val="0"/>
      </w:pPr>
      <w:r>
        <w:t xml:space="preserve">SSHS: </w:t>
      </w:r>
      <w:r>
        <w:tab/>
      </w:r>
      <w:r>
        <w:tab/>
        <w:t xml:space="preserve">Joe Cataliotti </w:t>
      </w:r>
      <w:r>
        <w:tab/>
      </w:r>
      <w:r>
        <w:tab/>
      </w:r>
      <w:r>
        <w:tab/>
      </w:r>
      <w:r>
        <w:t>(2</w:t>
      </w:r>
      <w:r w:rsidRPr="007B1187">
        <w:rPr>
          <w:vertAlign w:val="superscript"/>
        </w:rPr>
        <w:t>nd</w:t>
      </w:r>
      <w:r>
        <w:t xml:space="preserve"> year of 1st term)</w:t>
      </w:r>
    </w:p>
    <w:p w14:paraId="0900549B" w14:textId="1092E2D6" w:rsidR="007B1187" w:rsidRDefault="007B1187" w:rsidP="007B1187">
      <w:pPr>
        <w:widowControl w:val="0"/>
      </w:pPr>
      <w:r>
        <w:t xml:space="preserve">TAS:  </w:t>
      </w:r>
      <w:r>
        <w:tab/>
      </w:r>
      <w:r>
        <w:tab/>
        <w:t xml:space="preserve">Stephen Anderson </w:t>
      </w:r>
      <w:r>
        <w:tab/>
      </w:r>
      <w:r>
        <w:tab/>
      </w:r>
      <w:r>
        <w:t>(</w:t>
      </w:r>
      <w:r>
        <w:t>new</w:t>
      </w:r>
      <w:r>
        <w:t>)</w:t>
      </w:r>
      <w:r>
        <w:t xml:space="preserve"> </w:t>
      </w:r>
    </w:p>
    <w:p w14:paraId="2FAF5096" w14:textId="3539912F" w:rsidR="007B1187" w:rsidRDefault="007B1187" w:rsidP="007B1187">
      <w:pPr>
        <w:widowControl w:val="0"/>
      </w:pPr>
      <w:r>
        <w:t xml:space="preserve">Library: </w:t>
      </w:r>
      <w:r>
        <w:tab/>
        <w:t>Madel Tisi</w:t>
      </w:r>
      <w:r>
        <w:tab/>
      </w:r>
      <w:r>
        <w:tab/>
        <w:t xml:space="preserve"> </w:t>
      </w:r>
      <w:r>
        <w:tab/>
      </w:r>
      <w:r>
        <w:t xml:space="preserve">(new) </w:t>
      </w:r>
    </w:p>
    <w:p w14:paraId="4ACDF99C" w14:textId="3BE42343" w:rsidR="007B1187" w:rsidRDefault="007B1187" w:rsidP="007B1187">
      <w:pPr>
        <w:widowControl w:val="0"/>
      </w:pPr>
    </w:p>
    <w:p w14:paraId="6A296D65" w14:textId="77777777" w:rsidR="007B1187" w:rsidRDefault="007B1187" w:rsidP="007B1187">
      <w:pPr>
        <w:widowControl w:val="0"/>
      </w:pPr>
    </w:p>
    <w:p w14:paraId="18409C5C" w14:textId="77777777" w:rsidR="007B1187" w:rsidRDefault="007B1187" w:rsidP="007B1187">
      <w:pPr>
        <w:widowControl w:val="0"/>
      </w:pPr>
    </w:p>
    <w:p w14:paraId="01BB4560" w14:textId="77777777" w:rsidR="007B1187" w:rsidRDefault="007B1187" w:rsidP="007B1187">
      <w:pPr>
        <w:widowControl w:val="0"/>
      </w:pPr>
      <w:r>
        <w:t>Respectfully submitted by Emma Rainforth (TAS), ARC Chair.</w:t>
      </w:r>
    </w:p>
    <w:p w14:paraId="08612016" w14:textId="051F7360" w:rsidR="007B1187" w:rsidRDefault="007B1187" w:rsidP="007B1187">
      <w:pPr>
        <w:widowControl w:val="0"/>
      </w:pPr>
      <w:r>
        <w:t>3/30/14</w:t>
      </w:r>
    </w:p>
    <w:p w14:paraId="03440F30" w14:textId="77777777" w:rsidR="00A329B6" w:rsidRDefault="00A329B6" w:rsidP="00A329B6">
      <w:pPr>
        <w:widowControl w:val="0"/>
      </w:pPr>
    </w:p>
    <w:p w14:paraId="646CFA6A" w14:textId="5D9157B2" w:rsidR="00B753A6" w:rsidRDefault="00B753A6" w:rsidP="00FC3167">
      <w:pPr>
        <w:widowControl w:val="0"/>
      </w:pPr>
    </w:p>
    <w:sectPr w:rsidR="00B753A6" w:rsidSect="001C6930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164"/>
    <w:multiLevelType w:val="hybridMultilevel"/>
    <w:tmpl w:val="151E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0512"/>
    <w:multiLevelType w:val="hybridMultilevel"/>
    <w:tmpl w:val="2EDE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1191C"/>
    <w:multiLevelType w:val="hybridMultilevel"/>
    <w:tmpl w:val="367E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26C4A"/>
    <w:multiLevelType w:val="hybridMultilevel"/>
    <w:tmpl w:val="F8F4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254C3"/>
    <w:multiLevelType w:val="hybridMultilevel"/>
    <w:tmpl w:val="2ABE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67"/>
    <w:rsid w:val="00127F37"/>
    <w:rsid w:val="0015691B"/>
    <w:rsid w:val="0017307B"/>
    <w:rsid w:val="001914E1"/>
    <w:rsid w:val="00193610"/>
    <w:rsid w:val="001C6930"/>
    <w:rsid w:val="00225D6A"/>
    <w:rsid w:val="002C69C4"/>
    <w:rsid w:val="00491233"/>
    <w:rsid w:val="004C6463"/>
    <w:rsid w:val="006745F2"/>
    <w:rsid w:val="006C2038"/>
    <w:rsid w:val="006D18DB"/>
    <w:rsid w:val="007B1187"/>
    <w:rsid w:val="0083159B"/>
    <w:rsid w:val="00887EC2"/>
    <w:rsid w:val="009D6E04"/>
    <w:rsid w:val="00A329B6"/>
    <w:rsid w:val="00AC2047"/>
    <w:rsid w:val="00B753A6"/>
    <w:rsid w:val="00B807A9"/>
    <w:rsid w:val="00DC534A"/>
    <w:rsid w:val="00FA1433"/>
    <w:rsid w:val="00FB3CF3"/>
    <w:rsid w:val="00FC31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448B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C2"/>
    <w:pPr>
      <w:ind w:left="720"/>
      <w:contextualSpacing/>
    </w:pPr>
  </w:style>
  <w:style w:type="paragraph" w:styleId="NormalWeb">
    <w:name w:val="Normal (Web)"/>
    <w:basedOn w:val="Normal"/>
    <w:uiPriority w:val="99"/>
    <w:rsid w:val="0083159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C2"/>
    <w:pPr>
      <w:ind w:left="720"/>
      <w:contextualSpacing/>
    </w:pPr>
  </w:style>
  <w:style w:type="paragraph" w:styleId="NormalWeb">
    <w:name w:val="Normal (Web)"/>
    <w:basedOn w:val="Normal"/>
    <w:uiPriority w:val="99"/>
    <w:rsid w:val="0083159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891</Characters>
  <Application>Microsoft Macintosh Word</Application>
  <DocSecurity>0</DocSecurity>
  <Lines>7</Lines>
  <Paragraphs>2</Paragraphs>
  <ScaleCrop>false</ScaleCrop>
  <Company>Ramapo College of New Jersey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cp:lastModifiedBy>Emma C. Rainforth</cp:lastModifiedBy>
  <cp:revision>13</cp:revision>
  <dcterms:created xsi:type="dcterms:W3CDTF">2013-10-22T20:05:00Z</dcterms:created>
  <dcterms:modified xsi:type="dcterms:W3CDTF">2014-03-30T18:10:00Z</dcterms:modified>
</cp:coreProperties>
</file>