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C</w:t>
      </w:r>
      <w:r w:rsidDel="00000000" w:rsidR="00000000" w:rsidRPr="00000000">
        <w:rPr>
          <w:i w:val="1"/>
          <w:sz w:val="30"/>
          <w:szCs w:val="30"/>
          <w:rtl w:val="0"/>
        </w:rPr>
        <w:t xml:space="preserve">ENTER FOR READING AND WRITING 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Student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Workshops, Fall 2025</w:t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Register on the Center for Reading &amp; Writing website. </w:t>
      </w:r>
    </w:p>
    <w:p w:rsidR="00000000" w:rsidDel="00000000" w:rsidP="00000000" w:rsidRDefault="00000000" w:rsidRPr="00000000" w14:paraId="00000004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5"/>
        <w:gridCol w:w="1125"/>
        <w:gridCol w:w="1920"/>
        <w:gridCol w:w="2745"/>
        <w:tblGridChange w:id="0">
          <w:tblGrid>
            <w:gridCol w:w="4515"/>
            <w:gridCol w:w="1125"/>
            <w:gridCol w:w="1920"/>
            <w:gridCol w:w="2745"/>
          </w:tblGrid>
        </w:tblGridChange>
      </w:tblGrid>
      <w:tr>
        <w:trPr>
          <w:cantSplit w:val="0"/>
          <w:trHeight w:val="274.47753906249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WORKSHOPS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LOCATION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Academic Success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Study 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9/8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11/24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Time Management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9/17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10/7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11-11:45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Academic-Success Strategies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1-1:45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Writing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Developing an Argument &amp; Thesis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9/15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9/23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10/14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10-10:45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10-10:45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Improving Sentences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9/29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10/28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10-10:45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 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MLA Documentation Style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9/22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10/15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10-10:45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11-10:45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10-10:45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APA Documentation  Style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10/8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11/12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12-12:45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12-12:45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Chicago/Turabian Documentation Style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10/20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11/6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Avoiding Plagiarism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10/29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11/12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12/2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11-11:45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11-11:45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1-1:45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 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Writing About Research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11/20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11/25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10-10:45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Reading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Note-Taking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9/24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10/6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2-2:45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 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782.77587890625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Critical Reading Strategies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9/18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1:15-2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101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446.85058593750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Annotating &amp; Outlining a Text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9/30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10/8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3-3:45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11-11:45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LC 317 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Evaluating Sources: The Questions to Ask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11/18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1-1:45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Reading for the Research Paper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11/19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12:15-1:00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WEBEX</w:t>
            </w:r>
          </w:p>
        </w:tc>
      </w:tr>
    </w:tbl>
    <w:p w:rsidR="00000000" w:rsidDel="00000000" w:rsidP="00000000" w:rsidRDefault="00000000" w:rsidRPr="00000000" w14:paraId="0000007E">
      <w:pPr>
        <w:ind w:left="1440" w:firstLine="720"/>
        <w:rPr/>
      </w:pPr>
      <w:r w:rsidDel="00000000" w:rsidR="00000000" w:rsidRPr="00000000">
        <w:rPr>
          <w:sz w:val="16"/>
          <w:szCs w:val="16"/>
          <w:rtl w:val="0"/>
        </w:rPr>
        <w:t xml:space="preserve"> 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431" w:left="1440" w:right="144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LFErywdVLbQ8r5MX7YQsaKtCg==">CgMxLjA4AHIhMURSem1MdHZqZXBSM3dUWGU0N285S29pcktmYzl1NE8y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2021-08-17T19:15:00Z</dcterms:created>
  <dc:creator>ptovey</dc:creator>
</cp:coreProperties>
</file>